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b670" w14:textId="ee1b6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об исполнении бюджета города Астаны за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22 мая 2015 года № 362/52-V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отчет об исполнении бюджета города Астаны за 2014 год, представленный акиматом города Астаны, маслихат города Астаны отмечает, что бюджет города Астаны,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194/28-V «О бюджете города Астаны на 2014-2016 годы» с учетом изменений, внесенных решениями маслихата города Астаны от 9 апреля 2014 года </w:t>
      </w:r>
      <w:r>
        <w:rPr>
          <w:rFonts w:ascii="Times New Roman"/>
          <w:b w:val="false"/>
          <w:i w:val="false"/>
          <w:color w:val="000000"/>
          <w:sz w:val="28"/>
        </w:rPr>
        <w:t>№ 231/32-V</w:t>
      </w:r>
      <w:r>
        <w:rPr>
          <w:rFonts w:ascii="Times New Roman"/>
          <w:b w:val="false"/>
          <w:i w:val="false"/>
          <w:color w:val="000000"/>
          <w:sz w:val="28"/>
        </w:rPr>
        <w:t>, от 27 июня 2014 года </w:t>
      </w:r>
      <w:r>
        <w:rPr>
          <w:rFonts w:ascii="Times New Roman"/>
          <w:b w:val="false"/>
          <w:i w:val="false"/>
          <w:color w:val="000000"/>
          <w:sz w:val="28"/>
        </w:rPr>
        <w:t>№ 246/36-V</w:t>
      </w:r>
      <w:r>
        <w:rPr>
          <w:rFonts w:ascii="Times New Roman"/>
          <w:b w:val="false"/>
          <w:i w:val="false"/>
          <w:color w:val="000000"/>
          <w:sz w:val="28"/>
        </w:rPr>
        <w:t>, от 29 сентября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288/41-V</w:t>
      </w:r>
      <w:r>
        <w:rPr>
          <w:rFonts w:ascii="Times New Roman"/>
          <w:b w:val="false"/>
          <w:i w:val="false"/>
          <w:color w:val="000000"/>
          <w:sz w:val="28"/>
        </w:rPr>
        <w:t>, от 26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301/44-V</w:t>
      </w:r>
      <w:r>
        <w:rPr>
          <w:rFonts w:ascii="Times New Roman"/>
          <w:b w:val="false"/>
          <w:i w:val="false"/>
          <w:color w:val="000000"/>
          <w:sz w:val="28"/>
        </w:rPr>
        <w:t>, исполнен по доходам на 101,5 процентов (план 364 236 485,4 тыс.тенге, поступило 369 526 175,0 тыс.тенге), по затратам - 99,3 процента (план 323 432 450,8 тыс.тенге, исполнено 321 237 858,4 тыс.тенге) от соответствующих утвержденных показателей.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составило (-851 967,9 тыс.тенге), в том числе погашение бюджетных кредитов 851 967,9 тыс.тенге (100%).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составило 47 444 334,6 тыс.тенге, в том числе приобретение финансовых активов было осуществлено на сумму 47 444 334,6 тыс.тенге (100%).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Профицит бюджета составил 1 695 949,9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профицита составило 1 695 949,9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течение финансового года произведено погашение долга местного исполнительного органа в сумме 6 059 312,4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Остатки бюджетных средств на конец года составили 7 484 746,3 тыс.тенге.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Вместе с тем, сессия маслихата города Астаны отмечает, что наряду с выполнением в 2014 году основных параметров местного бюджета имеют место недостатки при реализации программных документов, использовании бюджетных средств и активов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отчет о кассовом исполнении бюджета города Астаны за 2014 год по доходам в сумме 369 526 175,0 тыс.тенге, затратам в сумме 321 237 858,4 тыс.тенге, чистому бюджетному кредитованию - (-851 967,9) тыс.тенге, сальдо по операциям с финансовыми активами - 47 444 334,6 тыс.тенге, профициту бюджета — 1 695 949,9 тыс.тенге, использованию профицита - 1 695 949,9 тыс.тенге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отчет Ревизионной комиссии по городу Астане об исполнении бюджета города Астаны за 2014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акимату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улучшению координации работы между администраторами бюджетных программ при реализации бюджетных инвестиционных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администраторам бюджетных программ: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меры по качественной и эффективной реализации бюджетных программ с достижением показателей результата, обеспечив при этом соблюдение бюджетного законодательства и законодательства о государственных закупках;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принять необходимые меры по исполнению рекомендаций Ревизионной комиссии по городу Астане по устранению выявленных нарушений.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Признать утратившими силу некоторые решения маслихата города Астаны по перечню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"Об утверждении отчета об исполнении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бюджета города Астаны за 2014 год"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362/52-V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 Отчет об исполнении бюджета города Астаны за 2014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тыс.тенге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7"/>
        <w:gridCol w:w="488"/>
        <w:gridCol w:w="467"/>
        <w:gridCol w:w="508"/>
        <w:gridCol w:w="3109"/>
        <w:gridCol w:w="1448"/>
        <w:gridCol w:w="1508"/>
        <w:gridCol w:w="1345"/>
        <w:gridCol w:w="1313"/>
        <w:gridCol w:w="1004"/>
        <w:gridCol w:w="1326"/>
        <w:gridCol w:w="1177"/>
        <w:gridCol w:w="8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 бюджетной классификации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2014 год (решение маслихата города Астаны от 13 декабря 2013 года № 194/28-V "О бюджете города Астаны на 2014-2016 годы")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 на 2014 год (решение маслихата города Астаны от 26 ноября 2014 года № 301/44-V "О бюджете города Астаны на 2014-2016 годы")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Скорректированный бюджет на 2014 год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обязательства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Неоплаченные обязательства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поступлений бюджета и/или оплаченных обязательств по бюджетным программам (подпрограммам)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Отклонение (+,-) от скорректированного бюджета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исполнения к скорректированному бюджету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331 156 640,0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368 586 698,0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364 236 485,4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369 526 175,0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5 289 689,6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122 476 912,0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140 225 166,0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140 225 166,0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143 953 896,9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3 728 730,9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122 476 912,0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140 225 166,0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140 225 166,0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143 953 896,9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3 728 730,9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102,7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54 530 190,0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67 394 026,0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2 076 179,0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54 530 190,0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65 317 847,0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67 394 026,0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2 076 179,0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45 119 864,0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52 061 297,4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1 287 372,4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45 119 864,0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50 773 925,0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52 061 297,4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1 287 372,4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17 064 469,0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17 753 749,0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18 317 352,4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563 603,4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12 416 219,0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12 746 546,0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13 301 823,7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555 277,7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1 227 829,0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1 264 161,0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1 287 700,1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23 539,1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101,9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3 420 421,0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3 743 042,0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3 727 745,0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-15 297,0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99,6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3 939 077,0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4 538 550,0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4 651 361,2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112 811,2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198 279,0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201 926,0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213 488,3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11 562,3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105,7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2 266 326,0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2 703 984,0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2 703 328,9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-655,1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1 147 482,0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1 337 426,0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1 438 220,3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100 794,3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107,5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326 990,0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295 214,0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296 323,7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1 109,7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100,4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1 529 634,2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-311 237,8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1 823 312,0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1 840 872,0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1 529 634,2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-311 237,8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593 254,0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5 648 462,0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5 648 462,0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7 248 732,5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1 600 270,5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128,3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593 254,0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5 648 462,0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5 648 462,0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7 248 732,5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1 600 270,5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128,3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298 545,0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523 816,0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664 187,2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140 371,2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126,8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64 716,0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134 986,0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147 471,5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12 485,5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50 648,0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20 396,0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14 925,6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-5 470,4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73,2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162 061,0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347 314,0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479 523,3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132 209,3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138,1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777,8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777,8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21 120,0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2 570,1</w:t>
            </w:r>
          </w:p>
        </w:tc>
        <w:tc>
          <w:tcPr>
            <w:tcW w:w="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мая 2015 года № 362/52-V  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некоторых решений маслихата города Астаны, утративших силу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2013 года № 194/28-V «О бюджете города Астаны на 2014-2016 годы» (зарегистрировано в Реестре государственной регистрации нормативных правовых актов 6 января 2014 года № 799, опубликовано в газетах «Астана акшамы» от 9 января 2014 года № 2, «Вечерняя Астана» от 9 января 2014 года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9 апреля 2014 года № 231/32-V «О внесении изменений и дополнения в решение маслихата города Астаны от 13 декабря 2013 года № 194/28-V «О бюджете города Астаны на 2014-2016 годы» (зарегистрировано в Реестре государственной регистрации нормативных правовых актов 30 апреля 2014 года № 807, опубликовано в газетах «Астана акшамы» от 6 мая 2014 года № 48, «Вечерняя Астана» от 6 мая 2014 года № 49).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27 июня 2014 года № 246/36-V «О внесении изменений в решение маслихата города Астаны от 13 декабря 2013 года № 194/28-V «О бюджете города Астаны на 2014 - 2016 годы» (зарегистрировано в Реестре государственной регистрации нормативных правовых актов 18 июля 2014 года № 821, опубликовано в газетах «Астана акшамы» от 22 июля 2014 года № 80, «Вечерняя Астана» от 22 июля 2014 года № 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29 сентября 2014 года № 288/41-V «О внесении изменений в решение маслихата города Астаны от 13 декабря 2013 года № 194/28-V «О бюджете города Астаны на 2014-2016 годы» (зарегистрировано в Реестре государственной регистрации нормативных правовых актов 14 октября 2014 года № 843, опубликовано в газетах «Астана акшамы» от 16 октября 2014 года № 117, «Вечерняя Астана» от 16 октября 2014 года № 116).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26 ноября 2014 года № 301/44-V «О внесении изменений в решение маслихата города Астаны от 13 декабря 2013 года № 194/28-V "О бюджете города Астаны на 2014-2016 года» (зарегистрировано в Реестре государственной регистрации нормативных правовых актов 23 декабря 2014 года № 867, опубликовано в газетах «Астана акшамы» от 27 декабря 2014 года № 147, «Вечерняя Астана» от 27 декабря 2014 года № 146).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маслихата города Астаны от 18 марта 2015 года № 345/48-V «О внесении изменений в некоторые решения маслихата города Астаны» (зарегистрировано в Реестре государственной регистрации нормативных правовых актов 30 апреля 2015 года № 903, опубликовано в газетах «Астана акшамы» от 5 мая 2015 года № 47, «Вечерняя Астана» от 5 мая 2015 года № 47).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