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f66" w14:textId="bae9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Шортандинского районного маслихата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А.Шарипова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С-13/7 от 31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признаных утратившим силу некоторых решений Шортандинского районного маслихата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Шортандинского районного маслихата «Об утверждении схемы зонирования земель поселка Шортанды и поправочных коэффициентов к базовым ставкам земельного налога, кадастровой (оценочной) стоимости земельных участков» от 11.10.2007 года № С-2/5 (зарегистрированное в реестре государственной регистрации нормативных правовых актов № 1-18-40, опубликованное в районных газетах «Вести» и «Өрлеу» от 01.12.2007 года №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12.12.2011 года № С-45/2 (зарегистрированное в реестре государственной регистрации нормативных правовых актов № 1-18-146, опубликованное в районных газетах «Вести» и «Өрлеу» от 21.01.2012 года № 3,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дополнения в решение районного маслихата от 12 декабря 2011 года № С-45/2 «О бюджете района на 2012-2014 годы» от 08.02.2012 года № С-2/2 (зарегистрированное в реестре государственной регистрации нормативных правовых актов № 1-18-149, опубликованное в районных газетах «Вести» и «Өрлеу» от 25.02.2012 года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дополнений в решение районного маслихата от 12 декабря 2011 года № С-45/2 «О бюджете района на 2012-2014 годы» от 27.03.2012 года № С-3/2 (зарегистрированное в реестре государственной регистрации нормативных правовых актов № 1-18-152, опубликованное в районных газетах «Вести» и «Өрлеу» от 14.04.2012 года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дополнений в решение районного маслихата от 12 декабря 2011 года № С-45/2 «О бюджете района на 2012-2014 годы» от 12.04.2012 года № С-4/3 (зарегистрированное в реестре государственной регистрации нормативных правовых актов № 1-18-154, опубликованное в районных газетах «Вести» и «Өрлеу» от 05.05.2012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дополнений в решение районного маслихата от 12 декабря 2011 года № С-45/2 «О бюджете района на 2012-2014 годы» от 02.07.2012 года № С-6/2 (зарегистрированное в реестре государственной регистрации нормативных правовых актов № 1-18-159, опубликованное в районных газетах «Вести» и «Өрлеу» от 21.07.2012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в решение районного маслихата от 12 декабря 2011 года № С-45/2 «О бюджете района на 2012-2014 годы» 08.08.2012 года № С-8/2 (зарегистрированное в реестре государственной регистрации нормативных правовых актов № 1-18-161, опубликованное в районных газетах «Вести» и «Өрлеу» от 18.08.2012 года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дополнений в решение районного маслихата от 12 декабря 2011 года № С-45/2 «О бюджете района на 2012-2014 годы» от 05.10.2012 года № С-9/2 (зарегистрированное в реестре государственной регистрации нормативных правовых актов № 3465, опубликованное в районных газетах «Вести» и «Өрлеу» от 20.10.2012 года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в решение районного маслихата от 12 декабря 2011 года № С-45/2 «О бюджете района на 2012-2014 годы» от 16.11.2012 года № С-10/2 (зарегистрированное в реестре государственной регистрации нормативных правовых актов № 3498, опубликованное в районных газетах «Вести» и «Өрлеу» от 01.12.2012 года № 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дополнения в решение районного маслихата от 12 декабря 2011 года № С-45/2 «О бюджете района на 2012-2014 годы» от 05.12.2012 года № С-11/2 (зарегистрированное в реестре государственной регистрации нормативных правовых актов № 3531, опубликованное в районных газетах «Вести» и «Өрлеу» от 29.12.2012 года № 51).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