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928" w14:textId="4739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городского маслихата от 22 мая 2008 года № 9/90 "Об установлении ставки ежемесячной платы за размещение наружной (визуальной) рекламы, в полосе автомобильных дорог общего пользования местного значения и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февраля 2009 года № 17/159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введением в действие нового Кодекса Республики Казахстан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 (Налоговый кодекс)"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Кодекса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 силу решение городского маслихата от 22 мая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ставки ежемесячной платы за размещение наружной (визуальной) рекламы, в полосе автомобильных дорог общего пользования местного значения и в населенных пунктах" (зарегистрировано в Реестре государственной регистрации нормативных правовых актов за № 11-1-84, опубликовано в газете "Огни Мангистау" от 5 июля 2008 года №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Председатель сессии                     Б.Туркпенбаева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Секретарь городского маслихата          Ж.Матаев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