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e743" w14:textId="465e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экономики и бюджетного планирования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(выписка).  Подпункт 16) пункта 1 постановления Правительства РК N 1224 - исключен.№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 подпункт 16) пункта 1 постановления Правительства РК от 12.12.2007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204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стратегического, среднесрочного экономического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"Модернизация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государственного планирования"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206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 проектов (программ)"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208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"Оценка и экспертиза концессионных проектов"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209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"Прикладные исследования в сфере экономики"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210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агентствами по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рейтинга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"Исследования в сфере социально-экономического развития"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"Изучение актуальных проблем государственного управления"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213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042 "Повышение квалификации руководящих работников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менеджеров в сфере экономики"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