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3738" w14:textId="ebe3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2005 год
(Агентство Республики Казахстан по борьбе с экономической и коррупционной преступностью (финансовой полиции))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24 апреля 2004 года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2005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Республики Казахстан по борьбе с экономической и коррупционной преступностью (финансовой полиции) согласно приложениям 389, 390, 391, 392, 393, 394.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приложения 389,392,393 вносятся изменения - постановлением Правительства РК от 25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 Приложения 389-394 с грифом "ДСП" в базу данных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 "Закон" не вводятся.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389 вносятся изменения - постановлением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Правительства РК от 22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