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afb8" w14:textId="66aa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Рекомендации по сооружению пролетных строений и опор автодорожных мостов из монолитного железобетона</w:t>
      </w:r>
    </w:p>
    <w:p>
      <w:pPr>
        <w:spacing w:after="0"/>
        <w:ind w:left="0"/>
        <w:jc w:val="both"/>
      </w:pPr>
      <w:r>
        <w:rPr>
          <w:rFonts w:ascii="Times New Roman"/>
          <w:b w:val="false"/>
          <w:i w:val="false"/>
          <w:color w:val="000000"/>
          <w:sz w:val="28"/>
        </w:rPr>
        <w:t>Приказ Председателя Комитета автомобильных дорог Министерства по инвестициям и развитию Республики Казахстан от 26 декабря 2017г. № 182.</w:t>
      </w:r>
    </w:p>
    <w:p>
      <w:pPr>
        <w:spacing w:after="0"/>
        <w:ind w:left="0"/>
        <w:jc w:val="left"/>
      </w:pPr>
      <w:bookmarkStart w:name="z4" w:id="0"/>
      <w:r>
        <w:rPr>
          <w:rFonts w:ascii="Times New Roman"/>
          <w:b/>
          <w:i w:val="false"/>
          <w:color w:val="000000"/>
        </w:rPr>
        <w:t xml:space="preserve"> Предисловие</w:t>
      </w:r>
    </w:p>
    <w:bookmarkEnd w:id="0"/>
    <w:tbl>
      <w:tblPr>
        <w:tblW w:w="0" w:type="auto"/>
        <w:tblCellSpacing w:w="0" w:type="auto"/>
        <w:tblBorders>
          <w:top w:val="none"/>
          <w:left w:val="none"/>
          <w:bottom w:val="none"/>
          <w:right w:val="none"/>
          <w:insideH w:val="none"/>
          <w:insideV w:val="none"/>
        </w:tblBorders>
      </w:tblPr>
      <w:tblGrid>
        <w:gridCol w:w="746"/>
        <w:gridCol w:w="746"/>
        <w:gridCol w:w="10808"/>
      </w:tblGrid>
      <w:tr>
        <w:trPr>
          <w:trHeight w:val="30" w:hRule="atLeast"/>
        </w:trPr>
        <w:tc>
          <w:tcPr>
            <w:tcW w:w="746"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
        </w:tc>
        <w:tc>
          <w:tcPr>
            <w:tcW w:w="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РАЗРАБОТАНЫ И ВНЕСЕНЫ</w:t>
            </w:r>
          </w:p>
        </w:tc>
        <w:tc>
          <w:tcPr>
            <w:tcW w:w="10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Акционерным обществом "Казахстанский дорожный научно-исследовательский институт"</w:t>
            </w:r>
            <w:r>
              <w:br/>
            </w:r>
            <w:r>
              <w:rPr>
                <w:rFonts w:ascii="Times New Roman"/>
                <w:b w:val="false"/>
                <w:i w:val="false"/>
                <w:color w:val="000000"/>
                <w:sz w:val="20"/>
              </w:rPr>
              <w:t>
(АО "КаздорНИИ")</w:t>
            </w:r>
          </w:p>
        </w:tc>
      </w:tr>
      <w:tr>
        <w:trPr>
          <w:trHeight w:val="30" w:hRule="atLeast"/>
        </w:trPr>
        <w:tc>
          <w:tcPr>
            <w:tcW w:w="746"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w:t>
            </w:r>
            <w:r>
              <w:rPr>
                <w:rFonts w:ascii="Times New Roman"/>
                <w:b/>
                <w:i w:val="false"/>
                <w:color w:val="000000"/>
                <w:sz w:val="20"/>
              </w:rPr>
              <w:t>2</w:t>
            </w:r>
          </w:p>
          <w:bookmarkEnd w:id="2"/>
        </w:tc>
        <w:tc>
          <w:tcPr>
            <w:tcW w:w="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УТВЕРЖДЕНЫ И </w:t>
            </w:r>
            <w:r>
              <w:br/>
            </w:r>
            <w:r>
              <w:rPr>
                <w:rFonts w:ascii="Times New Roman"/>
                <w:b w:val="false"/>
                <w:i w:val="false"/>
                <w:color w:val="000000"/>
                <w:sz w:val="20"/>
              </w:rPr>
              <w:t>
</w:t>
            </w:r>
            <w:r>
              <w:rPr>
                <w:rFonts w:ascii="Times New Roman"/>
                <w:b/>
                <w:i w:val="false"/>
                <w:color w:val="000000"/>
                <w:sz w:val="20"/>
              </w:rPr>
              <w:t>ВВЕДЕНЫ В ДЕЙСТВИЕ</w:t>
            </w:r>
          </w:p>
        </w:tc>
        <w:tc>
          <w:tcPr>
            <w:tcW w:w="10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Приказом Председателя Комитета автомобильных дорог Министерства по инвестициям и развитию Республики Казахстан </w:t>
            </w:r>
            <w:r>
              <w:br/>
            </w:r>
            <w:r>
              <w:rPr>
                <w:rFonts w:ascii="Times New Roman"/>
                <w:b w:val="false"/>
                <w:i w:val="false"/>
                <w:color w:val="000000"/>
                <w:sz w:val="20"/>
              </w:rPr>
              <w:t xml:space="preserve">
от " 26 " декабря 2017 г. № 182 </w:t>
            </w:r>
          </w:p>
        </w:tc>
      </w:tr>
      <w:tr>
        <w:trPr>
          <w:trHeight w:val="30" w:hRule="atLeast"/>
        </w:trPr>
        <w:tc>
          <w:tcPr>
            <w:tcW w:w="746"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w:t>
            </w:r>
            <w:r>
              <w:rPr>
                <w:rFonts w:ascii="Times New Roman"/>
                <w:b/>
                <w:i w:val="false"/>
                <w:color w:val="000000"/>
                <w:sz w:val="20"/>
              </w:rPr>
              <w:t>3</w:t>
            </w:r>
          </w:p>
          <w:bookmarkEnd w:id="3"/>
        </w:tc>
        <w:tc>
          <w:tcPr>
            <w:tcW w:w="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СОГЛАСОВАНЫ</w:t>
            </w:r>
            <w:r>
              <w:br/>
            </w:r>
            <w:r>
              <w:rPr>
                <w:rFonts w:ascii="Times New Roman"/>
                <w:b w:val="false"/>
                <w:i w:val="false"/>
                <w:color w:val="000000"/>
                <w:sz w:val="20"/>
              </w:rPr>
              <w:t>
 </w:t>
            </w:r>
          </w:p>
        </w:tc>
        <w:tc>
          <w:tcPr>
            <w:tcW w:w="10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"НК "КазАвтоЖол" от 24 августа 2017г №03/14-1-2155-И</w:t>
            </w:r>
          </w:p>
        </w:tc>
      </w:tr>
      <w:tr>
        <w:trPr>
          <w:trHeight w:val="30" w:hRule="atLeast"/>
        </w:trPr>
        <w:tc>
          <w:tcPr>
            <w:tcW w:w="746"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w:t>
            </w:r>
            <w:r>
              <w:rPr>
                <w:rFonts w:ascii="Times New Roman"/>
                <w:b/>
                <w:i w:val="false"/>
                <w:color w:val="000000"/>
                <w:sz w:val="20"/>
              </w:rPr>
              <w:t>4</w:t>
            </w:r>
          </w:p>
          <w:bookmarkEnd w:id="4"/>
        </w:tc>
        <w:tc>
          <w:tcPr>
            <w:tcW w:w="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ПЕРВОЙ ПРОВЕРКИ</w:t>
            </w:r>
          </w:p>
        </w:tc>
        <w:tc>
          <w:tcPr>
            <w:tcW w:w="10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r>
      <w:tr>
        <w:trPr>
          <w:trHeight w:val="30" w:hRule="atLeast"/>
        </w:trPr>
        <w:tc>
          <w:tcPr>
            <w:tcW w:w="7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w:t>
            </w:r>
            <w:r>
              <w:rPr>
                <w:rFonts w:ascii="Times New Roman"/>
                <w:b/>
                <w:i w:val="false"/>
                <w:color w:val="000000"/>
                <w:sz w:val="20"/>
              </w:rPr>
              <w:t>ПЕРИОДИЧНОСТЬ ПРОВЕРКИ</w:t>
            </w:r>
            <w:r>
              <w:br/>
            </w:r>
            <w:r>
              <w:rPr>
                <w:rFonts w:ascii="Times New Roman"/>
                <w:b w:val="false"/>
                <w:i w:val="false"/>
                <w:color w:val="000000"/>
                <w:sz w:val="20"/>
              </w:rPr>
              <w:t>
 </w:t>
            </w:r>
          </w:p>
          <w:bookmarkEnd w:id="5"/>
        </w:tc>
        <w:tc>
          <w:tcPr>
            <w:tcW w:w="10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746"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5</w:t>
            </w:r>
          </w:p>
          <w:bookmarkEnd w:id="6"/>
        </w:tc>
        <w:tc>
          <w:tcPr>
            <w:tcW w:w="7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ВВЕДЕНЫ ВПЕРВЫЕ</w:t>
            </w:r>
          </w:p>
        </w:tc>
        <w:tc>
          <w:tcPr>
            <w:tcW w:w="108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7"/>
    <w:p>
      <w:pPr>
        <w:spacing w:after="0"/>
        <w:ind w:left="0"/>
        <w:jc w:val="both"/>
      </w:pPr>
      <w:r>
        <w:rPr>
          <w:rFonts w:ascii="Times New Roman"/>
          <w:b w:val="false"/>
          <w:i w:val="false"/>
          <w:color w:val="000000"/>
          <w:sz w:val="28"/>
        </w:rPr>
        <w:t>
      Настоящие рекомендации не могут быть полностью или частично воспроизведены, тиражированы и распространены без разрешения Комитета автомобильных дорог Министерства по инвестициям и развитию Республики Казахстан</w:t>
      </w:r>
    </w:p>
    <w:bookmarkEnd w:id="7"/>
    <w:bookmarkStart w:name="z12" w:id="8"/>
    <w:p>
      <w:pPr>
        <w:spacing w:after="0"/>
        <w:ind w:left="0"/>
        <w:jc w:val="left"/>
      </w:pPr>
      <w:r>
        <w:rPr>
          <w:rFonts w:ascii="Times New Roman"/>
          <w:b/>
          <w:i w:val="false"/>
          <w:color w:val="000000"/>
        </w:rPr>
        <w:t xml:space="preserve"> СОДЕРЖАНИЕ</w:t>
      </w:r>
    </w:p>
    <w:bookmarkEnd w:id="8"/>
    <w:tbl>
      <w:tblPr>
        <w:tblW w:w="0" w:type="auto"/>
        <w:tblCellSpacing w:w="0" w:type="auto"/>
        <w:tblBorders>
          <w:top w:val="none"/>
          <w:left w:val="none"/>
          <w:bottom w:val="none"/>
          <w:right w:val="none"/>
          <w:insideH w:val="none"/>
          <w:insideV w:val="none"/>
        </w:tblBorders>
      </w:tblPr>
      <w:tblGrid>
        <w:gridCol w:w="11859"/>
        <w:gridCol w:w="441"/>
      </w:tblGrid>
      <w:tr>
        <w:trPr>
          <w:trHeight w:val="30" w:hRule="atLeast"/>
        </w:trPr>
        <w:tc>
          <w:tcPr>
            <w:tcW w:w="11859"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1 Область применения </w:t>
            </w:r>
          </w:p>
          <w:bookmarkEnd w:id="9"/>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2 Нормативные ссылки </w:t>
            </w:r>
          </w:p>
          <w:bookmarkEnd w:id="10"/>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xml:space="preserve">
3 Термины и определения </w:t>
            </w:r>
          </w:p>
          <w:bookmarkEnd w:id="11"/>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xml:space="preserve">
4 Обозначения и сокращения </w:t>
            </w:r>
          </w:p>
          <w:bookmarkEnd w:id="12"/>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5 Рекомендации по производству геодезических работ</w:t>
            </w:r>
          </w:p>
          <w:bookmarkEnd w:id="13"/>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6 Рекомендации по использованию специальных и вспомогательных сооружений и устройств (СВСиУ)</w:t>
            </w:r>
          </w:p>
          <w:bookmarkEnd w:id="14"/>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7 Рекомендации по использованию и устройству опалубки</w:t>
            </w:r>
          </w:p>
          <w:bookmarkEnd w:id="15"/>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8 Рекомендации по производству арматурных работ</w:t>
            </w:r>
          </w:p>
          <w:bookmarkEnd w:id="16"/>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9 Требования к материалам для бетона</w:t>
            </w:r>
          </w:p>
          <w:bookmarkEnd w:id="17"/>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10 Рекомендации по приготовлению и транспортированию</w:t>
            </w:r>
            <w:r>
              <w:br/>
            </w:r>
            <w:r>
              <w:rPr>
                <w:rFonts w:ascii="Times New Roman"/>
                <w:b w:val="false"/>
                <w:i w:val="false"/>
                <w:color w:val="000000"/>
                <w:sz w:val="20"/>
              </w:rPr>
              <w:t>
 бетонной смеси</w:t>
            </w:r>
          </w:p>
          <w:bookmarkEnd w:id="18"/>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11 Рекомендации по укладке бетонной смеси</w:t>
            </w:r>
          </w:p>
          <w:bookmarkEnd w:id="19"/>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12 Рекомендации по производству бетонных работ в зимних условиях</w:t>
            </w:r>
          </w:p>
          <w:bookmarkEnd w:id="20"/>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13 Устройство оснований и фундаментов</w:t>
            </w:r>
          </w:p>
          <w:bookmarkEnd w:id="21"/>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14 Рекомендации по устройству надфундаментной части монолитных опор</w:t>
            </w:r>
          </w:p>
          <w:bookmarkEnd w:id="22"/>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15 Рекомендации по сооружению железобетонных пролетных строений</w:t>
            </w:r>
          </w:p>
          <w:bookmarkEnd w:id="23"/>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16 Рекомендации по бетонированию монолитных конструкций</w:t>
            </w:r>
          </w:p>
          <w:bookmarkEnd w:id="24"/>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17 Установка опорных частей пролетных строений</w:t>
            </w:r>
          </w:p>
          <w:bookmarkEnd w:id="25"/>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18 Устройство мостового полотна автодорожных мостов</w:t>
            </w:r>
          </w:p>
          <w:bookmarkEnd w:id="26"/>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19 Рекомендации приемке сооружений в эксплуатацию</w:t>
            </w:r>
          </w:p>
          <w:bookmarkEnd w:id="27"/>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Приложение А (обязательное) Перечень специальных спомогательных сооружений и устройств</w:t>
            </w:r>
          </w:p>
          <w:bookmarkEnd w:id="28"/>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Приложение Б (рекомендуемое) Установка опорных частей на выравнивающий слой</w:t>
            </w:r>
          </w:p>
          <w:bookmarkEnd w:id="29"/>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59" w:type="dxa"/>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Библиография</w:t>
            </w:r>
          </w:p>
          <w:bookmarkEnd w:id="30"/>
        </w:tc>
        <w:tc>
          <w:tcPr>
            <w:tcW w:w="4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1"/>
    <w:p>
      <w:pPr>
        <w:spacing w:after="0"/>
        <w:ind w:left="0"/>
        <w:jc w:val="both"/>
      </w:pPr>
      <w:r>
        <w:rPr>
          <w:rFonts w:ascii="Times New Roman"/>
          <w:b w:val="false"/>
          <w:i w:val="false"/>
          <w:color w:val="000000"/>
          <w:sz w:val="28"/>
        </w:rPr>
        <w:t xml:space="preserve">
      </w:t>
      </w:r>
      <w:r>
        <w:rPr>
          <w:rFonts w:ascii="Times New Roman"/>
          <w:b/>
          <w:i w:val="false"/>
          <w:color w:val="000000"/>
          <w:sz w:val="28"/>
        </w:rPr>
        <w:t>1 Область применения</w:t>
      </w:r>
    </w:p>
    <w:bookmarkEnd w:id="31"/>
    <w:bookmarkStart w:name="z36" w:id="32"/>
    <w:p>
      <w:pPr>
        <w:spacing w:after="0"/>
        <w:ind w:left="0"/>
        <w:jc w:val="both"/>
      </w:pPr>
      <w:r>
        <w:rPr>
          <w:rFonts w:ascii="Times New Roman"/>
          <w:b w:val="false"/>
          <w:i w:val="false"/>
          <w:color w:val="000000"/>
          <w:sz w:val="28"/>
        </w:rPr>
        <w:t>
      1.1 Настоящие рекомендации распространяются на строительство, реконструкцию и ремонт мостовых сооружений из монолитного бетона и железобетона (в том числе путепроводы, виадуки, эстакады, пешеходные мосты), расположенных на автомобильных дорогах общего пользования всех категорий и климатических зон.</w:t>
      </w:r>
    </w:p>
    <w:bookmarkEnd w:id="32"/>
    <w:bookmarkStart w:name="z37" w:id="33"/>
    <w:p>
      <w:pPr>
        <w:spacing w:after="0"/>
        <w:ind w:left="0"/>
        <w:jc w:val="both"/>
      </w:pPr>
      <w:r>
        <w:rPr>
          <w:rFonts w:ascii="Times New Roman"/>
          <w:b w:val="false"/>
          <w:i w:val="false"/>
          <w:color w:val="000000"/>
          <w:sz w:val="28"/>
        </w:rPr>
        <w:t>
      1.2 Требования настоящей рекомендации являются обязательными для государственных органов, организаций и предприятий, осуществляющих строительство, реконструкцию мостовых сооружений, а также контроль за их качеством и безопасностью.</w:t>
      </w:r>
    </w:p>
    <w:bookmarkEnd w:id="33"/>
    <w:bookmarkStart w:name="z38"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Нормативные ссылки </w:t>
      </w:r>
    </w:p>
    <w:bookmarkEnd w:id="34"/>
    <w:bookmarkStart w:name="z39" w:id="35"/>
    <w:p>
      <w:pPr>
        <w:spacing w:after="0"/>
        <w:ind w:left="0"/>
        <w:jc w:val="both"/>
      </w:pPr>
      <w:r>
        <w:rPr>
          <w:rFonts w:ascii="Times New Roman"/>
          <w:b w:val="false"/>
          <w:i w:val="false"/>
          <w:color w:val="000000"/>
          <w:sz w:val="28"/>
        </w:rPr>
        <w:t>
      В настоящих рекомендациях использованы следующие ссылочные нормативные документы:</w:t>
      </w:r>
    </w:p>
    <w:bookmarkEnd w:id="35"/>
    <w:bookmarkStart w:name="z40" w:id="36"/>
    <w:p>
      <w:pPr>
        <w:spacing w:after="0"/>
        <w:ind w:left="0"/>
        <w:jc w:val="both"/>
      </w:pPr>
      <w:r>
        <w:rPr>
          <w:rFonts w:ascii="Times New Roman"/>
          <w:b w:val="false"/>
          <w:i w:val="false"/>
          <w:color w:val="000000"/>
          <w:sz w:val="28"/>
        </w:rPr>
        <w:t>
      СТ РК 1053-2002 Автомобильные дороги. Термины и определения.</w:t>
      </w:r>
    </w:p>
    <w:bookmarkEnd w:id="36"/>
    <w:bookmarkStart w:name="z41" w:id="37"/>
    <w:p>
      <w:pPr>
        <w:spacing w:after="0"/>
        <w:ind w:left="0"/>
        <w:jc w:val="both"/>
      </w:pPr>
      <w:r>
        <w:rPr>
          <w:rFonts w:ascii="Times New Roman"/>
          <w:b w:val="false"/>
          <w:i w:val="false"/>
          <w:color w:val="000000"/>
          <w:sz w:val="28"/>
        </w:rPr>
        <w:t>
      СТ РК 2.4-2007 Государственная система обеспечения единства измерений РК. Проверка средств измерений. Организация и порядок проведения.</w:t>
      </w:r>
    </w:p>
    <w:bookmarkEnd w:id="37"/>
    <w:bookmarkStart w:name="z42" w:id="38"/>
    <w:p>
      <w:pPr>
        <w:spacing w:after="0"/>
        <w:ind w:left="0"/>
        <w:jc w:val="both"/>
      </w:pPr>
      <w:r>
        <w:rPr>
          <w:rFonts w:ascii="Times New Roman"/>
          <w:b w:val="false"/>
          <w:i w:val="false"/>
          <w:color w:val="000000"/>
          <w:sz w:val="28"/>
        </w:rPr>
        <w:t>
      ГОСТ 21.701-2013 Система проектной документации для строительства. Правила выполнения рабочей документации автомобильных дорог.</w:t>
      </w:r>
    </w:p>
    <w:bookmarkEnd w:id="38"/>
    <w:bookmarkStart w:name="z43" w:id="39"/>
    <w:p>
      <w:pPr>
        <w:spacing w:after="0"/>
        <w:ind w:left="0"/>
        <w:jc w:val="both"/>
      </w:pPr>
      <w:r>
        <w:rPr>
          <w:rFonts w:ascii="Times New Roman"/>
          <w:b w:val="false"/>
          <w:i w:val="false"/>
          <w:color w:val="000000"/>
          <w:sz w:val="28"/>
        </w:rPr>
        <w:t xml:space="preserve">
      ГОСТ 310.3-76 Цементы. Методы определения нормальной густоты, сроков схватывания и равномерности изменения бетона. </w:t>
      </w:r>
    </w:p>
    <w:bookmarkEnd w:id="39"/>
    <w:bookmarkStart w:name="z44" w:id="40"/>
    <w:p>
      <w:pPr>
        <w:spacing w:after="0"/>
        <w:ind w:left="0"/>
        <w:jc w:val="both"/>
      </w:pPr>
      <w:r>
        <w:rPr>
          <w:rFonts w:ascii="Times New Roman"/>
          <w:b w:val="false"/>
          <w:i w:val="false"/>
          <w:color w:val="000000"/>
          <w:sz w:val="28"/>
        </w:rPr>
        <w:t>
      ГОСТ 310.4-81 Цементы. Методы определения предела прочности при изгибе и сжатии.</w:t>
      </w:r>
    </w:p>
    <w:bookmarkEnd w:id="40"/>
    <w:bookmarkStart w:name="z45" w:id="41"/>
    <w:p>
      <w:pPr>
        <w:spacing w:after="0"/>
        <w:ind w:left="0"/>
        <w:jc w:val="both"/>
      </w:pPr>
      <w:r>
        <w:rPr>
          <w:rFonts w:ascii="Times New Roman"/>
          <w:b w:val="false"/>
          <w:i w:val="false"/>
          <w:color w:val="000000"/>
          <w:sz w:val="28"/>
        </w:rPr>
        <w:t>
      ГОСТ 380-2005 Сталь углеродистая обыкновенного качества. Марки.</w:t>
      </w:r>
    </w:p>
    <w:bookmarkEnd w:id="41"/>
    <w:bookmarkStart w:name="z46" w:id="42"/>
    <w:p>
      <w:pPr>
        <w:spacing w:after="0"/>
        <w:ind w:left="0"/>
        <w:jc w:val="both"/>
      </w:pPr>
      <w:r>
        <w:rPr>
          <w:rFonts w:ascii="Times New Roman"/>
          <w:b w:val="false"/>
          <w:i w:val="false"/>
          <w:color w:val="000000"/>
          <w:sz w:val="28"/>
        </w:rPr>
        <w:t xml:space="preserve">
      ГОСТ 1050-2013 Металлопродукция из нелегированных конструкционных качественных и специальных сталей. Общие технические условия. </w:t>
      </w:r>
    </w:p>
    <w:bookmarkEnd w:id="42"/>
    <w:bookmarkStart w:name="z47" w:id="43"/>
    <w:p>
      <w:pPr>
        <w:spacing w:after="0"/>
        <w:ind w:left="0"/>
        <w:jc w:val="both"/>
      </w:pPr>
      <w:r>
        <w:rPr>
          <w:rFonts w:ascii="Times New Roman"/>
          <w:b w:val="false"/>
          <w:i w:val="false"/>
          <w:color w:val="000000"/>
          <w:sz w:val="28"/>
        </w:rPr>
        <w:t>
      ГОСТ 3916.1-96 Фанера общего назначения с наружными слоями из шпона лиственных пород. Технические условия.</w:t>
      </w:r>
    </w:p>
    <w:bookmarkEnd w:id="43"/>
    <w:bookmarkStart w:name="z48" w:id="44"/>
    <w:p>
      <w:pPr>
        <w:spacing w:after="0"/>
        <w:ind w:left="0"/>
        <w:jc w:val="both"/>
      </w:pPr>
      <w:r>
        <w:rPr>
          <w:rFonts w:ascii="Times New Roman"/>
          <w:b w:val="false"/>
          <w:i w:val="false"/>
          <w:color w:val="000000"/>
          <w:sz w:val="28"/>
        </w:rPr>
        <w:t xml:space="preserve">
      ГОСТ 3916.2-96 Фанера общего назначения с наружными слоями из шпона хвойных пород. Технические условия. </w:t>
      </w:r>
    </w:p>
    <w:bookmarkEnd w:id="44"/>
    <w:bookmarkStart w:name="z49" w:id="45"/>
    <w:p>
      <w:pPr>
        <w:spacing w:after="0"/>
        <w:ind w:left="0"/>
        <w:jc w:val="both"/>
      </w:pPr>
      <w:r>
        <w:rPr>
          <w:rFonts w:ascii="Times New Roman"/>
          <w:b w:val="false"/>
          <w:i w:val="false"/>
          <w:color w:val="000000"/>
          <w:sz w:val="28"/>
        </w:rPr>
        <w:t xml:space="preserve">
      ГОСТ 4245-72 Вода питьевая. Методы определения содержания хлоридов. </w:t>
      </w:r>
    </w:p>
    <w:bookmarkEnd w:id="45"/>
    <w:bookmarkStart w:name="z50" w:id="46"/>
    <w:p>
      <w:pPr>
        <w:spacing w:after="0"/>
        <w:ind w:left="0"/>
        <w:jc w:val="both"/>
      </w:pPr>
      <w:r>
        <w:rPr>
          <w:rFonts w:ascii="Times New Roman"/>
          <w:b w:val="false"/>
          <w:i w:val="false"/>
          <w:color w:val="000000"/>
          <w:sz w:val="28"/>
        </w:rPr>
        <w:t xml:space="preserve">
      ГОСТ 4389-72 Вода питьевая. Методы определения содержания сульфатов. </w:t>
      </w:r>
    </w:p>
    <w:bookmarkEnd w:id="46"/>
    <w:bookmarkStart w:name="z51" w:id="47"/>
    <w:p>
      <w:pPr>
        <w:spacing w:after="0"/>
        <w:ind w:left="0"/>
        <w:jc w:val="both"/>
      </w:pPr>
      <w:r>
        <w:rPr>
          <w:rFonts w:ascii="Times New Roman"/>
          <w:b w:val="false"/>
          <w:i w:val="false"/>
          <w:color w:val="000000"/>
          <w:sz w:val="28"/>
        </w:rPr>
        <w:t xml:space="preserve">
      ГОСТ 5781-82 Сталь горячекатаная для армирования железобетонных. </w:t>
      </w:r>
    </w:p>
    <w:bookmarkEnd w:id="47"/>
    <w:bookmarkStart w:name="z52" w:id="48"/>
    <w:p>
      <w:pPr>
        <w:spacing w:after="0"/>
        <w:ind w:left="0"/>
        <w:jc w:val="both"/>
      </w:pPr>
      <w:r>
        <w:rPr>
          <w:rFonts w:ascii="Times New Roman"/>
          <w:b w:val="false"/>
          <w:i w:val="false"/>
          <w:color w:val="000000"/>
          <w:sz w:val="28"/>
        </w:rPr>
        <w:t>
      ГОСТ 5802-86 Растворы строительные. Методы испытаний.</w:t>
      </w:r>
    </w:p>
    <w:bookmarkEnd w:id="48"/>
    <w:bookmarkStart w:name="z53" w:id="49"/>
    <w:p>
      <w:pPr>
        <w:spacing w:after="0"/>
        <w:ind w:left="0"/>
        <w:jc w:val="both"/>
      </w:pPr>
      <w:r>
        <w:rPr>
          <w:rFonts w:ascii="Times New Roman"/>
          <w:b w:val="false"/>
          <w:i w:val="false"/>
          <w:color w:val="000000"/>
          <w:sz w:val="28"/>
        </w:rPr>
        <w:t xml:space="preserve">
      конструкций. Технические условия. </w:t>
      </w:r>
    </w:p>
    <w:bookmarkEnd w:id="49"/>
    <w:bookmarkStart w:name="z54" w:id="50"/>
    <w:p>
      <w:pPr>
        <w:spacing w:after="0"/>
        <w:ind w:left="0"/>
        <w:jc w:val="both"/>
      </w:pPr>
      <w:r>
        <w:rPr>
          <w:rFonts w:ascii="Times New Roman"/>
          <w:b w:val="false"/>
          <w:i w:val="false"/>
          <w:color w:val="000000"/>
          <w:sz w:val="28"/>
        </w:rPr>
        <w:t xml:space="preserve">
      ГОСТ 6782.1-75 Пилопродукция из древесины хвойных пород. Величина усушки. </w:t>
      </w:r>
    </w:p>
    <w:bookmarkEnd w:id="50"/>
    <w:bookmarkStart w:name="z55" w:id="51"/>
    <w:p>
      <w:pPr>
        <w:spacing w:after="0"/>
        <w:ind w:left="0"/>
        <w:jc w:val="both"/>
      </w:pPr>
      <w:r>
        <w:rPr>
          <w:rFonts w:ascii="Times New Roman"/>
          <w:b w:val="false"/>
          <w:i w:val="false"/>
          <w:color w:val="000000"/>
          <w:sz w:val="28"/>
        </w:rPr>
        <w:t>
      ГОСТ 6782.2-75 Пилопродукция из древесины лиственных пород. Величина усушки.</w:t>
      </w:r>
    </w:p>
    <w:bookmarkEnd w:id="51"/>
    <w:bookmarkStart w:name="z56" w:id="52"/>
    <w:p>
      <w:pPr>
        <w:spacing w:after="0"/>
        <w:ind w:left="0"/>
        <w:jc w:val="both"/>
      </w:pPr>
      <w:r>
        <w:rPr>
          <w:rFonts w:ascii="Times New Roman"/>
          <w:b w:val="false"/>
          <w:i w:val="false"/>
          <w:color w:val="000000"/>
          <w:sz w:val="28"/>
        </w:rPr>
        <w:t>
      ГОСТ 7473-2010 Смеси бетонные. Технические условия.</w:t>
      </w:r>
    </w:p>
    <w:bookmarkEnd w:id="52"/>
    <w:bookmarkStart w:name="z57" w:id="53"/>
    <w:p>
      <w:pPr>
        <w:spacing w:after="0"/>
        <w:ind w:left="0"/>
        <w:jc w:val="both"/>
      </w:pPr>
      <w:r>
        <w:rPr>
          <w:rFonts w:ascii="Times New Roman"/>
          <w:b w:val="false"/>
          <w:i w:val="false"/>
          <w:color w:val="000000"/>
          <w:sz w:val="28"/>
        </w:rPr>
        <w:t xml:space="preserve">
      ГОСТ 7348-81 Проволока из углеродистой стали для армирования предварительно напряженных конструкций. Технические условия. </w:t>
      </w:r>
    </w:p>
    <w:bookmarkEnd w:id="53"/>
    <w:bookmarkStart w:name="z58" w:id="54"/>
    <w:p>
      <w:pPr>
        <w:spacing w:after="0"/>
        <w:ind w:left="0"/>
        <w:jc w:val="both"/>
      </w:pPr>
      <w:r>
        <w:rPr>
          <w:rFonts w:ascii="Times New Roman"/>
          <w:b w:val="false"/>
          <w:i w:val="false"/>
          <w:color w:val="000000"/>
          <w:sz w:val="28"/>
        </w:rPr>
        <w:t>
      ГОСТ 7566-94 Металлопродукция. Приемка, маркировка, упаковка, транспортирование и хранение.</w:t>
      </w:r>
    </w:p>
    <w:bookmarkEnd w:id="54"/>
    <w:bookmarkStart w:name="z59" w:id="55"/>
    <w:p>
      <w:pPr>
        <w:spacing w:after="0"/>
        <w:ind w:left="0"/>
        <w:jc w:val="both"/>
      </w:pPr>
      <w:r>
        <w:rPr>
          <w:rFonts w:ascii="Times New Roman"/>
          <w:b w:val="false"/>
          <w:i w:val="false"/>
          <w:color w:val="000000"/>
          <w:sz w:val="28"/>
        </w:rPr>
        <w:t>
      ГОСТ 8267-93 Щебень и гравий из плотных горных пород для строительных работ. Технические условия.</w:t>
      </w:r>
    </w:p>
    <w:bookmarkEnd w:id="55"/>
    <w:bookmarkStart w:name="z60" w:id="56"/>
    <w:p>
      <w:pPr>
        <w:spacing w:after="0"/>
        <w:ind w:left="0"/>
        <w:jc w:val="both"/>
      </w:pPr>
      <w:r>
        <w:rPr>
          <w:rFonts w:ascii="Times New Roman"/>
          <w:b w:val="false"/>
          <w:i w:val="false"/>
          <w:color w:val="000000"/>
          <w:sz w:val="28"/>
        </w:rPr>
        <w:t>
      ГОСТ 8487-81 Сетки сварные для железобетонных конструкций. Технические условия.</w:t>
      </w:r>
    </w:p>
    <w:bookmarkEnd w:id="56"/>
    <w:bookmarkStart w:name="z61" w:id="57"/>
    <w:p>
      <w:pPr>
        <w:spacing w:after="0"/>
        <w:ind w:left="0"/>
        <w:jc w:val="both"/>
      </w:pPr>
      <w:r>
        <w:rPr>
          <w:rFonts w:ascii="Times New Roman"/>
          <w:b w:val="false"/>
          <w:i w:val="false"/>
          <w:color w:val="000000"/>
          <w:sz w:val="28"/>
        </w:rPr>
        <w:t>
      ГОСТ 8736-2014 Песок для строительных работ. Технические условия.</w:t>
      </w:r>
    </w:p>
    <w:bookmarkEnd w:id="57"/>
    <w:bookmarkStart w:name="z62" w:id="58"/>
    <w:p>
      <w:pPr>
        <w:spacing w:after="0"/>
        <w:ind w:left="0"/>
        <w:jc w:val="both"/>
      </w:pPr>
      <w:r>
        <w:rPr>
          <w:rFonts w:ascii="Times New Roman"/>
          <w:b w:val="false"/>
          <w:i w:val="false"/>
          <w:color w:val="000000"/>
          <w:sz w:val="28"/>
        </w:rPr>
        <w:t>
      ГОСТ 9128-2013 Смеси асфальтобетонные дорожные, аэродромные и асфальтобетон. Технические условия.</w:t>
      </w:r>
    </w:p>
    <w:bookmarkEnd w:id="58"/>
    <w:bookmarkStart w:name="z63" w:id="59"/>
    <w:p>
      <w:pPr>
        <w:spacing w:after="0"/>
        <w:ind w:left="0"/>
        <w:jc w:val="both"/>
      </w:pPr>
      <w:r>
        <w:rPr>
          <w:rFonts w:ascii="Times New Roman"/>
          <w:b w:val="false"/>
          <w:i w:val="false"/>
          <w:color w:val="000000"/>
          <w:sz w:val="28"/>
        </w:rPr>
        <w:t xml:space="preserve">
      ГОСТ 10180-2012 Бетоны. Методы определения прочности по контрольным образцам. </w:t>
      </w:r>
    </w:p>
    <w:bookmarkEnd w:id="59"/>
    <w:bookmarkStart w:name="z64" w:id="60"/>
    <w:p>
      <w:pPr>
        <w:spacing w:after="0"/>
        <w:ind w:left="0"/>
        <w:jc w:val="both"/>
      </w:pPr>
      <w:r>
        <w:rPr>
          <w:rFonts w:ascii="Times New Roman"/>
          <w:b w:val="false"/>
          <w:i w:val="false"/>
          <w:color w:val="000000"/>
          <w:sz w:val="28"/>
        </w:rPr>
        <w:t>
      ГОСТ 10181-2014 Смеси бетонные. Методы испытаний.</w:t>
      </w:r>
    </w:p>
    <w:bookmarkEnd w:id="60"/>
    <w:bookmarkStart w:name="z65" w:id="61"/>
    <w:p>
      <w:pPr>
        <w:spacing w:after="0"/>
        <w:ind w:left="0"/>
        <w:jc w:val="both"/>
      </w:pPr>
      <w:r>
        <w:rPr>
          <w:rFonts w:ascii="Times New Roman"/>
          <w:b w:val="false"/>
          <w:i w:val="false"/>
          <w:color w:val="000000"/>
          <w:sz w:val="28"/>
        </w:rPr>
        <w:t>
      ГОСТ 10178-85 Портландцемент и шлакопортландцемент. Технические условия.</w:t>
      </w:r>
    </w:p>
    <w:bookmarkEnd w:id="61"/>
    <w:bookmarkStart w:name="z66" w:id="62"/>
    <w:p>
      <w:pPr>
        <w:spacing w:after="0"/>
        <w:ind w:left="0"/>
        <w:jc w:val="both"/>
      </w:pPr>
      <w:r>
        <w:rPr>
          <w:rFonts w:ascii="Times New Roman"/>
          <w:b w:val="false"/>
          <w:i w:val="false"/>
          <w:color w:val="000000"/>
          <w:sz w:val="28"/>
        </w:rPr>
        <w:t>
      ГОСТ 10587-84 Смолы эпоксидно-диановые неотвержденные. Технические условия.</w:t>
      </w:r>
    </w:p>
    <w:bookmarkEnd w:id="62"/>
    <w:bookmarkStart w:name="z67" w:id="63"/>
    <w:p>
      <w:pPr>
        <w:spacing w:after="0"/>
        <w:ind w:left="0"/>
        <w:jc w:val="both"/>
      </w:pPr>
      <w:r>
        <w:rPr>
          <w:rFonts w:ascii="Times New Roman"/>
          <w:b w:val="false"/>
          <w:i w:val="false"/>
          <w:color w:val="000000"/>
          <w:sz w:val="28"/>
        </w:rPr>
        <w:t>
      ГОСТ 10690-73 Калий углекислый технический. Технические условия.</w:t>
      </w:r>
    </w:p>
    <w:bookmarkEnd w:id="63"/>
    <w:bookmarkStart w:name="z68" w:id="64"/>
    <w:p>
      <w:pPr>
        <w:spacing w:after="0"/>
        <w:ind w:left="0"/>
        <w:jc w:val="both"/>
      </w:pPr>
      <w:r>
        <w:rPr>
          <w:rFonts w:ascii="Times New Roman"/>
          <w:b w:val="false"/>
          <w:i w:val="false"/>
          <w:color w:val="000000"/>
          <w:sz w:val="28"/>
        </w:rPr>
        <w:t xml:space="preserve">
      ГОСТ 10884-94 Сталь арматурная термически упрочненая для железобетонных конструкций. Технические условия. </w:t>
      </w:r>
    </w:p>
    <w:bookmarkEnd w:id="64"/>
    <w:bookmarkStart w:name="z69" w:id="65"/>
    <w:p>
      <w:pPr>
        <w:spacing w:after="0"/>
        <w:ind w:left="0"/>
        <w:jc w:val="both"/>
      </w:pPr>
      <w:r>
        <w:rPr>
          <w:rFonts w:ascii="Times New Roman"/>
          <w:b w:val="false"/>
          <w:i w:val="false"/>
          <w:color w:val="000000"/>
          <w:sz w:val="28"/>
        </w:rPr>
        <w:t xml:space="preserve">
      ГОСТ 10922-2012 Арматурные и закладные изделия, их сварные, вязанные и механические соединения для железобетонных конструкций. Общие технические условия. </w:t>
      </w:r>
    </w:p>
    <w:bookmarkEnd w:id="65"/>
    <w:bookmarkStart w:name="z70" w:id="66"/>
    <w:p>
      <w:pPr>
        <w:spacing w:after="0"/>
        <w:ind w:left="0"/>
        <w:jc w:val="both"/>
      </w:pPr>
      <w:r>
        <w:rPr>
          <w:rFonts w:ascii="Times New Roman"/>
          <w:b w:val="false"/>
          <w:i w:val="false"/>
          <w:color w:val="000000"/>
          <w:sz w:val="28"/>
        </w:rPr>
        <w:t>
      ГОСТ 12730.5-84 Бетоны. Методы определения водонепроницаемости.</w:t>
      </w:r>
    </w:p>
    <w:bookmarkEnd w:id="66"/>
    <w:bookmarkStart w:name="z71" w:id="67"/>
    <w:p>
      <w:pPr>
        <w:spacing w:after="0"/>
        <w:ind w:left="0"/>
        <w:jc w:val="both"/>
      </w:pPr>
      <w:r>
        <w:rPr>
          <w:rFonts w:ascii="Times New Roman"/>
          <w:b w:val="false"/>
          <w:i w:val="false"/>
          <w:color w:val="000000"/>
          <w:sz w:val="28"/>
        </w:rPr>
        <w:t>
      ГОСТ 12801-98 Материалы на основе органических вяжущих для дорожного и аэродромного строительства. Методы испытаний.</w:t>
      </w:r>
    </w:p>
    <w:bookmarkEnd w:id="67"/>
    <w:bookmarkStart w:name="z72" w:id="68"/>
    <w:p>
      <w:pPr>
        <w:spacing w:after="0"/>
        <w:ind w:left="0"/>
        <w:jc w:val="both"/>
      </w:pPr>
      <w:r>
        <w:rPr>
          <w:rFonts w:ascii="Times New Roman"/>
          <w:b w:val="false"/>
          <w:i w:val="false"/>
          <w:color w:val="000000"/>
          <w:sz w:val="28"/>
        </w:rPr>
        <w:t xml:space="preserve">
      ГОСТ 14098-2014 Соединения сварные арматуры и закладных изделий железобетонных конструкций. Типы, конструкции и размеры. </w:t>
      </w:r>
    </w:p>
    <w:bookmarkEnd w:id="68"/>
    <w:bookmarkStart w:name="z73" w:id="69"/>
    <w:p>
      <w:pPr>
        <w:spacing w:after="0"/>
        <w:ind w:left="0"/>
        <w:jc w:val="both"/>
      </w:pPr>
      <w:r>
        <w:rPr>
          <w:rFonts w:ascii="Times New Roman"/>
          <w:b w:val="false"/>
          <w:i w:val="false"/>
          <w:color w:val="000000"/>
          <w:sz w:val="28"/>
        </w:rPr>
        <w:t>
      ГОСТ 18105-2010 Бетоны. Правила контроля и оценки прочности.</w:t>
      </w:r>
    </w:p>
    <w:bookmarkEnd w:id="69"/>
    <w:bookmarkStart w:name="z74" w:id="70"/>
    <w:p>
      <w:pPr>
        <w:spacing w:after="0"/>
        <w:ind w:left="0"/>
        <w:jc w:val="both"/>
      </w:pPr>
      <w:r>
        <w:rPr>
          <w:rFonts w:ascii="Times New Roman"/>
          <w:b w:val="false"/>
          <w:i w:val="false"/>
          <w:color w:val="000000"/>
          <w:sz w:val="28"/>
        </w:rPr>
        <w:t xml:space="preserve">
      ГОСТ 18164-72 Вода питьевая. Методы определения содержания сухого остатка. </w:t>
      </w:r>
    </w:p>
    <w:bookmarkEnd w:id="70"/>
    <w:bookmarkStart w:name="z75" w:id="71"/>
    <w:p>
      <w:pPr>
        <w:spacing w:after="0"/>
        <w:ind w:left="0"/>
        <w:jc w:val="both"/>
      </w:pPr>
      <w:r>
        <w:rPr>
          <w:rFonts w:ascii="Times New Roman"/>
          <w:b w:val="false"/>
          <w:i w:val="false"/>
          <w:color w:val="000000"/>
          <w:sz w:val="28"/>
        </w:rPr>
        <w:t>
      ГОСТ 19906-74 Нитрит натрия технический. Технические условия.</w:t>
      </w:r>
    </w:p>
    <w:bookmarkEnd w:id="71"/>
    <w:bookmarkStart w:name="z76" w:id="72"/>
    <w:p>
      <w:pPr>
        <w:spacing w:after="0"/>
        <w:ind w:left="0"/>
        <w:jc w:val="both"/>
      </w:pPr>
      <w:r>
        <w:rPr>
          <w:rFonts w:ascii="Times New Roman"/>
          <w:b w:val="false"/>
          <w:i w:val="false"/>
          <w:color w:val="000000"/>
          <w:sz w:val="28"/>
        </w:rPr>
        <w:t>
      ГОСТ 20850-84 Конструкции деревянные клееные. Общие технические условия.</w:t>
      </w:r>
    </w:p>
    <w:bookmarkEnd w:id="72"/>
    <w:bookmarkStart w:name="z77" w:id="73"/>
    <w:p>
      <w:pPr>
        <w:spacing w:after="0"/>
        <w:ind w:left="0"/>
        <w:jc w:val="both"/>
      </w:pPr>
      <w:r>
        <w:rPr>
          <w:rFonts w:ascii="Times New Roman"/>
          <w:b w:val="false"/>
          <w:i w:val="false"/>
          <w:color w:val="000000"/>
          <w:sz w:val="28"/>
        </w:rPr>
        <w:t>
      ГОСТ 22266-94 Цементы сульфатостойкие. Технические условия.</w:t>
      </w:r>
    </w:p>
    <w:bookmarkEnd w:id="73"/>
    <w:bookmarkStart w:name="z78" w:id="74"/>
    <w:p>
      <w:pPr>
        <w:spacing w:after="0"/>
        <w:ind w:left="0"/>
        <w:jc w:val="both"/>
      </w:pPr>
      <w:r>
        <w:rPr>
          <w:rFonts w:ascii="Times New Roman"/>
          <w:b w:val="false"/>
          <w:i w:val="false"/>
          <w:color w:val="000000"/>
          <w:sz w:val="28"/>
        </w:rPr>
        <w:t xml:space="preserve">
      ГОСТ 22690-2015 Бетоны. Определения прочности механическими методами неразрушающего контроля. </w:t>
      </w:r>
    </w:p>
    <w:bookmarkEnd w:id="74"/>
    <w:bookmarkStart w:name="z79" w:id="75"/>
    <w:p>
      <w:pPr>
        <w:spacing w:after="0"/>
        <w:ind w:left="0"/>
        <w:jc w:val="both"/>
      </w:pPr>
      <w:r>
        <w:rPr>
          <w:rFonts w:ascii="Times New Roman"/>
          <w:b w:val="false"/>
          <w:i w:val="false"/>
          <w:color w:val="000000"/>
          <w:sz w:val="28"/>
        </w:rPr>
        <w:t>
      ГОСТ 24297-87 Входной контроль продукции. Основные положения.</w:t>
      </w:r>
    </w:p>
    <w:bookmarkEnd w:id="75"/>
    <w:bookmarkStart w:name="z80" w:id="76"/>
    <w:p>
      <w:pPr>
        <w:spacing w:after="0"/>
        <w:ind w:left="0"/>
        <w:jc w:val="both"/>
      </w:pPr>
      <w:r>
        <w:rPr>
          <w:rFonts w:ascii="Times New Roman"/>
          <w:b w:val="false"/>
          <w:i w:val="false"/>
          <w:color w:val="000000"/>
          <w:sz w:val="28"/>
        </w:rPr>
        <w:t>
      ГОСТ 23279-2012 Сетки арматурные сварные для железобетонных конструкций и изделий. Общие технические условия.</w:t>
      </w:r>
    </w:p>
    <w:bookmarkEnd w:id="76"/>
    <w:bookmarkStart w:name="z81" w:id="77"/>
    <w:p>
      <w:pPr>
        <w:spacing w:after="0"/>
        <w:ind w:left="0"/>
        <w:jc w:val="both"/>
      </w:pPr>
      <w:r>
        <w:rPr>
          <w:rFonts w:ascii="Times New Roman"/>
          <w:b w:val="false"/>
          <w:i w:val="false"/>
          <w:color w:val="000000"/>
          <w:sz w:val="28"/>
        </w:rPr>
        <w:t xml:space="preserve">
      ГОСТ 23478-79 Опалубка для возведения монолитных бетонных и железобетонных конструкций. Классификация и общие технические условия. </w:t>
      </w:r>
    </w:p>
    <w:bookmarkEnd w:id="77"/>
    <w:bookmarkStart w:name="z82" w:id="78"/>
    <w:p>
      <w:pPr>
        <w:spacing w:after="0"/>
        <w:ind w:left="0"/>
        <w:jc w:val="both"/>
      </w:pPr>
      <w:r>
        <w:rPr>
          <w:rFonts w:ascii="Times New Roman"/>
          <w:b w:val="false"/>
          <w:i w:val="false"/>
          <w:color w:val="000000"/>
          <w:sz w:val="28"/>
        </w:rPr>
        <w:t>
      ГОСТ 23732-2011 Вода для бетонов и строительных растворов. Технические условия.</w:t>
      </w:r>
    </w:p>
    <w:bookmarkEnd w:id="78"/>
    <w:bookmarkStart w:name="z83" w:id="79"/>
    <w:p>
      <w:pPr>
        <w:spacing w:after="0"/>
        <w:ind w:left="0"/>
        <w:jc w:val="both"/>
      </w:pPr>
      <w:r>
        <w:rPr>
          <w:rFonts w:ascii="Times New Roman"/>
          <w:b w:val="false"/>
          <w:i w:val="false"/>
          <w:color w:val="000000"/>
          <w:sz w:val="28"/>
        </w:rPr>
        <w:t xml:space="preserve">
      ГОСТ 25346-2013 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 </w:t>
      </w:r>
    </w:p>
    <w:bookmarkEnd w:id="79"/>
    <w:bookmarkStart w:name="z84" w:id="80"/>
    <w:p>
      <w:pPr>
        <w:spacing w:after="0"/>
        <w:ind w:left="0"/>
        <w:jc w:val="both"/>
      </w:pPr>
      <w:r>
        <w:rPr>
          <w:rFonts w:ascii="Times New Roman"/>
          <w:b w:val="false"/>
          <w:i w:val="false"/>
          <w:color w:val="000000"/>
          <w:sz w:val="28"/>
        </w:rPr>
        <w:t>
      ГОСТ 25347-2013 Основные нормы взаимозаменяемости. Характеристики изделий геометрические. Система допусков на линейные размеры. Ряды допусков, предельные отклонения отверстий и валов.</w:t>
      </w:r>
    </w:p>
    <w:bookmarkEnd w:id="80"/>
    <w:bookmarkStart w:name="z85" w:id="81"/>
    <w:p>
      <w:pPr>
        <w:spacing w:after="0"/>
        <w:ind w:left="0"/>
        <w:jc w:val="both"/>
      </w:pPr>
      <w:r>
        <w:rPr>
          <w:rFonts w:ascii="Times New Roman"/>
          <w:b w:val="false"/>
          <w:i w:val="false"/>
          <w:color w:val="000000"/>
          <w:sz w:val="28"/>
        </w:rPr>
        <w:t xml:space="preserve">
      ГОСТ 25781-83 Формы стальные для изготовления железобетонных изделий. Технические условия. </w:t>
      </w:r>
    </w:p>
    <w:bookmarkEnd w:id="81"/>
    <w:bookmarkStart w:name="z86" w:id="82"/>
    <w:p>
      <w:pPr>
        <w:spacing w:after="0"/>
        <w:ind w:left="0"/>
        <w:jc w:val="both"/>
      </w:pPr>
      <w:r>
        <w:rPr>
          <w:rFonts w:ascii="Times New Roman"/>
          <w:b w:val="false"/>
          <w:i w:val="false"/>
          <w:color w:val="000000"/>
          <w:sz w:val="28"/>
        </w:rPr>
        <w:t>
      ГОСТ 26433.0-85 Система обеспечения точности геометрических параметров в строительстве. Правила выполнения измерений. Общие положения.</w:t>
      </w:r>
    </w:p>
    <w:bookmarkEnd w:id="82"/>
    <w:bookmarkStart w:name="z87" w:id="83"/>
    <w:p>
      <w:pPr>
        <w:spacing w:after="0"/>
        <w:ind w:left="0"/>
        <w:jc w:val="both"/>
      </w:pPr>
      <w:r>
        <w:rPr>
          <w:rFonts w:ascii="Times New Roman"/>
          <w:b w:val="false"/>
          <w:i w:val="false"/>
          <w:color w:val="000000"/>
          <w:sz w:val="28"/>
        </w:rPr>
        <w:t>
      ГОСТ 26633-2012 Бетоны тяжелые и мелкозернистые. Технические условия.</w:t>
      </w:r>
    </w:p>
    <w:bookmarkEnd w:id="83"/>
    <w:bookmarkStart w:name="z88" w:id="84"/>
    <w:p>
      <w:pPr>
        <w:spacing w:after="0"/>
        <w:ind w:left="0"/>
        <w:jc w:val="both"/>
      </w:pPr>
      <w:r>
        <w:rPr>
          <w:rFonts w:ascii="Times New Roman"/>
          <w:b w:val="false"/>
          <w:i w:val="false"/>
          <w:color w:val="000000"/>
          <w:sz w:val="28"/>
        </w:rPr>
        <w:t>
      ГОСТ 27006-86 Бетоны. Правила подбора состава.</w:t>
      </w:r>
    </w:p>
    <w:bookmarkEnd w:id="84"/>
    <w:bookmarkStart w:name="z89" w:id="85"/>
    <w:p>
      <w:pPr>
        <w:spacing w:after="0"/>
        <w:ind w:left="0"/>
        <w:jc w:val="both"/>
      </w:pPr>
      <w:r>
        <w:rPr>
          <w:rFonts w:ascii="Times New Roman"/>
          <w:b w:val="false"/>
          <w:i w:val="false"/>
          <w:color w:val="000000"/>
          <w:sz w:val="28"/>
        </w:rPr>
        <w:t>
      ГОСТ 30515-2013 Цементы. Общие технические условия.</w:t>
      </w:r>
    </w:p>
    <w:bookmarkEnd w:id="85"/>
    <w:bookmarkStart w:name="z90" w:id="86"/>
    <w:p>
      <w:pPr>
        <w:spacing w:after="0"/>
        <w:ind w:left="0"/>
        <w:jc w:val="both"/>
      </w:pPr>
      <w:r>
        <w:rPr>
          <w:rFonts w:ascii="Times New Roman"/>
          <w:b w:val="false"/>
          <w:i w:val="false"/>
          <w:color w:val="000000"/>
          <w:sz w:val="28"/>
        </w:rPr>
        <w:t xml:space="preserve">
      ГОСТ Р 52085-2003 Опалубка. Общие технические условия. </w:t>
      </w:r>
    </w:p>
    <w:bookmarkEnd w:id="86"/>
    <w:bookmarkStart w:name="z91" w:id="87"/>
    <w:p>
      <w:pPr>
        <w:spacing w:after="0"/>
        <w:ind w:left="0"/>
        <w:jc w:val="both"/>
      </w:pPr>
      <w:r>
        <w:rPr>
          <w:rFonts w:ascii="Times New Roman"/>
          <w:b w:val="false"/>
          <w:i w:val="false"/>
          <w:color w:val="000000"/>
          <w:sz w:val="28"/>
        </w:rPr>
        <w:t>
      СНиП РК 1.03-25-2004 Геодезические работы в строительстве.</w:t>
      </w:r>
    </w:p>
    <w:bookmarkEnd w:id="87"/>
    <w:bookmarkStart w:name="z92" w:id="88"/>
    <w:p>
      <w:pPr>
        <w:spacing w:after="0"/>
        <w:ind w:left="0"/>
        <w:jc w:val="both"/>
      </w:pPr>
      <w:r>
        <w:rPr>
          <w:rFonts w:ascii="Times New Roman"/>
          <w:b w:val="false"/>
          <w:i w:val="false"/>
          <w:color w:val="000000"/>
          <w:sz w:val="28"/>
        </w:rPr>
        <w:t>
      СНиП 2.05.03-84* Мосты и трубы. Нормы проектирования.</w:t>
      </w:r>
    </w:p>
    <w:bookmarkEnd w:id="88"/>
    <w:bookmarkStart w:name="z93" w:id="89"/>
    <w:p>
      <w:pPr>
        <w:spacing w:after="0"/>
        <w:ind w:left="0"/>
        <w:jc w:val="both"/>
      </w:pPr>
      <w:r>
        <w:rPr>
          <w:rFonts w:ascii="Times New Roman"/>
          <w:b w:val="false"/>
          <w:i w:val="false"/>
          <w:color w:val="000000"/>
          <w:sz w:val="28"/>
        </w:rPr>
        <w:t>
      СНиП 3.02.01-87 Земляные сооружения, основания и фундаменты.</w:t>
      </w:r>
    </w:p>
    <w:bookmarkEnd w:id="89"/>
    <w:bookmarkStart w:name="z94" w:id="90"/>
    <w:p>
      <w:pPr>
        <w:spacing w:after="0"/>
        <w:ind w:left="0"/>
        <w:jc w:val="both"/>
      </w:pPr>
      <w:r>
        <w:rPr>
          <w:rFonts w:ascii="Times New Roman"/>
          <w:b w:val="false"/>
          <w:i w:val="false"/>
          <w:color w:val="000000"/>
          <w:sz w:val="28"/>
        </w:rPr>
        <w:t>
      СНиП 3.06.03-85 Автомобильные дороги. Правила производства и приемки работ. Прием в эксплуатацию.</w:t>
      </w:r>
    </w:p>
    <w:bookmarkEnd w:id="90"/>
    <w:bookmarkStart w:name="z95" w:id="91"/>
    <w:p>
      <w:pPr>
        <w:spacing w:after="0"/>
        <w:ind w:left="0"/>
        <w:jc w:val="both"/>
      </w:pPr>
      <w:r>
        <w:rPr>
          <w:rFonts w:ascii="Times New Roman"/>
          <w:b w:val="false"/>
          <w:i w:val="false"/>
          <w:color w:val="000000"/>
          <w:sz w:val="28"/>
        </w:rPr>
        <w:t>
      СНиП 3.06.04-91 Мосты и трубы. Правила производства и приемки работ.</w:t>
      </w:r>
    </w:p>
    <w:bookmarkEnd w:id="91"/>
    <w:bookmarkStart w:name="z96" w:id="92"/>
    <w:p>
      <w:pPr>
        <w:spacing w:after="0"/>
        <w:ind w:left="0"/>
        <w:jc w:val="both"/>
      </w:pPr>
      <w:r>
        <w:rPr>
          <w:rFonts w:ascii="Times New Roman"/>
          <w:b w:val="false"/>
          <w:i w:val="false"/>
          <w:color w:val="000000"/>
          <w:sz w:val="28"/>
        </w:rPr>
        <w:t>
      СНиП 3.09.01-85 Производство сборных железобетонных конструкций и изделий.</w:t>
      </w:r>
    </w:p>
    <w:bookmarkEnd w:id="92"/>
    <w:bookmarkStart w:name="z97" w:id="93"/>
    <w:p>
      <w:pPr>
        <w:spacing w:after="0"/>
        <w:ind w:left="0"/>
        <w:jc w:val="both"/>
      </w:pPr>
      <w:r>
        <w:rPr>
          <w:rFonts w:ascii="Times New Roman"/>
          <w:b w:val="false"/>
          <w:i w:val="false"/>
          <w:color w:val="000000"/>
          <w:sz w:val="28"/>
        </w:rPr>
        <w:t>
      СНиП РК 5.01-01-2002 Основания зданий и сооружений.</w:t>
      </w:r>
    </w:p>
    <w:bookmarkEnd w:id="93"/>
    <w:bookmarkStart w:name="z98" w:id="94"/>
    <w:p>
      <w:pPr>
        <w:spacing w:after="0"/>
        <w:ind w:left="0"/>
        <w:jc w:val="both"/>
      </w:pPr>
      <w:r>
        <w:rPr>
          <w:rFonts w:ascii="Times New Roman"/>
          <w:b w:val="false"/>
          <w:i w:val="false"/>
          <w:color w:val="000000"/>
          <w:sz w:val="28"/>
        </w:rPr>
        <w:t>
      СНиП РК 5.03-37-2005 Несущие и ограждающие конструкции.</w:t>
      </w:r>
    </w:p>
    <w:bookmarkEnd w:id="94"/>
    <w:bookmarkStart w:name="z99" w:id="95"/>
    <w:p>
      <w:pPr>
        <w:spacing w:after="0"/>
        <w:ind w:left="0"/>
        <w:jc w:val="both"/>
      </w:pPr>
      <w:r>
        <w:rPr>
          <w:rFonts w:ascii="Times New Roman"/>
          <w:b w:val="false"/>
          <w:i w:val="false"/>
          <w:color w:val="000000"/>
          <w:sz w:val="28"/>
        </w:rPr>
        <w:t>
      СНиП III-39-76 Трамвайные пути. Правила производства и приемки работ.</w:t>
      </w:r>
    </w:p>
    <w:bookmarkEnd w:id="95"/>
    <w:bookmarkStart w:name="z100" w:id="96"/>
    <w:p>
      <w:pPr>
        <w:spacing w:after="0"/>
        <w:ind w:left="0"/>
        <w:jc w:val="both"/>
      </w:pPr>
      <w:r>
        <w:rPr>
          <w:rFonts w:ascii="Times New Roman"/>
          <w:b w:val="false"/>
          <w:i w:val="false"/>
          <w:color w:val="000000"/>
          <w:sz w:val="28"/>
        </w:rPr>
        <w:t>
      СН РК 1.03-00-2011 Строительное производство. Организация строительства предприятий, зданий и сооружений.</w:t>
      </w:r>
    </w:p>
    <w:bookmarkEnd w:id="96"/>
    <w:bookmarkStart w:name="z101" w:id="97"/>
    <w:p>
      <w:pPr>
        <w:spacing w:after="0"/>
        <w:ind w:left="0"/>
        <w:jc w:val="both"/>
      </w:pPr>
      <w:r>
        <w:rPr>
          <w:rFonts w:ascii="Times New Roman"/>
          <w:b w:val="false"/>
          <w:i w:val="false"/>
          <w:color w:val="000000"/>
          <w:sz w:val="28"/>
        </w:rPr>
        <w:t>
      СН РК 1.03-05-2011 Охрана труда и техника безопасности в строительстве.</w:t>
      </w:r>
    </w:p>
    <w:bookmarkEnd w:id="97"/>
    <w:bookmarkStart w:name="z102" w:id="98"/>
    <w:p>
      <w:pPr>
        <w:spacing w:after="0"/>
        <w:ind w:left="0"/>
        <w:jc w:val="both"/>
      </w:pPr>
      <w:r>
        <w:rPr>
          <w:rFonts w:ascii="Times New Roman"/>
          <w:b w:val="false"/>
          <w:i w:val="false"/>
          <w:color w:val="000000"/>
          <w:sz w:val="28"/>
        </w:rPr>
        <w:t>
      ВСН 32-81 Инструкция по устройству гидроизоляции конструкции мостов и труб на железных, автомобильных и городских дорогах.</w:t>
      </w:r>
    </w:p>
    <w:bookmarkEnd w:id="98"/>
    <w:bookmarkStart w:name="z103" w:id="99"/>
    <w:p>
      <w:pPr>
        <w:spacing w:after="0"/>
        <w:ind w:left="0"/>
        <w:jc w:val="both"/>
      </w:pPr>
      <w:r>
        <w:rPr>
          <w:rFonts w:ascii="Times New Roman"/>
          <w:b w:val="false"/>
          <w:i w:val="false"/>
          <w:color w:val="000000"/>
          <w:sz w:val="28"/>
        </w:rPr>
        <w:t>
      ВСН 150-93 Указания по повышению морозостойкости бетона транспортных сооружений.</w:t>
      </w:r>
    </w:p>
    <w:bookmarkEnd w:id="99"/>
    <w:bookmarkStart w:name="z104" w:id="100"/>
    <w:p>
      <w:pPr>
        <w:spacing w:after="0"/>
        <w:ind w:left="0"/>
        <w:jc w:val="both"/>
      </w:pPr>
      <w:r>
        <w:rPr>
          <w:rFonts w:ascii="Times New Roman"/>
          <w:b w:val="false"/>
          <w:i w:val="false"/>
          <w:color w:val="000000"/>
          <w:sz w:val="28"/>
        </w:rPr>
        <w:t>
      Р РК 218-39-2005 Рекомендации по применению специальных материалов при ремонте автодорожных мостов</w:t>
      </w:r>
    </w:p>
    <w:bookmarkEnd w:id="100"/>
    <w:bookmarkStart w:name="z105" w:id="101"/>
    <w:p>
      <w:pPr>
        <w:spacing w:after="0"/>
        <w:ind w:left="0"/>
        <w:jc w:val="both"/>
      </w:pPr>
      <w:r>
        <w:rPr>
          <w:rFonts w:ascii="Times New Roman"/>
          <w:b w:val="false"/>
          <w:i w:val="false"/>
          <w:color w:val="000000"/>
          <w:sz w:val="28"/>
        </w:rPr>
        <w:t xml:space="preserve">
      </w:t>
      </w:r>
      <w:r>
        <w:rPr>
          <w:rFonts w:ascii="Times New Roman"/>
          <w:b/>
          <w:i w:val="false"/>
          <w:color w:val="000000"/>
          <w:sz w:val="28"/>
        </w:rPr>
        <w:t>3 Термины, определения и сокращения</w:t>
      </w:r>
    </w:p>
    <w:bookmarkEnd w:id="101"/>
    <w:bookmarkStart w:name="z106" w:id="102"/>
    <w:p>
      <w:pPr>
        <w:spacing w:after="0"/>
        <w:ind w:left="0"/>
        <w:jc w:val="both"/>
      </w:pPr>
      <w:r>
        <w:rPr>
          <w:rFonts w:ascii="Times New Roman"/>
          <w:b w:val="false"/>
          <w:i w:val="false"/>
          <w:color w:val="000000"/>
          <w:sz w:val="28"/>
        </w:rPr>
        <w:t>
      В настоящей рекомендации применяются термины и определения в соответствии с СТ РК 1053 и следующие сокращения:</w:t>
      </w:r>
    </w:p>
    <w:bookmarkEnd w:id="102"/>
    <w:bookmarkStart w:name="z107" w:id="103"/>
    <w:p>
      <w:pPr>
        <w:spacing w:after="0"/>
        <w:ind w:left="0"/>
        <w:jc w:val="both"/>
      </w:pPr>
      <w:r>
        <w:rPr>
          <w:rFonts w:ascii="Times New Roman"/>
          <w:b w:val="false"/>
          <w:i w:val="false"/>
          <w:color w:val="000000"/>
          <w:sz w:val="28"/>
        </w:rPr>
        <w:t>
      ПОС - проект организации строительства;</w:t>
      </w:r>
    </w:p>
    <w:bookmarkEnd w:id="103"/>
    <w:bookmarkStart w:name="z108" w:id="104"/>
    <w:p>
      <w:pPr>
        <w:spacing w:after="0"/>
        <w:ind w:left="0"/>
        <w:jc w:val="both"/>
      </w:pPr>
      <w:r>
        <w:rPr>
          <w:rFonts w:ascii="Times New Roman"/>
          <w:b w:val="false"/>
          <w:i w:val="false"/>
          <w:color w:val="000000"/>
          <w:sz w:val="28"/>
        </w:rPr>
        <w:t>
      ППР - проект производства работ;</w:t>
      </w:r>
    </w:p>
    <w:bookmarkEnd w:id="104"/>
    <w:bookmarkStart w:name="z109" w:id="105"/>
    <w:p>
      <w:pPr>
        <w:spacing w:after="0"/>
        <w:ind w:left="0"/>
        <w:jc w:val="both"/>
      </w:pPr>
      <w:r>
        <w:rPr>
          <w:rFonts w:ascii="Times New Roman"/>
          <w:b w:val="false"/>
          <w:i w:val="false"/>
          <w:color w:val="000000"/>
          <w:sz w:val="28"/>
        </w:rPr>
        <w:t xml:space="preserve">
      СВСиУ - специальные вспомогательные сооружения и устройства; </w:t>
      </w:r>
    </w:p>
    <w:bookmarkEnd w:id="105"/>
    <w:bookmarkStart w:name="z110" w:id="106"/>
    <w:p>
      <w:pPr>
        <w:spacing w:after="0"/>
        <w:ind w:left="0"/>
        <w:jc w:val="both"/>
      </w:pPr>
      <w:r>
        <w:rPr>
          <w:rFonts w:ascii="Times New Roman"/>
          <w:b w:val="false"/>
          <w:i w:val="false"/>
          <w:color w:val="000000"/>
          <w:sz w:val="28"/>
        </w:rPr>
        <w:t>
      ППГР - проект производства геодезических работ;</w:t>
      </w:r>
    </w:p>
    <w:bookmarkEnd w:id="106"/>
    <w:bookmarkStart w:name="z111" w:id="107"/>
    <w:p>
      <w:pPr>
        <w:spacing w:after="0"/>
        <w:ind w:left="0"/>
        <w:jc w:val="both"/>
      </w:pPr>
      <w:r>
        <w:rPr>
          <w:rFonts w:ascii="Times New Roman"/>
          <w:b w:val="false"/>
          <w:i w:val="false"/>
          <w:color w:val="000000"/>
          <w:sz w:val="28"/>
        </w:rPr>
        <w:t>
      ЛСТ - лингосульфонат технический;</w:t>
      </w:r>
    </w:p>
    <w:bookmarkEnd w:id="107"/>
    <w:bookmarkStart w:name="z112" w:id="108"/>
    <w:p>
      <w:pPr>
        <w:spacing w:after="0"/>
        <w:ind w:left="0"/>
        <w:jc w:val="both"/>
      </w:pPr>
      <w:r>
        <w:rPr>
          <w:rFonts w:ascii="Times New Roman"/>
          <w:b w:val="false"/>
          <w:i w:val="false"/>
          <w:color w:val="000000"/>
          <w:sz w:val="28"/>
        </w:rPr>
        <w:t>
      ЛСТМ-2 - лигносульфонат технический модифицированный;</w:t>
      </w:r>
    </w:p>
    <w:bookmarkEnd w:id="108"/>
    <w:bookmarkStart w:name="z113" w:id="109"/>
    <w:p>
      <w:pPr>
        <w:spacing w:after="0"/>
        <w:ind w:left="0"/>
        <w:jc w:val="both"/>
      </w:pPr>
      <w:r>
        <w:rPr>
          <w:rFonts w:ascii="Times New Roman"/>
          <w:b w:val="false"/>
          <w:i w:val="false"/>
          <w:color w:val="000000"/>
          <w:sz w:val="28"/>
        </w:rPr>
        <w:t>
      СНВ - смола нейтрализированная воздуововлекающая;</w:t>
      </w:r>
    </w:p>
    <w:bookmarkEnd w:id="109"/>
    <w:bookmarkStart w:name="z114" w:id="110"/>
    <w:p>
      <w:pPr>
        <w:spacing w:after="0"/>
        <w:ind w:left="0"/>
        <w:jc w:val="both"/>
      </w:pPr>
      <w:r>
        <w:rPr>
          <w:rFonts w:ascii="Times New Roman"/>
          <w:b w:val="false"/>
          <w:i w:val="false"/>
          <w:color w:val="000000"/>
          <w:sz w:val="28"/>
        </w:rPr>
        <w:t>
      СДО - смола древесная, омыленная;</w:t>
      </w:r>
    </w:p>
    <w:bookmarkEnd w:id="110"/>
    <w:bookmarkStart w:name="z115" w:id="111"/>
    <w:p>
      <w:pPr>
        <w:spacing w:after="0"/>
        <w:ind w:left="0"/>
        <w:jc w:val="both"/>
      </w:pPr>
      <w:r>
        <w:rPr>
          <w:rFonts w:ascii="Times New Roman"/>
          <w:b w:val="false"/>
          <w:i w:val="false"/>
          <w:color w:val="000000"/>
          <w:sz w:val="28"/>
        </w:rPr>
        <w:t>
      СПД - синтетическая поверхностно-активная добавка;</w:t>
      </w:r>
    </w:p>
    <w:bookmarkEnd w:id="111"/>
    <w:bookmarkStart w:name="z116" w:id="112"/>
    <w:p>
      <w:pPr>
        <w:spacing w:after="0"/>
        <w:ind w:left="0"/>
        <w:jc w:val="both"/>
      </w:pPr>
      <w:r>
        <w:rPr>
          <w:rFonts w:ascii="Times New Roman"/>
          <w:b w:val="false"/>
          <w:i w:val="false"/>
          <w:color w:val="000000"/>
          <w:sz w:val="28"/>
        </w:rPr>
        <w:t>
      ЩСПК - щелочной сток производства капролактама;</w:t>
      </w:r>
    </w:p>
    <w:bookmarkEnd w:id="112"/>
    <w:bookmarkStart w:name="z117" w:id="113"/>
    <w:p>
      <w:pPr>
        <w:spacing w:after="0"/>
        <w:ind w:left="0"/>
        <w:jc w:val="both"/>
      </w:pPr>
      <w:r>
        <w:rPr>
          <w:rFonts w:ascii="Times New Roman"/>
          <w:b w:val="false"/>
          <w:i w:val="false"/>
          <w:color w:val="000000"/>
          <w:sz w:val="28"/>
        </w:rPr>
        <w:t>
      АЦФ – ацетоноформальдегидная смола;</w:t>
      </w:r>
    </w:p>
    <w:bookmarkEnd w:id="113"/>
    <w:bookmarkStart w:name="z118" w:id="114"/>
    <w:p>
      <w:pPr>
        <w:spacing w:after="0"/>
        <w:ind w:left="0"/>
        <w:jc w:val="both"/>
      </w:pPr>
      <w:r>
        <w:rPr>
          <w:rFonts w:ascii="Times New Roman"/>
          <w:b w:val="false"/>
          <w:i w:val="false"/>
          <w:color w:val="000000"/>
          <w:sz w:val="28"/>
        </w:rPr>
        <w:t>
      КТП - клей талловый пековый;</w:t>
      </w:r>
    </w:p>
    <w:bookmarkEnd w:id="114"/>
    <w:bookmarkStart w:name="z119" w:id="115"/>
    <w:p>
      <w:pPr>
        <w:spacing w:after="0"/>
        <w:ind w:left="0"/>
        <w:jc w:val="both"/>
      </w:pPr>
      <w:r>
        <w:rPr>
          <w:rFonts w:ascii="Times New Roman"/>
          <w:b w:val="false"/>
          <w:i w:val="false"/>
          <w:color w:val="000000"/>
          <w:sz w:val="28"/>
        </w:rPr>
        <w:t>
      СПД - синтетическая поверхностно-активная добавка;</w:t>
      </w:r>
    </w:p>
    <w:bookmarkEnd w:id="115"/>
    <w:bookmarkStart w:name="z120" w:id="116"/>
    <w:p>
      <w:pPr>
        <w:spacing w:after="0"/>
        <w:ind w:left="0"/>
        <w:jc w:val="both"/>
      </w:pPr>
      <w:r>
        <w:rPr>
          <w:rFonts w:ascii="Times New Roman"/>
          <w:b w:val="false"/>
          <w:i w:val="false"/>
          <w:color w:val="000000"/>
          <w:sz w:val="28"/>
        </w:rPr>
        <w:t xml:space="preserve">
      ВПТ - вертикально - перемещаемая труба; </w:t>
      </w:r>
    </w:p>
    <w:bookmarkEnd w:id="116"/>
    <w:bookmarkStart w:name="z121" w:id="117"/>
    <w:p>
      <w:pPr>
        <w:spacing w:after="0"/>
        <w:ind w:left="0"/>
        <w:jc w:val="both"/>
      </w:pPr>
      <w:r>
        <w:rPr>
          <w:rFonts w:ascii="Times New Roman"/>
          <w:b w:val="false"/>
          <w:i w:val="false"/>
          <w:color w:val="000000"/>
          <w:sz w:val="28"/>
        </w:rPr>
        <w:t xml:space="preserve">
      МИК-С - мостовые инвентарные конструкции стоечные; </w:t>
      </w:r>
    </w:p>
    <w:bookmarkEnd w:id="117"/>
    <w:bookmarkStart w:name="z122" w:id="118"/>
    <w:p>
      <w:pPr>
        <w:spacing w:after="0"/>
        <w:ind w:left="0"/>
        <w:jc w:val="both"/>
      </w:pPr>
      <w:r>
        <w:rPr>
          <w:rFonts w:ascii="Times New Roman"/>
          <w:b w:val="false"/>
          <w:i w:val="false"/>
          <w:color w:val="000000"/>
          <w:sz w:val="28"/>
        </w:rPr>
        <w:t xml:space="preserve">
      МИК-П - мостовые инвентарные конструкции пакетные; </w:t>
      </w:r>
    </w:p>
    <w:bookmarkEnd w:id="118"/>
    <w:bookmarkStart w:name="z123" w:id="119"/>
    <w:p>
      <w:pPr>
        <w:spacing w:after="0"/>
        <w:ind w:left="0"/>
        <w:jc w:val="both"/>
      </w:pPr>
      <w:r>
        <w:rPr>
          <w:rFonts w:ascii="Times New Roman"/>
          <w:b w:val="false"/>
          <w:i w:val="false"/>
          <w:color w:val="000000"/>
          <w:sz w:val="28"/>
        </w:rPr>
        <w:t>
       ПТУ - подъемно-толкающая установка;</w:t>
      </w:r>
    </w:p>
    <w:bookmarkEnd w:id="119"/>
    <w:bookmarkStart w:name="z124" w:id="120"/>
    <w:p>
      <w:pPr>
        <w:spacing w:after="0"/>
        <w:ind w:left="0"/>
        <w:jc w:val="both"/>
      </w:pPr>
      <w:r>
        <w:rPr>
          <w:rFonts w:ascii="Times New Roman"/>
          <w:b w:val="false"/>
          <w:i w:val="false"/>
          <w:color w:val="000000"/>
          <w:sz w:val="28"/>
        </w:rPr>
        <w:t>
      ЦПН – Цикличная продольная надвижка.</w:t>
      </w:r>
    </w:p>
    <w:bookmarkEnd w:id="120"/>
    <w:bookmarkStart w:name="z125" w:id="121"/>
    <w:p>
      <w:pPr>
        <w:spacing w:after="0"/>
        <w:ind w:left="0"/>
        <w:jc w:val="both"/>
      </w:pPr>
      <w:r>
        <w:rPr>
          <w:rFonts w:ascii="Times New Roman"/>
          <w:b w:val="false"/>
          <w:i w:val="false"/>
          <w:color w:val="000000"/>
          <w:sz w:val="28"/>
        </w:rPr>
        <w:t xml:space="preserve">
      </w:t>
      </w:r>
      <w:r>
        <w:rPr>
          <w:rFonts w:ascii="Times New Roman"/>
          <w:b/>
          <w:i w:val="false"/>
          <w:color w:val="000000"/>
          <w:sz w:val="28"/>
        </w:rPr>
        <w:t>4 Общие положения</w:t>
      </w:r>
    </w:p>
    <w:bookmarkEnd w:id="121"/>
    <w:bookmarkStart w:name="z126" w:id="122"/>
    <w:p>
      <w:pPr>
        <w:spacing w:after="0"/>
        <w:ind w:left="0"/>
        <w:jc w:val="both"/>
      </w:pPr>
      <w:r>
        <w:rPr>
          <w:rFonts w:ascii="Times New Roman"/>
          <w:b w:val="false"/>
          <w:i w:val="false"/>
          <w:color w:val="000000"/>
          <w:sz w:val="28"/>
        </w:rPr>
        <w:t>
      4.1 Строительство мостов из монолитного бетона и железобетона следует осуществлять в соответствии с требованиями настоящей рекомендации, других действующих нормативных документов и проектной документации.</w:t>
      </w:r>
    </w:p>
    <w:bookmarkEnd w:id="122"/>
    <w:bookmarkStart w:name="z127" w:id="123"/>
    <w:p>
      <w:pPr>
        <w:spacing w:after="0"/>
        <w:ind w:left="0"/>
        <w:jc w:val="both"/>
      </w:pPr>
      <w:r>
        <w:rPr>
          <w:rFonts w:ascii="Times New Roman"/>
          <w:b w:val="false"/>
          <w:i w:val="false"/>
          <w:color w:val="000000"/>
          <w:sz w:val="28"/>
        </w:rPr>
        <w:t>
      4.2 Строительство мостов из монолитного бетона и железобетона допускается при наличии предварительно разработанных:</w:t>
      </w:r>
    </w:p>
    <w:bookmarkEnd w:id="123"/>
    <w:bookmarkStart w:name="z128" w:id="124"/>
    <w:p>
      <w:pPr>
        <w:spacing w:after="0"/>
        <w:ind w:left="0"/>
        <w:jc w:val="both"/>
      </w:pPr>
      <w:r>
        <w:rPr>
          <w:rFonts w:ascii="Times New Roman"/>
          <w:b w:val="false"/>
          <w:i w:val="false"/>
          <w:color w:val="000000"/>
          <w:sz w:val="28"/>
        </w:rPr>
        <w:t>
      - строительного проекта (далее - проекта), включающего рабочие чертежи, проект организации строительства (ПОС) и проект специальных вспомогательных сооружений и устройств (СВСиУ);</w:t>
      </w:r>
    </w:p>
    <w:bookmarkEnd w:id="124"/>
    <w:bookmarkStart w:name="z129" w:id="125"/>
    <w:p>
      <w:pPr>
        <w:spacing w:after="0"/>
        <w:ind w:left="0"/>
        <w:jc w:val="both"/>
      </w:pPr>
      <w:r>
        <w:rPr>
          <w:rFonts w:ascii="Times New Roman"/>
          <w:b w:val="false"/>
          <w:i w:val="false"/>
          <w:color w:val="000000"/>
          <w:sz w:val="28"/>
        </w:rPr>
        <w:t>
      - проекта производства работ (ППР).</w:t>
      </w:r>
    </w:p>
    <w:bookmarkEnd w:id="125"/>
    <w:bookmarkStart w:name="z130" w:id="126"/>
    <w:p>
      <w:pPr>
        <w:spacing w:after="0"/>
        <w:ind w:left="0"/>
        <w:jc w:val="both"/>
      </w:pPr>
      <w:r>
        <w:rPr>
          <w:rFonts w:ascii="Times New Roman"/>
          <w:b w:val="false"/>
          <w:i w:val="false"/>
          <w:color w:val="000000"/>
          <w:sz w:val="28"/>
        </w:rPr>
        <w:t>
      - ПОС и ППР разрабатывают в соответствии с указаниями СН РК 1.03-00.</w:t>
      </w:r>
    </w:p>
    <w:bookmarkEnd w:id="126"/>
    <w:bookmarkStart w:name="z131" w:id="127"/>
    <w:p>
      <w:pPr>
        <w:spacing w:after="0"/>
        <w:ind w:left="0"/>
        <w:jc w:val="both"/>
      </w:pPr>
      <w:r>
        <w:rPr>
          <w:rFonts w:ascii="Times New Roman"/>
          <w:b w:val="false"/>
          <w:i w:val="false"/>
          <w:color w:val="000000"/>
          <w:sz w:val="28"/>
        </w:rPr>
        <w:t>
      Технические, технологические и конструктивные решения, необходимые для производства строительно-монтажных работ, требующие разработки конструкторской рабочей документации (рабочих чертежей) и использования материальных, технологических и трудовых ресурсов, разрабатывают в проекте СВСиУ.</w:t>
      </w:r>
    </w:p>
    <w:bookmarkEnd w:id="127"/>
    <w:bookmarkStart w:name="z132" w:id="128"/>
    <w:p>
      <w:pPr>
        <w:spacing w:after="0"/>
        <w:ind w:left="0"/>
        <w:jc w:val="both"/>
      </w:pPr>
      <w:r>
        <w:rPr>
          <w:rFonts w:ascii="Times New Roman"/>
          <w:b w:val="false"/>
          <w:i w:val="false"/>
          <w:color w:val="000000"/>
          <w:sz w:val="28"/>
        </w:rPr>
        <w:t>
      Отступления от ПОС, проекта СВСиУ и ППР при строительно-монтажных работах не допускаются, необходимые изменения вносятся только по согласованию с их разработчиками.</w:t>
      </w:r>
    </w:p>
    <w:bookmarkEnd w:id="128"/>
    <w:bookmarkStart w:name="z133" w:id="129"/>
    <w:p>
      <w:pPr>
        <w:spacing w:after="0"/>
        <w:ind w:left="0"/>
        <w:jc w:val="both"/>
      </w:pPr>
      <w:r>
        <w:rPr>
          <w:rFonts w:ascii="Times New Roman"/>
          <w:b w:val="false"/>
          <w:i w:val="false"/>
          <w:color w:val="000000"/>
          <w:sz w:val="28"/>
        </w:rPr>
        <w:t>
      При устройстве монолитных мостов следует соблюдать требования безопасности труда в соответствии с СН РК 1.03-05, СН 1.03-00 (раздел 11).</w:t>
      </w:r>
    </w:p>
    <w:bookmarkEnd w:id="129"/>
    <w:bookmarkStart w:name="z134" w:id="130"/>
    <w:p>
      <w:pPr>
        <w:spacing w:after="0"/>
        <w:ind w:left="0"/>
        <w:jc w:val="both"/>
      </w:pPr>
      <w:r>
        <w:rPr>
          <w:rFonts w:ascii="Times New Roman"/>
          <w:b w:val="false"/>
          <w:i w:val="false"/>
          <w:color w:val="000000"/>
          <w:sz w:val="28"/>
        </w:rPr>
        <w:t>
      4.3 При устройстве монолитных мостов следует осуществлять предусмотренные проектом меры по охране окружающей природной среды и сохранению существующего в данной местности природного баланса.</w:t>
      </w:r>
    </w:p>
    <w:bookmarkEnd w:id="130"/>
    <w:bookmarkStart w:name="z135" w:id="131"/>
    <w:p>
      <w:pPr>
        <w:spacing w:after="0"/>
        <w:ind w:left="0"/>
        <w:jc w:val="both"/>
      </w:pPr>
      <w:r>
        <w:rPr>
          <w:rFonts w:ascii="Times New Roman"/>
          <w:b w:val="false"/>
          <w:i w:val="false"/>
          <w:color w:val="000000"/>
          <w:sz w:val="28"/>
        </w:rPr>
        <w:t>
      Применяемые технологические решения должны соответствовать санитарным правилам и нормам и не допускать опасного загрязнения водотока и подземных вод, заболачивания местности, образования эрозионных, наледных и других вредных процессов, а также недопустимых выбросов загрязняющих веществ в атмосферу.</w:t>
      </w:r>
    </w:p>
    <w:bookmarkEnd w:id="131"/>
    <w:bookmarkStart w:name="z136" w:id="132"/>
    <w:p>
      <w:pPr>
        <w:spacing w:after="0"/>
        <w:ind w:left="0"/>
        <w:jc w:val="both"/>
      </w:pPr>
      <w:r>
        <w:rPr>
          <w:rFonts w:ascii="Times New Roman"/>
          <w:b w:val="false"/>
          <w:i w:val="false"/>
          <w:color w:val="000000"/>
          <w:sz w:val="28"/>
        </w:rPr>
        <w:t>
      На примыкающих территориях за пределами отведенных строительных площадок не допускаются вырубка леса и кустарника, устройство свалок отходов, складирование материалов и демонтированных конструкций старого моста, повреждения дерново-растительного покрова, а также планировочные дренажно-осушительные и другие работы, изменяющие существующий уровень грунтовых вод.</w:t>
      </w:r>
    </w:p>
    <w:bookmarkEnd w:id="132"/>
    <w:bookmarkStart w:name="z137" w:id="133"/>
    <w:p>
      <w:pPr>
        <w:spacing w:after="0"/>
        <w:ind w:left="0"/>
        <w:jc w:val="both"/>
      </w:pPr>
      <w:r>
        <w:rPr>
          <w:rFonts w:ascii="Times New Roman"/>
          <w:b w:val="false"/>
          <w:i w:val="false"/>
          <w:color w:val="000000"/>
          <w:sz w:val="28"/>
        </w:rPr>
        <w:t>
      При выполнении планировочных работ почвенный слой следует предварительно снимать и складировать в специально отведенных местах.</w:t>
      </w:r>
    </w:p>
    <w:bookmarkEnd w:id="133"/>
    <w:bookmarkStart w:name="z138" w:id="134"/>
    <w:p>
      <w:pPr>
        <w:spacing w:after="0"/>
        <w:ind w:left="0"/>
        <w:jc w:val="both"/>
      </w:pPr>
      <w:r>
        <w:rPr>
          <w:rFonts w:ascii="Times New Roman"/>
          <w:b w:val="false"/>
          <w:i w:val="false"/>
          <w:color w:val="000000"/>
          <w:sz w:val="28"/>
        </w:rPr>
        <w:t>
      4.4 До ввода сооружения в постоянную эксплуатацию на территории, где велись строительные работы, должны быть снесены временные здания и вспомогательные сооружения, убраны оставшиеся материалы и конструкции, проведена планировка поверхности грунта, выполнены предусмотренные проектом работы по рекультивации и благоустройству территории, а также расчищены подмостовые русла.</w:t>
      </w:r>
    </w:p>
    <w:bookmarkEnd w:id="134"/>
    <w:bookmarkStart w:name="z139" w:id="135"/>
    <w:p>
      <w:pPr>
        <w:spacing w:after="0"/>
        <w:ind w:left="0"/>
        <w:jc w:val="both"/>
      </w:pPr>
      <w:r>
        <w:rPr>
          <w:rFonts w:ascii="Times New Roman"/>
          <w:b w:val="false"/>
          <w:i w:val="false"/>
          <w:color w:val="000000"/>
          <w:sz w:val="28"/>
        </w:rPr>
        <w:t>
      4.5 Методы, очередность и продолжительность выполнения работ следует назначать с учетом периодических или постоянных водотоков, колебания уровня воды, размыва дна русла, волнения в акватории, ледохода, наледи, карчехода и др.</w:t>
      </w:r>
    </w:p>
    <w:bookmarkEnd w:id="135"/>
    <w:bookmarkStart w:name="z140" w:id="136"/>
    <w:p>
      <w:pPr>
        <w:spacing w:after="0"/>
        <w:ind w:left="0"/>
        <w:jc w:val="both"/>
      </w:pPr>
      <w:r>
        <w:rPr>
          <w:rFonts w:ascii="Times New Roman"/>
          <w:b w:val="false"/>
          <w:i w:val="false"/>
          <w:color w:val="000000"/>
          <w:sz w:val="28"/>
        </w:rPr>
        <w:t>
      4.6 При размещении строительной площадки и назначении конструкций вспомогательных сооружений и устройств за рабочий горизонт воды принимают наивысший, возможный в период выполнения работ, уровень воды, соответствующий расчетному расходу ее с вероятностью превышения до 10 %.</w:t>
      </w:r>
    </w:p>
    <w:bookmarkEnd w:id="136"/>
    <w:bookmarkStart w:name="z141" w:id="137"/>
    <w:p>
      <w:pPr>
        <w:spacing w:after="0"/>
        <w:ind w:left="0"/>
        <w:jc w:val="both"/>
      </w:pPr>
      <w:r>
        <w:rPr>
          <w:rFonts w:ascii="Times New Roman"/>
          <w:b w:val="false"/>
          <w:i w:val="false"/>
          <w:color w:val="000000"/>
          <w:sz w:val="28"/>
        </w:rPr>
        <w:t>
      Допускается при соответствующем технико-экономическом обосновании принимать рабочий горизонт воды соответствующим расчетному расходу ее с вероятностью превышения до 50 %.</w:t>
      </w:r>
    </w:p>
    <w:bookmarkEnd w:id="137"/>
    <w:bookmarkStart w:name="z142" w:id="138"/>
    <w:p>
      <w:pPr>
        <w:spacing w:after="0"/>
        <w:ind w:left="0"/>
        <w:jc w:val="both"/>
      </w:pPr>
      <w:r>
        <w:rPr>
          <w:rFonts w:ascii="Times New Roman"/>
          <w:b w:val="false"/>
          <w:i w:val="false"/>
          <w:color w:val="000000"/>
          <w:sz w:val="28"/>
        </w:rPr>
        <w:t>
      4.7 При строительстве мостов на судоходных и сплавных реках необходимо обеспечивать безопасность движения по ним судов и других плавучих средств, а также нормальную работу рыбного хозяйства, предварительно согласовав со службами судоходства и рыбного надзора графики выполнения работ.</w:t>
      </w:r>
    </w:p>
    <w:bookmarkEnd w:id="138"/>
    <w:bookmarkStart w:name="z143" w:id="139"/>
    <w:p>
      <w:pPr>
        <w:spacing w:after="0"/>
        <w:ind w:left="0"/>
        <w:jc w:val="both"/>
      </w:pPr>
      <w:r>
        <w:rPr>
          <w:rFonts w:ascii="Times New Roman"/>
          <w:b w:val="false"/>
          <w:i w:val="false"/>
          <w:color w:val="000000"/>
          <w:sz w:val="28"/>
        </w:rPr>
        <w:t>
      4.8 Все поступившие на объект строительства материалы, изделия, комплектующие изделия, сырье и полуфабрикаты должны подвергаться входному контролю по ГОСТ 24297.</w:t>
      </w:r>
    </w:p>
    <w:bookmarkEnd w:id="139"/>
    <w:bookmarkStart w:name="z144" w:id="140"/>
    <w:p>
      <w:pPr>
        <w:spacing w:after="0"/>
        <w:ind w:left="0"/>
        <w:jc w:val="both"/>
      </w:pPr>
      <w:r>
        <w:rPr>
          <w:rFonts w:ascii="Times New Roman"/>
          <w:b w:val="false"/>
          <w:i w:val="false"/>
          <w:color w:val="000000"/>
          <w:sz w:val="28"/>
        </w:rPr>
        <w:t>
      4.9 При заготовке местных материалов (щебня, песка, лесоматериалов) на месте строительства необходимо обеспечить контроль за качеством и исследования свойств материалов в объеме, предусмотренном нормативными документами на соответствующие материалы.</w:t>
      </w:r>
    </w:p>
    <w:bookmarkEnd w:id="140"/>
    <w:bookmarkStart w:name="z145" w:id="141"/>
    <w:p>
      <w:pPr>
        <w:spacing w:after="0"/>
        <w:ind w:left="0"/>
        <w:jc w:val="both"/>
      </w:pPr>
      <w:r>
        <w:rPr>
          <w:rFonts w:ascii="Times New Roman"/>
          <w:b w:val="false"/>
          <w:i w:val="false"/>
          <w:color w:val="000000"/>
          <w:sz w:val="28"/>
        </w:rPr>
        <w:t>
      4.10 На каждом строительном объекте в процессе производства строительных работ, входного, операционного и приемочного контроля следует вести производственно-техническую документацию, включающую общий журнал работ, специальные журналы по отдельным видам работ, журнал авторского надзора, составлять акты освидетельствования скрытых работ и акты промежуточной приемки ответственных конструкций и др.</w:t>
      </w:r>
    </w:p>
    <w:bookmarkEnd w:id="141"/>
    <w:bookmarkStart w:name="z146" w:id="142"/>
    <w:p>
      <w:pPr>
        <w:spacing w:after="0"/>
        <w:ind w:left="0"/>
        <w:jc w:val="both"/>
      </w:pPr>
      <w:r>
        <w:rPr>
          <w:rFonts w:ascii="Times New Roman"/>
          <w:b w:val="false"/>
          <w:i w:val="false"/>
          <w:color w:val="000000"/>
          <w:sz w:val="28"/>
        </w:rPr>
        <w:t>
      Состав, содержание и порядок оформления производственно-технической документации должны соответствовать Пособию.</w:t>
      </w:r>
    </w:p>
    <w:bookmarkEnd w:id="142"/>
    <w:bookmarkStart w:name="z147" w:id="143"/>
    <w:p>
      <w:pPr>
        <w:spacing w:after="0"/>
        <w:ind w:left="0"/>
        <w:jc w:val="both"/>
      </w:pPr>
      <w:r>
        <w:rPr>
          <w:rFonts w:ascii="Times New Roman"/>
          <w:b w:val="false"/>
          <w:i w:val="false"/>
          <w:color w:val="000000"/>
          <w:sz w:val="28"/>
        </w:rPr>
        <w:t>
      4.11 Транспортирование, складирование и хранение конструкций, изделий и материалов на объекте строительства следует осуществлять в соответствии с требованиями действующих нормативных документов, соблюдая указания ППР и предусматривая меры, исключающие возможность их повреждения и загрязнения.</w:t>
      </w:r>
    </w:p>
    <w:bookmarkEnd w:id="143"/>
    <w:bookmarkStart w:name="z148" w:id="144"/>
    <w:p>
      <w:pPr>
        <w:spacing w:after="0"/>
        <w:ind w:left="0"/>
        <w:jc w:val="both"/>
      </w:pPr>
      <w:r>
        <w:rPr>
          <w:rFonts w:ascii="Times New Roman"/>
          <w:b w:val="false"/>
          <w:i w:val="false"/>
          <w:color w:val="000000"/>
          <w:sz w:val="28"/>
        </w:rPr>
        <w:t>
      4.12 Загружение части моста, законченной в соответствии с проектом, допускается только после ее обследования и составления акта промежуточной приемки.</w:t>
      </w:r>
    </w:p>
    <w:bookmarkEnd w:id="144"/>
    <w:bookmarkStart w:name="z149" w:id="145"/>
    <w:p>
      <w:pPr>
        <w:spacing w:after="0"/>
        <w:ind w:left="0"/>
        <w:jc w:val="both"/>
      </w:pPr>
      <w:r>
        <w:rPr>
          <w:rFonts w:ascii="Times New Roman"/>
          <w:b w:val="false"/>
          <w:i w:val="false"/>
          <w:color w:val="000000"/>
          <w:sz w:val="28"/>
        </w:rPr>
        <w:t>
      Указания по загружению (допустимая нагрузка, стадийность загружения и т. п.) устанавливают в проекте и подлежат учету при разработке ППР.</w:t>
      </w:r>
    </w:p>
    <w:bookmarkEnd w:id="145"/>
    <w:bookmarkStart w:name="z150" w:id="146"/>
    <w:p>
      <w:pPr>
        <w:spacing w:after="0"/>
        <w:ind w:left="0"/>
        <w:jc w:val="both"/>
      </w:pPr>
      <w:r>
        <w:rPr>
          <w:rFonts w:ascii="Times New Roman"/>
          <w:b w:val="false"/>
          <w:i w:val="false"/>
          <w:color w:val="000000"/>
          <w:sz w:val="28"/>
        </w:rPr>
        <w:t>
      4.13 Строительство мостов из монолитного железобетона длиной более 300 м, вантовых и висячих мостов, мостов сложных конструктивных систем должно быть обеспечено научно-техническим сопровождением, состав и объем выполняемых при этом работ определяются проектом.</w:t>
      </w:r>
    </w:p>
    <w:bookmarkEnd w:id="146"/>
    <w:bookmarkStart w:name="z151" w:id="147"/>
    <w:p>
      <w:pPr>
        <w:spacing w:after="0"/>
        <w:ind w:left="0"/>
        <w:jc w:val="both"/>
      </w:pPr>
      <w:r>
        <w:rPr>
          <w:rFonts w:ascii="Times New Roman"/>
          <w:b w:val="false"/>
          <w:i w:val="false"/>
          <w:color w:val="000000"/>
          <w:sz w:val="28"/>
        </w:rPr>
        <w:t>
      4.14 При устройстве монолитных мостов следует контролировать качество выполнения работ согласно указаниям ГОСТ 21.701 и Пособия.</w:t>
      </w:r>
    </w:p>
    <w:bookmarkEnd w:id="147"/>
    <w:bookmarkStart w:name="z152" w:id="148"/>
    <w:p>
      <w:pPr>
        <w:spacing w:after="0"/>
        <w:ind w:left="0"/>
        <w:jc w:val="both"/>
      </w:pPr>
      <w:r>
        <w:rPr>
          <w:rFonts w:ascii="Times New Roman"/>
          <w:b w:val="false"/>
          <w:i w:val="false"/>
          <w:color w:val="000000"/>
          <w:sz w:val="28"/>
        </w:rPr>
        <w:t xml:space="preserve">
      </w:t>
      </w:r>
      <w:r>
        <w:rPr>
          <w:rFonts w:ascii="Times New Roman"/>
          <w:b/>
          <w:i w:val="false"/>
          <w:color w:val="000000"/>
          <w:sz w:val="28"/>
        </w:rPr>
        <w:t>5 Рекомендации по производству геодезических работ</w:t>
      </w:r>
    </w:p>
    <w:bookmarkEnd w:id="148"/>
    <w:bookmarkStart w:name="z153" w:id="149"/>
    <w:p>
      <w:pPr>
        <w:spacing w:after="0"/>
        <w:ind w:left="0"/>
        <w:jc w:val="both"/>
      </w:pPr>
      <w:r>
        <w:rPr>
          <w:rFonts w:ascii="Times New Roman"/>
          <w:b w:val="false"/>
          <w:i w:val="false"/>
          <w:color w:val="000000"/>
          <w:sz w:val="28"/>
        </w:rPr>
        <w:t>
      5.1 Геодезические работы следует выполнять в соответствии с требованиями проектной документации, настоящех рекомендаций и СНиП РК 1.03-26. Геодезические работы в процессе сооружения монолитных мостов следует выполнять в объеме и с точностью, обеспечивающими соответствие геометрических параметров проектной документации, требованиям настоящей рекомендации и СНиП РК 1.03-26.</w:t>
      </w:r>
    </w:p>
    <w:bookmarkEnd w:id="149"/>
    <w:bookmarkStart w:name="z154" w:id="150"/>
    <w:p>
      <w:pPr>
        <w:spacing w:after="0"/>
        <w:ind w:left="0"/>
        <w:jc w:val="both"/>
      </w:pPr>
      <w:r>
        <w:rPr>
          <w:rFonts w:ascii="Times New Roman"/>
          <w:b w:val="false"/>
          <w:i w:val="false"/>
          <w:color w:val="000000"/>
          <w:sz w:val="28"/>
        </w:rPr>
        <w:t>
      5.2 Геодезические работы должны выполняться техническими средствами, обеспечивающими необходимую точность геодезических измерений с учетом требований ГОСТ 26433.0 и поверенными в установленном порядке в соответствии с СТ РК 2.4.</w:t>
      </w:r>
    </w:p>
    <w:bookmarkEnd w:id="150"/>
    <w:bookmarkStart w:name="z155" w:id="151"/>
    <w:p>
      <w:pPr>
        <w:spacing w:after="0"/>
        <w:ind w:left="0"/>
        <w:jc w:val="both"/>
      </w:pPr>
      <w:r>
        <w:rPr>
          <w:rFonts w:ascii="Times New Roman"/>
          <w:b w:val="false"/>
          <w:i w:val="false"/>
          <w:color w:val="000000"/>
          <w:sz w:val="28"/>
        </w:rPr>
        <w:t>
      5.3 В состав геодезических работ, выполняемых при подготовке к строительству и при строительстве моста входит:</w:t>
      </w:r>
    </w:p>
    <w:bookmarkEnd w:id="151"/>
    <w:bookmarkStart w:name="z156" w:id="152"/>
    <w:p>
      <w:pPr>
        <w:spacing w:after="0"/>
        <w:ind w:left="0"/>
        <w:jc w:val="both"/>
      </w:pPr>
      <w:r>
        <w:rPr>
          <w:rFonts w:ascii="Times New Roman"/>
          <w:b w:val="false"/>
          <w:i w:val="false"/>
          <w:color w:val="000000"/>
          <w:sz w:val="28"/>
        </w:rPr>
        <w:t>
      - создание геодезической разбивочной основы;</w:t>
      </w:r>
    </w:p>
    <w:bookmarkEnd w:id="152"/>
    <w:bookmarkStart w:name="z157" w:id="153"/>
    <w:p>
      <w:pPr>
        <w:spacing w:after="0"/>
        <w:ind w:left="0"/>
        <w:jc w:val="both"/>
      </w:pPr>
      <w:r>
        <w:rPr>
          <w:rFonts w:ascii="Times New Roman"/>
          <w:b w:val="false"/>
          <w:i w:val="false"/>
          <w:color w:val="000000"/>
          <w:sz w:val="28"/>
        </w:rPr>
        <w:t>
      - разработка проекта производства геодезических работ (ППГР);</w:t>
      </w:r>
    </w:p>
    <w:bookmarkEnd w:id="153"/>
    <w:bookmarkStart w:name="z158" w:id="154"/>
    <w:p>
      <w:pPr>
        <w:spacing w:after="0"/>
        <w:ind w:left="0"/>
        <w:jc w:val="both"/>
      </w:pPr>
      <w:r>
        <w:rPr>
          <w:rFonts w:ascii="Times New Roman"/>
          <w:b w:val="false"/>
          <w:i w:val="false"/>
          <w:color w:val="000000"/>
          <w:sz w:val="28"/>
        </w:rPr>
        <w:t>
      - геодезический контроль точности геометрических параметров моста в процессе строительства с составлением исполнительной геодезической документации.</w:t>
      </w:r>
    </w:p>
    <w:bookmarkEnd w:id="154"/>
    <w:bookmarkStart w:name="z159" w:id="155"/>
    <w:p>
      <w:pPr>
        <w:spacing w:after="0"/>
        <w:ind w:left="0"/>
        <w:jc w:val="both"/>
      </w:pPr>
      <w:r>
        <w:rPr>
          <w:rFonts w:ascii="Times New Roman"/>
          <w:b w:val="false"/>
          <w:i w:val="false"/>
          <w:color w:val="000000"/>
          <w:sz w:val="28"/>
        </w:rPr>
        <w:t>
      5.4 Геодезическая разбивочная основа для строительства моста.</w:t>
      </w:r>
    </w:p>
    <w:bookmarkEnd w:id="155"/>
    <w:bookmarkStart w:name="z160" w:id="156"/>
    <w:p>
      <w:pPr>
        <w:spacing w:after="0"/>
        <w:ind w:left="0"/>
        <w:jc w:val="both"/>
      </w:pPr>
      <w:r>
        <w:rPr>
          <w:rFonts w:ascii="Times New Roman"/>
          <w:b w:val="false"/>
          <w:i w:val="false"/>
          <w:color w:val="000000"/>
          <w:sz w:val="28"/>
        </w:rPr>
        <w:t>
      5.4.1 Геодезическая разбивочная основа разрабатывается специализированной организацией по поручению и на основании технического задания заказчика и включает схемы закрепления пунктов геодезической разбивочной основы и типы геодезических знаков согласно СНиП РК 1.03-26.</w:t>
      </w:r>
    </w:p>
    <w:bookmarkEnd w:id="156"/>
    <w:bookmarkStart w:name="z161" w:id="157"/>
    <w:p>
      <w:pPr>
        <w:spacing w:after="0"/>
        <w:ind w:left="0"/>
        <w:jc w:val="both"/>
      </w:pPr>
      <w:r>
        <w:rPr>
          <w:rFonts w:ascii="Times New Roman"/>
          <w:b w:val="false"/>
          <w:i w:val="false"/>
          <w:color w:val="000000"/>
          <w:sz w:val="28"/>
        </w:rPr>
        <w:t>
      5.4.2 Геодезическая разбивочная основа для строительства монолитного моста должна включать:</w:t>
      </w:r>
    </w:p>
    <w:bookmarkEnd w:id="157"/>
    <w:bookmarkStart w:name="z162" w:id="158"/>
    <w:p>
      <w:pPr>
        <w:spacing w:after="0"/>
        <w:ind w:left="0"/>
        <w:jc w:val="both"/>
      </w:pPr>
      <w:r>
        <w:rPr>
          <w:rFonts w:ascii="Times New Roman"/>
          <w:b w:val="false"/>
          <w:i w:val="false"/>
          <w:color w:val="000000"/>
          <w:sz w:val="28"/>
        </w:rPr>
        <w:t>
      - пункты мостовой триангуляции, трилатерации или линейно-угловых сетей (для моста длиной более 300 м, вантового моста, моста на кривой, а также моста с опорами высотой более 15 м);</w:t>
      </w:r>
    </w:p>
    <w:bookmarkEnd w:id="158"/>
    <w:bookmarkStart w:name="z163" w:id="159"/>
    <w:p>
      <w:pPr>
        <w:spacing w:after="0"/>
        <w:ind w:left="0"/>
        <w:jc w:val="both"/>
      </w:pPr>
      <w:r>
        <w:rPr>
          <w:rFonts w:ascii="Times New Roman"/>
          <w:b w:val="false"/>
          <w:i w:val="false"/>
          <w:color w:val="000000"/>
          <w:sz w:val="28"/>
        </w:rPr>
        <w:t>
      - высотные реперы (марки);</w:t>
      </w:r>
    </w:p>
    <w:bookmarkEnd w:id="159"/>
    <w:bookmarkStart w:name="z164" w:id="160"/>
    <w:p>
      <w:pPr>
        <w:spacing w:after="0"/>
        <w:ind w:left="0"/>
        <w:jc w:val="both"/>
      </w:pPr>
      <w:r>
        <w:rPr>
          <w:rFonts w:ascii="Times New Roman"/>
          <w:b w:val="false"/>
          <w:i w:val="false"/>
          <w:color w:val="000000"/>
          <w:sz w:val="28"/>
        </w:rPr>
        <w:t>
      - пункты, закрепляющие вспомогательную ось, параллельную главной оси, в случае строительства моста, перекрывающего пойменные участки длиной более 100 м, при строительстве моста в сложных условиях (природных или связанных с существующей застройкой участка работ) и в случае, если пункты основы могут быть повреждены в процессе строительства;</w:t>
      </w:r>
    </w:p>
    <w:bookmarkEnd w:id="160"/>
    <w:bookmarkStart w:name="z165" w:id="161"/>
    <w:p>
      <w:pPr>
        <w:spacing w:after="0"/>
        <w:ind w:left="0"/>
        <w:jc w:val="both"/>
      </w:pPr>
      <w:r>
        <w:rPr>
          <w:rFonts w:ascii="Times New Roman"/>
          <w:b w:val="false"/>
          <w:i w:val="false"/>
          <w:color w:val="000000"/>
          <w:sz w:val="28"/>
        </w:rPr>
        <w:t>
      - ось трассы на подходах к мосту, если подходы входят в состав проекта моста;</w:t>
      </w:r>
    </w:p>
    <w:bookmarkEnd w:id="161"/>
    <w:bookmarkStart w:name="z166" w:id="162"/>
    <w:p>
      <w:pPr>
        <w:spacing w:after="0"/>
        <w:ind w:left="0"/>
        <w:jc w:val="both"/>
      </w:pPr>
      <w:r>
        <w:rPr>
          <w:rFonts w:ascii="Times New Roman"/>
          <w:b w:val="false"/>
          <w:i w:val="false"/>
          <w:color w:val="000000"/>
          <w:sz w:val="28"/>
        </w:rPr>
        <w:t>
      - оси пойменных опор моста длиной более 100 м, вантового моста, моста на кривых и моста с опорами высотой более 15 м.</w:t>
      </w:r>
    </w:p>
    <w:bookmarkEnd w:id="162"/>
    <w:bookmarkStart w:name="z167" w:id="163"/>
    <w:p>
      <w:pPr>
        <w:spacing w:after="0"/>
        <w:ind w:left="0"/>
        <w:jc w:val="both"/>
      </w:pPr>
      <w:r>
        <w:rPr>
          <w:rFonts w:ascii="Times New Roman"/>
          <w:b w:val="false"/>
          <w:i w:val="false"/>
          <w:color w:val="000000"/>
          <w:sz w:val="28"/>
        </w:rPr>
        <w:t>
      5.4.3 В геодезическую разбивочную основу должны быть включены также пункты, с которых можно производить разбивку центров опор и контроль за их положением в процессе строительства.</w:t>
      </w:r>
    </w:p>
    <w:bookmarkEnd w:id="163"/>
    <w:bookmarkStart w:name="z168" w:id="164"/>
    <w:p>
      <w:pPr>
        <w:spacing w:after="0"/>
        <w:ind w:left="0"/>
        <w:jc w:val="both"/>
      </w:pPr>
      <w:r>
        <w:rPr>
          <w:rFonts w:ascii="Times New Roman"/>
          <w:b w:val="false"/>
          <w:i w:val="false"/>
          <w:color w:val="000000"/>
          <w:sz w:val="28"/>
        </w:rPr>
        <w:t>
      5.4.4 Если ось моста пересекает остров, то на нем дополнительно должно быть установлено не менее одного пункта плановой геодезической разбивочной основы на оси моста и одного высотного репера.</w:t>
      </w:r>
    </w:p>
    <w:bookmarkEnd w:id="164"/>
    <w:bookmarkStart w:name="z169" w:id="165"/>
    <w:p>
      <w:pPr>
        <w:spacing w:after="0"/>
        <w:ind w:left="0"/>
        <w:jc w:val="both"/>
      </w:pPr>
      <w:r>
        <w:rPr>
          <w:rFonts w:ascii="Times New Roman"/>
          <w:b w:val="false"/>
          <w:i w:val="false"/>
          <w:color w:val="000000"/>
          <w:sz w:val="28"/>
        </w:rPr>
        <w:t>
      5.4.5 Ось моста, расположенного на кривой, закрепляется по направлению хорды, стягивающей начало и конец моста. В случае расположения русловой части моста на прямой, а пойменных эстакад — на кривых, криволинейные участки моста следует закреплять по линии тангенсов.</w:t>
      </w:r>
    </w:p>
    <w:bookmarkEnd w:id="165"/>
    <w:bookmarkStart w:name="z170" w:id="166"/>
    <w:p>
      <w:pPr>
        <w:spacing w:after="0"/>
        <w:ind w:left="0"/>
        <w:jc w:val="both"/>
      </w:pPr>
      <w:r>
        <w:rPr>
          <w:rFonts w:ascii="Times New Roman"/>
          <w:b w:val="false"/>
          <w:i w:val="false"/>
          <w:color w:val="000000"/>
          <w:sz w:val="28"/>
        </w:rPr>
        <w:t xml:space="preserve">
      5.5 Проект производства геодезических работ. </w:t>
      </w:r>
    </w:p>
    <w:bookmarkEnd w:id="166"/>
    <w:bookmarkStart w:name="z171" w:id="167"/>
    <w:p>
      <w:pPr>
        <w:spacing w:after="0"/>
        <w:ind w:left="0"/>
        <w:jc w:val="both"/>
      </w:pPr>
      <w:r>
        <w:rPr>
          <w:rFonts w:ascii="Times New Roman"/>
          <w:b w:val="false"/>
          <w:i w:val="false"/>
          <w:color w:val="000000"/>
          <w:sz w:val="28"/>
        </w:rPr>
        <w:t>
      5.5.1 Проект производства геодезических работ разрабатывает подрядчик (субподрядчик) или по его поручению на основании технического задания специализированная организация.</w:t>
      </w:r>
    </w:p>
    <w:bookmarkEnd w:id="167"/>
    <w:bookmarkStart w:name="z172" w:id="168"/>
    <w:p>
      <w:pPr>
        <w:spacing w:after="0"/>
        <w:ind w:left="0"/>
        <w:jc w:val="both"/>
      </w:pPr>
      <w:r>
        <w:rPr>
          <w:rFonts w:ascii="Times New Roman"/>
          <w:b w:val="false"/>
          <w:i w:val="false"/>
          <w:color w:val="000000"/>
          <w:sz w:val="28"/>
        </w:rPr>
        <w:t>
      5.5.2 ППГР разрабатывают при строительстве мостов длиной более 300 м, вантовых мостов, мостов на кривых, а также мостов с опорами высотой более 15 м.</w:t>
      </w:r>
    </w:p>
    <w:bookmarkEnd w:id="168"/>
    <w:bookmarkStart w:name="z173" w:id="169"/>
    <w:p>
      <w:pPr>
        <w:spacing w:after="0"/>
        <w:ind w:left="0"/>
        <w:jc w:val="both"/>
      </w:pPr>
      <w:r>
        <w:rPr>
          <w:rFonts w:ascii="Times New Roman"/>
          <w:b w:val="false"/>
          <w:i w:val="false"/>
          <w:color w:val="000000"/>
          <w:sz w:val="28"/>
        </w:rPr>
        <w:t>
      5.5.3 Состав ППГР должен соответствовать требованиями Пособия.</w:t>
      </w:r>
    </w:p>
    <w:bookmarkEnd w:id="169"/>
    <w:bookmarkStart w:name="z174" w:id="170"/>
    <w:p>
      <w:pPr>
        <w:spacing w:after="0"/>
        <w:ind w:left="0"/>
        <w:jc w:val="both"/>
      </w:pPr>
      <w:r>
        <w:rPr>
          <w:rFonts w:ascii="Times New Roman"/>
          <w:b w:val="false"/>
          <w:i w:val="false"/>
          <w:color w:val="000000"/>
          <w:sz w:val="28"/>
        </w:rPr>
        <w:t>
      5.5.4 В ППГР должны быть приведены:</w:t>
      </w:r>
    </w:p>
    <w:bookmarkEnd w:id="170"/>
    <w:bookmarkStart w:name="z175" w:id="171"/>
    <w:p>
      <w:pPr>
        <w:spacing w:after="0"/>
        <w:ind w:left="0"/>
        <w:jc w:val="both"/>
      </w:pPr>
      <w:r>
        <w:rPr>
          <w:rFonts w:ascii="Times New Roman"/>
          <w:b w:val="false"/>
          <w:i w:val="false"/>
          <w:color w:val="000000"/>
          <w:sz w:val="28"/>
        </w:rPr>
        <w:t>
      а) на период строительства:</w:t>
      </w:r>
    </w:p>
    <w:bookmarkEnd w:id="171"/>
    <w:bookmarkStart w:name="z176" w:id="172"/>
    <w:p>
      <w:pPr>
        <w:spacing w:after="0"/>
        <w:ind w:left="0"/>
        <w:jc w:val="both"/>
      </w:pPr>
      <w:r>
        <w:rPr>
          <w:rFonts w:ascii="Times New Roman"/>
          <w:b w:val="false"/>
          <w:i w:val="false"/>
          <w:color w:val="000000"/>
          <w:sz w:val="28"/>
        </w:rPr>
        <w:t>
      - данные о точности разбивочных работ по созданию разбивочной сети моста; методы выполнения разбивочной сети моста; схема расположения и закрепления пунктов сети; типы центров знаков;</w:t>
      </w:r>
    </w:p>
    <w:bookmarkEnd w:id="172"/>
    <w:bookmarkStart w:name="z177" w:id="173"/>
    <w:p>
      <w:pPr>
        <w:spacing w:after="0"/>
        <w:ind w:left="0"/>
        <w:jc w:val="both"/>
      </w:pPr>
      <w:r>
        <w:rPr>
          <w:rFonts w:ascii="Times New Roman"/>
          <w:b w:val="false"/>
          <w:i w:val="false"/>
          <w:color w:val="000000"/>
          <w:sz w:val="28"/>
        </w:rPr>
        <w:t>
      - данные о точности; методы, средства и порядок выполнения детальных разбивочных работ, контрольных измерений и исполнительных съемок; последовательность выполнения геодезических работ;</w:t>
      </w:r>
    </w:p>
    <w:bookmarkEnd w:id="173"/>
    <w:bookmarkStart w:name="z178" w:id="174"/>
    <w:p>
      <w:pPr>
        <w:spacing w:after="0"/>
        <w:ind w:left="0"/>
        <w:jc w:val="both"/>
      </w:pPr>
      <w:r>
        <w:rPr>
          <w:rFonts w:ascii="Times New Roman"/>
          <w:b w:val="false"/>
          <w:i w:val="false"/>
          <w:color w:val="000000"/>
          <w:sz w:val="28"/>
        </w:rPr>
        <w:t>
      б) на период наблюдений за перемещениями и деформациями сооружения:</w:t>
      </w:r>
    </w:p>
    <w:bookmarkEnd w:id="174"/>
    <w:bookmarkStart w:name="z179" w:id="175"/>
    <w:p>
      <w:pPr>
        <w:spacing w:after="0"/>
        <w:ind w:left="0"/>
        <w:jc w:val="both"/>
      </w:pPr>
      <w:r>
        <w:rPr>
          <w:rFonts w:ascii="Times New Roman"/>
          <w:b w:val="false"/>
          <w:i w:val="false"/>
          <w:color w:val="000000"/>
          <w:sz w:val="28"/>
        </w:rPr>
        <w:t>
      - данные о точности; методы, средства и порядок наблюдений за перемещениями и деформациями объекта строительства;</w:t>
      </w:r>
    </w:p>
    <w:bookmarkEnd w:id="175"/>
    <w:bookmarkStart w:name="z180" w:id="176"/>
    <w:p>
      <w:pPr>
        <w:spacing w:after="0"/>
        <w:ind w:left="0"/>
        <w:jc w:val="both"/>
      </w:pPr>
      <w:r>
        <w:rPr>
          <w:rFonts w:ascii="Times New Roman"/>
          <w:b w:val="false"/>
          <w:i w:val="false"/>
          <w:color w:val="000000"/>
          <w:sz w:val="28"/>
        </w:rPr>
        <w:t>
      - схема геодезической сети, данные о точности определения и методы ее построения;</w:t>
      </w:r>
    </w:p>
    <w:bookmarkEnd w:id="176"/>
    <w:bookmarkStart w:name="z181" w:id="177"/>
    <w:p>
      <w:pPr>
        <w:spacing w:after="0"/>
        <w:ind w:left="0"/>
        <w:jc w:val="both"/>
      </w:pPr>
      <w:r>
        <w:rPr>
          <w:rFonts w:ascii="Times New Roman"/>
          <w:b w:val="false"/>
          <w:i w:val="false"/>
          <w:color w:val="000000"/>
          <w:sz w:val="28"/>
        </w:rPr>
        <w:t>
      - типы центров знаков;</w:t>
      </w:r>
    </w:p>
    <w:bookmarkEnd w:id="177"/>
    <w:bookmarkStart w:name="z182" w:id="178"/>
    <w:p>
      <w:pPr>
        <w:spacing w:after="0"/>
        <w:ind w:left="0"/>
        <w:jc w:val="both"/>
      </w:pPr>
      <w:r>
        <w:rPr>
          <w:rFonts w:ascii="Times New Roman"/>
          <w:b w:val="false"/>
          <w:i w:val="false"/>
          <w:color w:val="000000"/>
          <w:sz w:val="28"/>
        </w:rPr>
        <w:t>
       - график выполнения геодезических работ.</w:t>
      </w:r>
    </w:p>
    <w:bookmarkEnd w:id="178"/>
    <w:bookmarkStart w:name="z183" w:id="179"/>
    <w:p>
      <w:pPr>
        <w:spacing w:after="0"/>
        <w:ind w:left="0"/>
        <w:jc w:val="both"/>
      </w:pPr>
      <w:r>
        <w:rPr>
          <w:rFonts w:ascii="Times New Roman"/>
          <w:b w:val="false"/>
          <w:i w:val="false"/>
          <w:color w:val="000000"/>
          <w:sz w:val="28"/>
        </w:rPr>
        <w:t>
      5.6 Для мостов решения по геодезическим работам, включая схемы размещения пунктов для выполнения геодезических построений и измерений, а также указания о необходимой точности, методах и технических средствах геодезического контроля выполнения строительно-монтажных работ должны содержаться в ППР.</w:t>
      </w:r>
    </w:p>
    <w:bookmarkEnd w:id="179"/>
    <w:bookmarkStart w:name="z184" w:id="180"/>
    <w:p>
      <w:pPr>
        <w:spacing w:after="0"/>
        <w:ind w:left="0"/>
        <w:jc w:val="both"/>
      </w:pPr>
      <w:r>
        <w:rPr>
          <w:rFonts w:ascii="Times New Roman"/>
          <w:b w:val="false"/>
          <w:i w:val="false"/>
          <w:color w:val="000000"/>
          <w:sz w:val="28"/>
        </w:rPr>
        <w:t>
      5.7 Передачу заказчиком технической документации на созданную геодезическую разбивочную основу для сооружения монолитных мостов и закрепленных на местности согласно СНиП РК 1.03-26 знаков оформляют актом, форму которого принимают по Пособию.</w:t>
      </w:r>
    </w:p>
    <w:bookmarkEnd w:id="180"/>
    <w:bookmarkStart w:name="z185" w:id="181"/>
    <w:p>
      <w:pPr>
        <w:spacing w:after="0"/>
        <w:ind w:left="0"/>
        <w:jc w:val="both"/>
      </w:pPr>
      <w:r>
        <w:rPr>
          <w:rFonts w:ascii="Times New Roman"/>
          <w:b w:val="false"/>
          <w:i w:val="false"/>
          <w:color w:val="000000"/>
          <w:sz w:val="28"/>
        </w:rPr>
        <w:t>
      К акту приемки геодезической разбивочной основы должен быть приложен схематический план мостового перехода с указанием местоположения пунктов, типов и глубины заложения закрепляющих их знаков, координат пунктов, их пикетажных значений и высотных отметок в принятой системе координат и высот.</w:t>
      </w:r>
    </w:p>
    <w:bookmarkEnd w:id="181"/>
    <w:bookmarkStart w:name="z186" w:id="182"/>
    <w:p>
      <w:pPr>
        <w:spacing w:after="0"/>
        <w:ind w:left="0"/>
        <w:jc w:val="both"/>
      </w:pPr>
      <w:r>
        <w:rPr>
          <w:rFonts w:ascii="Times New Roman"/>
          <w:b w:val="false"/>
          <w:i w:val="false"/>
          <w:color w:val="000000"/>
          <w:sz w:val="28"/>
        </w:rPr>
        <w:t>
      Для мостов длиной более 300 м, вантовых мостов и мостов на кривых, а также мостов с опорами высотой более 15 м к акту приемки геодезической разбивочной основы следует прилагать разбивочный план мостового перехода, включающий пункты планово-высотной геодезической разбивочной основы с указанием всех необходимых данных выполнения разбивочных работ.</w:t>
      </w:r>
    </w:p>
    <w:bookmarkEnd w:id="182"/>
    <w:bookmarkStart w:name="z187" w:id="183"/>
    <w:p>
      <w:pPr>
        <w:spacing w:after="0"/>
        <w:ind w:left="0"/>
        <w:jc w:val="both"/>
      </w:pPr>
      <w:r>
        <w:rPr>
          <w:rFonts w:ascii="Times New Roman"/>
          <w:b w:val="false"/>
          <w:i w:val="false"/>
          <w:color w:val="000000"/>
          <w:sz w:val="28"/>
        </w:rPr>
        <w:t>
      5.8 В процессе сооружения мостов геодезические разбивочные работы, разбивка и закрепление осей временных подъездных дорог, развитие, при необходимости, геодезической разбивочной основы на мостах длиной менее 300 м или с зеркалом водотока менее 100 м, а также операционный контроль строительных работ должны выполняться подрядчиком. Исходными данными для разбивочных работ являются координаты и высоты пунктов геодезической разбивочной основы, принятой от заказчика. Выполненные геодезические работы принимаются по акту, форма которого приведена в Пособии.</w:t>
      </w:r>
    </w:p>
    <w:bookmarkEnd w:id="183"/>
    <w:bookmarkStart w:name="z188" w:id="184"/>
    <w:p>
      <w:pPr>
        <w:spacing w:after="0"/>
        <w:ind w:left="0"/>
        <w:jc w:val="both"/>
      </w:pPr>
      <w:r>
        <w:rPr>
          <w:rFonts w:ascii="Times New Roman"/>
          <w:b w:val="false"/>
          <w:i w:val="false"/>
          <w:color w:val="000000"/>
          <w:sz w:val="28"/>
        </w:rPr>
        <w:t>
      5.9 При строительстве моста строительная организация должна контролировать выполненные геодезические работы на следующих этапах:</w:t>
      </w:r>
    </w:p>
    <w:bookmarkEnd w:id="184"/>
    <w:bookmarkStart w:name="z189" w:id="185"/>
    <w:p>
      <w:pPr>
        <w:spacing w:after="0"/>
        <w:ind w:left="0"/>
        <w:jc w:val="both"/>
      </w:pPr>
      <w:r>
        <w:rPr>
          <w:rFonts w:ascii="Times New Roman"/>
          <w:b w:val="false"/>
          <w:i w:val="false"/>
          <w:color w:val="000000"/>
          <w:sz w:val="28"/>
        </w:rPr>
        <w:t>
      - до начала работ по сооружению моста по 5.8;</w:t>
      </w:r>
    </w:p>
    <w:bookmarkEnd w:id="185"/>
    <w:bookmarkStart w:name="z190" w:id="186"/>
    <w:p>
      <w:pPr>
        <w:spacing w:after="0"/>
        <w:ind w:left="0"/>
        <w:jc w:val="both"/>
      </w:pPr>
      <w:r>
        <w:rPr>
          <w:rFonts w:ascii="Times New Roman"/>
          <w:b w:val="false"/>
          <w:i w:val="false"/>
          <w:color w:val="000000"/>
          <w:sz w:val="28"/>
        </w:rPr>
        <w:t>
      - после разбивки опор (до возведения фундаментов опор);</w:t>
      </w:r>
    </w:p>
    <w:bookmarkEnd w:id="186"/>
    <w:bookmarkStart w:name="z191" w:id="187"/>
    <w:p>
      <w:pPr>
        <w:spacing w:after="0"/>
        <w:ind w:left="0"/>
        <w:jc w:val="both"/>
      </w:pPr>
      <w:r>
        <w:rPr>
          <w:rFonts w:ascii="Times New Roman"/>
          <w:b w:val="false"/>
          <w:i w:val="false"/>
          <w:color w:val="000000"/>
          <w:sz w:val="28"/>
        </w:rPr>
        <w:t>
      - после возведения фундаментов опор (до начала работ по возведению тела опор);</w:t>
      </w:r>
    </w:p>
    <w:bookmarkEnd w:id="187"/>
    <w:bookmarkStart w:name="z192" w:id="188"/>
    <w:p>
      <w:pPr>
        <w:spacing w:after="0"/>
        <w:ind w:left="0"/>
        <w:jc w:val="both"/>
      </w:pPr>
      <w:r>
        <w:rPr>
          <w:rFonts w:ascii="Times New Roman"/>
          <w:b w:val="false"/>
          <w:i w:val="false"/>
          <w:color w:val="000000"/>
          <w:sz w:val="28"/>
        </w:rPr>
        <w:t>
      - в процессе возведения тела опор в соответствии с ППГР;</w:t>
      </w:r>
    </w:p>
    <w:bookmarkEnd w:id="188"/>
    <w:bookmarkStart w:name="z193" w:id="189"/>
    <w:p>
      <w:pPr>
        <w:spacing w:after="0"/>
        <w:ind w:left="0"/>
        <w:jc w:val="both"/>
      </w:pPr>
      <w:r>
        <w:rPr>
          <w:rFonts w:ascii="Times New Roman"/>
          <w:b w:val="false"/>
          <w:i w:val="false"/>
          <w:color w:val="000000"/>
          <w:sz w:val="28"/>
        </w:rPr>
        <w:t>
      - после возведения опор и разбивки осей подферменных площадок;</w:t>
      </w:r>
    </w:p>
    <w:bookmarkEnd w:id="189"/>
    <w:bookmarkStart w:name="z194" w:id="190"/>
    <w:p>
      <w:pPr>
        <w:spacing w:after="0"/>
        <w:ind w:left="0"/>
        <w:jc w:val="both"/>
      </w:pPr>
      <w:r>
        <w:rPr>
          <w:rFonts w:ascii="Times New Roman"/>
          <w:b w:val="false"/>
          <w:i w:val="false"/>
          <w:color w:val="000000"/>
          <w:sz w:val="28"/>
        </w:rPr>
        <w:t>
      - после установки пролетного строения на опорные части.</w:t>
      </w:r>
    </w:p>
    <w:bookmarkEnd w:id="190"/>
    <w:bookmarkStart w:name="z195" w:id="191"/>
    <w:p>
      <w:pPr>
        <w:spacing w:after="0"/>
        <w:ind w:left="0"/>
        <w:jc w:val="both"/>
      </w:pPr>
      <w:r>
        <w:rPr>
          <w:rFonts w:ascii="Times New Roman"/>
          <w:b w:val="false"/>
          <w:i w:val="false"/>
          <w:color w:val="000000"/>
          <w:sz w:val="28"/>
        </w:rPr>
        <w:t>
      5.10 При приемке геодезической разбивочной основы проверяют каждый пункт геодезической разбивочной основы, его координаты, отметки, места установки и способы закрепления.</w:t>
      </w:r>
    </w:p>
    <w:bookmarkEnd w:id="191"/>
    <w:bookmarkStart w:name="z196" w:id="192"/>
    <w:p>
      <w:pPr>
        <w:spacing w:after="0"/>
        <w:ind w:left="0"/>
        <w:jc w:val="both"/>
      </w:pPr>
      <w:r>
        <w:rPr>
          <w:rFonts w:ascii="Times New Roman"/>
          <w:b w:val="false"/>
          <w:i w:val="false"/>
          <w:color w:val="000000"/>
          <w:sz w:val="28"/>
        </w:rPr>
        <w:t>
      5.11 Количество реперов и пунктов плановой геодезической основы, закрепляющих продольную ось моста, принимают для:</w:t>
      </w:r>
    </w:p>
    <w:bookmarkEnd w:id="192"/>
    <w:bookmarkStart w:name="z197" w:id="193"/>
    <w:p>
      <w:pPr>
        <w:spacing w:after="0"/>
        <w:ind w:left="0"/>
        <w:jc w:val="both"/>
      </w:pPr>
      <w:r>
        <w:rPr>
          <w:rFonts w:ascii="Times New Roman"/>
          <w:b w:val="false"/>
          <w:i w:val="false"/>
          <w:color w:val="000000"/>
          <w:sz w:val="28"/>
        </w:rPr>
        <w:t>
      - мостов длиной до 50 м — один репер и не менее двух пунктов на продольной оси моста;</w:t>
      </w:r>
    </w:p>
    <w:bookmarkEnd w:id="193"/>
    <w:bookmarkStart w:name="z198" w:id="194"/>
    <w:p>
      <w:pPr>
        <w:spacing w:after="0"/>
        <w:ind w:left="0"/>
        <w:jc w:val="both"/>
      </w:pPr>
      <w:r>
        <w:rPr>
          <w:rFonts w:ascii="Times New Roman"/>
          <w:b w:val="false"/>
          <w:i w:val="false"/>
          <w:color w:val="000000"/>
          <w:sz w:val="28"/>
        </w:rPr>
        <w:t>
      - мостов длиной от 50 до 300 м включ. — по одному реперу и не менее двух пунктов на каждом берегу;</w:t>
      </w:r>
    </w:p>
    <w:bookmarkEnd w:id="194"/>
    <w:bookmarkStart w:name="z199" w:id="195"/>
    <w:p>
      <w:pPr>
        <w:spacing w:after="0"/>
        <w:ind w:left="0"/>
        <w:jc w:val="both"/>
      </w:pPr>
      <w:r>
        <w:rPr>
          <w:rFonts w:ascii="Times New Roman"/>
          <w:b w:val="false"/>
          <w:i w:val="false"/>
          <w:color w:val="000000"/>
          <w:sz w:val="28"/>
        </w:rPr>
        <w:t>
      - мостов длиной более 300 м, вантовых мостов, мостов на кривой и мостов с опорами высотой более 15 м - по два репера и не менее двух пунктов на каждом берегу;</w:t>
      </w:r>
    </w:p>
    <w:bookmarkEnd w:id="195"/>
    <w:bookmarkStart w:name="z200" w:id="196"/>
    <w:p>
      <w:pPr>
        <w:spacing w:after="0"/>
        <w:ind w:left="0"/>
        <w:jc w:val="both"/>
      </w:pPr>
      <w:r>
        <w:rPr>
          <w:rFonts w:ascii="Times New Roman"/>
          <w:b w:val="false"/>
          <w:i w:val="false"/>
          <w:color w:val="000000"/>
          <w:sz w:val="28"/>
        </w:rPr>
        <w:t>
      - трасс подходов - не менее одного репера и двух пунктов на 1 км трассы.</w:t>
      </w:r>
    </w:p>
    <w:bookmarkEnd w:id="196"/>
    <w:bookmarkStart w:name="z201" w:id="197"/>
    <w:p>
      <w:pPr>
        <w:spacing w:after="0"/>
        <w:ind w:left="0"/>
        <w:jc w:val="both"/>
      </w:pPr>
      <w:r>
        <w:rPr>
          <w:rFonts w:ascii="Times New Roman"/>
          <w:b w:val="false"/>
          <w:i w:val="false"/>
          <w:color w:val="000000"/>
          <w:sz w:val="28"/>
        </w:rPr>
        <w:t>
      5.12 Допустимые средние квадратичные погрешности измерения принимают:</w:t>
      </w:r>
    </w:p>
    <w:bookmarkEnd w:id="197"/>
    <w:bookmarkStart w:name="z202" w:id="198"/>
    <w:p>
      <w:pPr>
        <w:spacing w:after="0"/>
        <w:ind w:left="0"/>
        <w:jc w:val="both"/>
      </w:pPr>
      <w:r>
        <w:rPr>
          <w:rFonts w:ascii="Times New Roman"/>
          <w:b w:val="false"/>
          <w:i w:val="false"/>
          <w:color w:val="000000"/>
          <w:sz w:val="28"/>
        </w:rPr>
        <w:t xml:space="preserve">
      - </w:t>
      </w:r>
    </w:p>
    <w:bookmarkEnd w:id="198"/>
    <w:p>
      <w:pPr>
        <w:spacing w:after="0"/>
        <w:ind w:left="0"/>
        <w:jc w:val="both"/>
      </w:pPr>
      <w:r>
        <w:rPr>
          <w:rFonts w:ascii="Times New Roman"/>
          <w:b w:val="false"/>
          <w:i w:val="false"/>
          <w:color w:val="000000"/>
          <w:sz w:val="28"/>
        </w:rPr>
        <w:t>
      - отметок реперов на берегах и опорах:</w:t>
      </w:r>
    </w:p>
    <w:p>
      <w:pPr>
        <w:spacing w:after="0"/>
        <w:ind w:left="0"/>
        <w:jc w:val="both"/>
      </w:pPr>
      <w:r>
        <w:rPr>
          <w:rFonts w:ascii="Times New Roman"/>
          <w:b w:val="false"/>
          <w:i w:val="false"/>
          <w:color w:val="000000"/>
          <w:sz w:val="28"/>
        </w:rPr>
        <w:t>
      постоянных - 3 мм;</w:t>
      </w:r>
    </w:p>
    <w:p>
      <w:pPr>
        <w:spacing w:after="0"/>
        <w:ind w:left="0"/>
        <w:jc w:val="both"/>
      </w:pPr>
      <w:r>
        <w:rPr>
          <w:rFonts w:ascii="Times New Roman"/>
          <w:b w:val="false"/>
          <w:i w:val="false"/>
          <w:color w:val="000000"/>
          <w:sz w:val="28"/>
        </w:rPr>
        <w:t>
      временных - 5 мм.</w:t>
      </w:r>
    </w:p>
    <w:bookmarkStart w:name="z203" w:id="199"/>
    <w:p>
      <w:pPr>
        <w:spacing w:after="0"/>
        <w:ind w:left="0"/>
        <w:jc w:val="both"/>
      </w:pPr>
      <w:r>
        <w:rPr>
          <w:rFonts w:ascii="Times New Roman"/>
          <w:b w:val="false"/>
          <w:i w:val="false"/>
          <w:color w:val="000000"/>
          <w:sz w:val="28"/>
        </w:rPr>
        <w:t>
      5.13 На мостах длиной более 50 м, вантовых мостах, мостах на кривых и мостах с опорами высотой более 15 м пункты плановой геодезической основы следует устанавливать с железобетонными центрами и устройствами для принудительного центрирования геодезических приборов. На остальных мостах и на трассе подходов допускается закреплять пункты плановой геодезической разбивочной основы деревянными столбами.</w:t>
      </w:r>
    </w:p>
    <w:bookmarkEnd w:id="199"/>
    <w:bookmarkStart w:name="z204" w:id="200"/>
    <w:p>
      <w:pPr>
        <w:spacing w:after="0"/>
        <w:ind w:left="0"/>
        <w:jc w:val="both"/>
      </w:pPr>
      <w:r>
        <w:rPr>
          <w:rFonts w:ascii="Times New Roman"/>
          <w:b w:val="false"/>
          <w:i w:val="false"/>
          <w:color w:val="000000"/>
          <w:sz w:val="28"/>
        </w:rPr>
        <w:t>
      5.14 При расположении трассы подхода на кривой должны быть закреплены начало и конец кривой, биссектриса и вершина угла поворота трассы.</w:t>
      </w:r>
    </w:p>
    <w:bookmarkEnd w:id="200"/>
    <w:bookmarkStart w:name="z205" w:id="201"/>
    <w:p>
      <w:pPr>
        <w:spacing w:after="0"/>
        <w:ind w:left="0"/>
        <w:jc w:val="both"/>
      </w:pPr>
      <w:r>
        <w:rPr>
          <w:rFonts w:ascii="Times New Roman"/>
          <w:b w:val="false"/>
          <w:i w:val="false"/>
          <w:color w:val="000000"/>
          <w:sz w:val="28"/>
        </w:rPr>
        <w:t>
      5.15 Реперы следует устанавливать на расстоянии не более 80 м от оси трассы, но за пределами земляного полотна, водоотводов, вне зон размещения временных и постоянных сооружений и складирования строительных материалов.</w:t>
      </w:r>
    </w:p>
    <w:bookmarkEnd w:id="201"/>
    <w:bookmarkStart w:name="z206" w:id="202"/>
    <w:p>
      <w:pPr>
        <w:spacing w:after="0"/>
        <w:ind w:left="0"/>
        <w:jc w:val="both"/>
      </w:pPr>
      <w:r>
        <w:rPr>
          <w:rFonts w:ascii="Times New Roman"/>
          <w:b w:val="false"/>
          <w:i w:val="false"/>
          <w:color w:val="000000"/>
          <w:sz w:val="28"/>
        </w:rPr>
        <w:t>
      5.16 Для наблюдения за перемещениями и деформациями опор моста, если это предусмотрено в ППГР, необходимо предусмотреть фиксацию центра каждой опоры на стальной закладной детали.</w:t>
      </w:r>
    </w:p>
    <w:bookmarkEnd w:id="202"/>
    <w:bookmarkStart w:name="z207" w:id="203"/>
    <w:p>
      <w:pPr>
        <w:spacing w:after="0"/>
        <w:ind w:left="0"/>
        <w:jc w:val="both"/>
      </w:pPr>
      <w:r>
        <w:rPr>
          <w:rFonts w:ascii="Times New Roman"/>
          <w:b w:val="false"/>
          <w:i w:val="false"/>
          <w:color w:val="000000"/>
          <w:sz w:val="28"/>
        </w:rPr>
        <w:t xml:space="preserve">
      </w:t>
      </w:r>
      <w:r>
        <w:rPr>
          <w:rFonts w:ascii="Times New Roman"/>
          <w:b/>
          <w:i w:val="false"/>
          <w:color w:val="000000"/>
          <w:sz w:val="28"/>
        </w:rPr>
        <w:t>6 Рекомендации по использованию специальных и вспомогательных сооружений и устройств (СВСиУ)</w:t>
      </w:r>
    </w:p>
    <w:bookmarkEnd w:id="203"/>
    <w:bookmarkStart w:name="z208" w:id="204"/>
    <w:p>
      <w:pPr>
        <w:spacing w:after="0"/>
        <w:ind w:left="0"/>
        <w:jc w:val="both"/>
      </w:pPr>
      <w:r>
        <w:rPr>
          <w:rFonts w:ascii="Times New Roman"/>
          <w:b w:val="false"/>
          <w:i w:val="false"/>
          <w:color w:val="000000"/>
          <w:sz w:val="28"/>
        </w:rPr>
        <w:t>
      6.1 Вид и конструкция СВСиУ, применяемых при строительстве моста , определяются проектом. Основные СВСиУ принимают в соответствии с приложением А. Конструкция СВСиУ должна соответствовать требованиям проекта и действующих нормативных документов.</w:t>
      </w:r>
    </w:p>
    <w:bookmarkEnd w:id="204"/>
    <w:bookmarkStart w:name="z209" w:id="205"/>
    <w:p>
      <w:pPr>
        <w:spacing w:after="0"/>
        <w:ind w:left="0"/>
        <w:jc w:val="both"/>
      </w:pPr>
      <w:r>
        <w:rPr>
          <w:rFonts w:ascii="Times New Roman"/>
          <w:b w:val="false"/>
          <w:i w:val="false"/>
          <w:color w:val="000000"/>
          <w:sz w:val="28"/>
        </w:rPr>
        <w:t>
      6.2 Изменения в конструкции СВСиУ, вызванные уточнением условий производства работ, допускаются по согласованию с заказчиком и проектной организацией.</w:t>
      </w:r>
    </w:p>
    <w:bookmarkEnd w:id="205"/>
    <w:bookmarkStart w:name="z210" w:id="206"/>
    <w:p>
      <w:pPr>
        <w:spacing w:after="0"/>
        <w:ind w:left="0"/>
        <w:jc w:val="both"/>
      </w:pPr>
      <w:r>
        <w:rPr>
          <w:rFonts w:ascii="Times New Roman"/>
          <w:b w:val="false"/>
          <w:i w:val="false"/>
          <w:color w:val="000000"/>
          <w:sz w:val="28"/>
        </w:rPr>
        <w:t>
      6.3 Загружение СВСиУ сверх указанных в проекте значений нагрузок запрещается.</w:t>
      </w:r>
    </w:p>
    <w:bookmarkEnd w:id="206"/>
    <w:bookmarkStart w:name="z211" w:id="207"/>
    <w:p>
      <w:pPr>
        <w:spacing w:after="0"/>
        <w:ind w:left="0"/>
        <w:jc w:val="both"/>
      </w:pPr>
      <w:r>
        <w:rPr>
          <w:rFonts w:ascii="Times New Roman"/>
          <w:b w:val="false"/>
          <w:i w:val="false"/>
          <w:color w:val="000000"/>
          <w:sz w:val="28"/>
        </w:rPr>
        <w:t>
      6.4 СВСиУ, находящиеся в пределах судового хода, должны быть оборудованы судовой сигнализацией и специальными защитными конструкциями от навала судов.</w:t>
      </w:r>
    </w:p>
    <w:bookmarkEnd w:id="207"/>
    <w:bookmarkStart w:name="z212" w:id="208"/>
    <w:p>
      <w:pPr>
        <w:spacing w:after="0"/>
        <w:ind w:left="0"/>
        <w:jc w:val="both"/>
      </w:pPr>
      <w:r>
        <w:rPr>
          <w:rFonts w:ascii="Times New Roman"/>
          <w:b w:val="false"/>
          <w:i w:val="false"/>
          <w:color w:val="000000"/>
          <w:sz w:val="28"/>
        </w:rPr>
        <w:t>
      6.5 При установке опор СВСиУ на лежневое основание должны быть предусмотрены меры по отводу от основания поверхностных вод.</w:t>
      </w:r>
    </w:p>
    <w:bookmarkEnd w:id="208"/>
    <w:bookmarkStart w:name="z213" w:id="209"/>
    <w:p>
      <w:pPr>
        <w:spacing w:after="0"/>
        <w:ind w:left="0"/>
        <w:jc w:val="both"/>
      </w:pPr>
      <w:r>
        <w:rPr>
          <w:rFonts w:ascii="Times New Roman"/>
          <w:b w:val="false"/>
          <w:i w:val="false"/>
          <w:color w:val="000000"/>
          <w:sz w:val="28"/>
        </w:rPr>
        <w:t>
      Земляные работы вблизи опор следует выполнять в строгом соответствии с ППР.</w:t>
      </w:r>
    </w:p>
    <w:bookmarkEnd w:id="209"/>
    <w:bookmarkStart w:name="z214" w:id="210"/>
    <w:p>
      <w:pPr>
        <w:spacing w:after="0"/>
        <w:ind w:left="0"/>
        <w:jc w:val="both"/>
      </w:pPr>
      <w:r>
        <w:rPr>
          <w:rFonts w:ascii="Times New Roman"/>
          <w:b w:val="false"/>
          <w:i w:val="false"/>
          <w:color w:val="000000"/>
          <w:sz w:val="28"/>
        </w:rPr>
        <w:t>
      6.6 При отсутствии в проекте специальных указаний опорам и подмостям придается строительный подъем с учетом следующих размеров остаточных деформаций:</w:t>
      </w:r>
    </w:p>
    <w:bookmarkEnd w:id="210"/>
    <w:bookmarkStart w:name="z215" w:id="211"/>
    <w:p>
      <w:pPr>
        <w:spacing w:after="0"/>
        <w:ind w:left="0"/>
        <w:jc w:val="both"/>
      </w:pPr>
      <w:r>
        <w:rPr>
          <w:rFonts w:ascii="Times New Roman"/>
          <w:b w:val="false"/>
          <w:i w:val="false"/>
          <w:color w:val="000000"/>
          <w:sz w:val="28"/>
        </w:rPr>
        <w:t>
      2 мм - при обжатии в местах примыкания дерева к дереву на одно пересечение (контакт);</w:t>
      </w:r>
    </w:p>
    <w:bookmarkEnd w:id="211"/>
    <w:bookmarkStart w:name="z216" w:id="212"/>
    <w:p>
      <w:pPr>
        <w:spacing w:after="0"/>
        <w:ind w:left="0"/>
        <w:jc w:val="both"/>
      </w:pPr>
      <w:r>
        <w:rPr>
          <w:rFonts w:ascii="Times New Roman"/>
          <w:b w:val="false"/>
          <w:i w:val="false"/>
          <w:color w:val="000000"/>
          <w:sz w:val="28"/>
        </w:rPr>
        <w:t>
      1 мм - при обжатии в местах примыкания дерева к металлу на одно пересечение (контакт);</w:t>
      </w:r>
    </w:p>
    <w:bookmarkEnd w:id="212"/>
    <w:bookmarkStart w:name="z217" w:id="213"/>
    <w:p>
      <w:pPr>
        <w:spacing w:after="0"/>
        <w:ind w:left="0"/>
        <w:jc w:val="both"/>
      </w:pPr>
      <w:r>
        <w:rPr>
          <w:rFonts w:ascii="Times New Roman"/>
          <w:b w:val="false"/>
          <w:i w:val="false"/>
          <w:color w:val="000000"/>
          <w:sz w:val="28"/>
        </w:rPr>
        <w:t>
      5 мм - при осадке песочниц, заполненных песком.</w:t>
      </w:r>
    </w:p>
    <w:bookmarkEnd w:id="213"/>
    <w:bookmarkStart w:name="z218" w:id="214"/>
    <w:p>
      <w:pPr>
        <w:spacing w:after="0"/>
        <w:ind w:left="0"/>
        <w:jc w:val="both"/>
      </w:pPr>
      <w:r>
        <w:rPr>
          <w:rFonts w:ascii="Times New Roman"/>
          <w:b w:val="false"/>
          <w:i w:val="false"/>
          <w:color w:val="000000"/>
          <w:sz w:val="28"/>
        </w:rPr>
        <w:t>
      6.7 Возможность отрыва (отлипания) низа надвигаемой конструкции от верха устройств скольжения при надвижке определяется проектом.</w:t>
      </w:r>
    </w:p>
    <w:bookmarkEnd w:id="214"/>
    <w:bookmarkStart w:name="z219" w:id="215"/>
    <w:p>
      <w:pPr>
        <w:spacing w:after="0"/>
        <w:ind w:left="0"/>
        <w:jc w:val="both"/>
      </w:pPr>
      <w:r>
        <w:rPr>
          <w:rFonts w:ascii="Times New Roman"/>
          <w:b w:val="false"/>
          <w:i w:val="false"/>
          <w:color w:val="000000"/>
          <w:sz w:val="28"/>
        </w:rPr>
        <w:t>
      6.8 Рабочие поверхности накаточных путей должны быть без ступеней, а сварные стыки и прочие выступы - зачищены.</w:t>
      </w:r>
    </w:p>
    <w:bookmarkEnd w:id="215"/>
    <w:bookmarkStart w:name="z220" w:id="216"/>
    <w:p>
      <w:pPr>
        <w:spacing w:after="0"/>
        <w:ind w:left="0"/>
        <w:jc w:val="both"/>
      </w:pPr>
      <w:r>
        <w:rPr>
          <w:rFonts w:ascii="Times New Roman"/>
          <w:b w:val="false"/>
          <w:i w:val="false"/>
          <w:color w:val="000000"/>
          <w:sz w:val="28"/>
        </w:rPr>
        <w:t>
      6.9 При перекатке пролетных строений не допускается употреблять катки, имеющие различные диаметры и следующие дефекты: овальность, заусенцы, выбоины или кольцевой износ.</w:t>
      </w:r>
    </w:p>
    <w:bookmarkEnd w:id="216"/>
    <w:bookmarkStart w:name="z221" w:id="217"/>
    <w:p>
      <w:pPr>
        <w:spacing w:after="0"/>
        <w:ind w:left="0"/>
        <w:jc w:val="both"/>
      </w:pPr>
      <w:r>
        <w:rPr>
          <w:rFonts w:ascii="Times New Roman"/>
          <w:b w:val="false"/>
          <w:i w:val="false"/>
          <w:color w:val="000000"/>
          <w:sz w:val="28"/>
        </w:rPr>
        <w:t>
      6.10 Скорость перекатки не должна превышать 30 м/ч, а надвижки на устройствах скольжения - 15 м/ч. Скорость рабочего хода поршней домкратов, применяемых для горизонтального перемещения балок, должна быть не более 5 мм/с.</w:t>
      </w:r>
    </w:p>
    <w:bookmarkEnd w:id="217"/>
    <w:bookmarkStart w:name="z222" w:id="218"/>
    <w:p>
      <w:pPr>
        <w:spacing w:after="0"/>
        <w:ind w:left="0"/>
        <w:jc w:val="both"/>
      </w:pPr>
      <w:r>
        <w:rPr>
          <w:rFonts w:ascii="Times New Roman"/>
          <w:b w:val="false"/>
          <w:i w:val="false"/>
          <w:color w:val="000000"/>
          <w:sz w:val="28"/>
        </w:rPr>
        <w:t>
      До начала работ все такелажное оборудование должно быть освидетельствовано и принято по акту.</w:t>
      </w:r>
    </w:p>
    <w:bookmarkEnd w:id="218"/>
    <w:bookmarkStart w:name="z223" w:id="219"/>
    <w:p>
      <w:pPr>
        <w:spacing w:after="0"/>
        <w:ind w:left="0"/>
        <w:jc w:val="both"/>
      </w:pPr>
      <w:r>
        <w:rPr>
          <w:rFonts w:ascii="Times New Roman"/>
          <w:b w:val="false"/>
          <w:i w:val="false"/>
          <w:color w:val="000000"/>
          <w:sz w:val="28"/>
        </w:rPr>
        <w:t>
      6.11 Применяемый в песочницах песок должен быть чистым, сухим и просеянным через сито с ячейками размером от 1,0 до 1,2 мм. Песочницы должны быть защищены от попадания в них воды и снега.</w:t>
      </w:r>
    </w:p>
    <w:bookmarkEnd w:id="219"/>
    <w:bookmarkStart w:name="z224" w:id="220"/>
    <w:p>
      <w:pPr>
        <w:spacing w:after="0"/>
        <w:ind w:left="0"/>
        <w:jc w:val="both"/>
      </w:pPr>
      <w:r>
        <w:rPr>
          <w:rFonts w:ascii="Times New Roman"/>
          <w:b w:val="false"/>
          <w:i w:val="false"/>
          <w:color w:val="000000"/>
          <w:sz w:val="28"/>
        </w:rPr>
        <w:t>
      6.12 Домкратные установки должны быть с централизованным управлением, позволяющим регулировать режим работы каждого домкрата или группы домкратов, и снабжены опломбированными манометрами; домкраты должны иметь стопорные (страховочные) приспособления и опираться на металлическое основание через фанерные прокладки, а на деревянное основание - через стальную распределительную плиту.</w:t>
      </w:r>
    </w:p>
    <w:bookmarkEnd w:id="220"/>
    <w:bookmarkStart w:name="z225" w:id="221"/>
    <w:p>
      <w:pPr>
        <w:spacing w:after="0"/>
        <w:ind w:left="0"/>
        <w:jc w:val="both"/>
      </w:pPr>
      <w:r>
        <w:rPr>
          <w:rFonts w:ascii="Times New Roman"/>
          <w:b w:val="false"/>
          <w:i w:val="false"/>
          <w:color w:val="000000"/>
          <w:sz w:val="28"/>
        </w:rPr>
        <w:t>
      Опирание пролетных строений на домкраты допускается только через распределительную стальную плиту. Во всех случаях на верхнюю часть домкрата должна быть уложена фанерная прокладка.</w:t>
      </w:r>
    </w:p>
    <w:bookmarkEnd w:id="221"/>
    <w:bookmarkStart w:name="z226" w:id="222"/>
    <w:p>
      <w:pPr>
        <w:spacing w:after="0"/>
        <w:ind w:left="0"/>
        <w:jc w:val="both"/>
      </w:pPr>
      <w:r>
        <w:rPr>
          <w:rFonts w:ascii="Times New Roman"/>
          <w:b w:val="false"/>
          <w:i w:val="false"/>
          <w:color w:val="000000"/>
          <w:sz w:val="28"/>
        </w:rPr>
        <w:t>
      Применение стальных прокладок или прокладок из досок запрещается.</w:t>
      </w:r>
    </w:p>
    <w:bookmarkEnd w:id="222"/>
    <w:bookmarkStart w:name="z227" w:id="223"/>
    <w:p>
      <w:pPr>
        <w:spacing w:after="0"/>
        <w:ind w:left="0"/>
        <w:jc w:val="both"/>
      </w:pPr>
      <w:r>
        <w:rPr>
          <w:rFonts w:ascii="Times New Roman"/>
          <w:b w:val="false"/>
          <w:i w:val="false"/>
          <w:color w:val="000000"/>
          <w:sz w:val="28"/>
        </w:rPr>
        <w:t>
      Приложение к домкратам усилий, не совпадающих с направлением хода поршня, запрещается.</w:t>
      </w:r>
    </w:p>
    <w:bookmarkEnd w:id="223"/>
    <w:bookmarkStart w:name="z228" w:id="224"/>
    <w:p>
      <w:pPr>
        <w:spacing w:after="0"/>
        <w:ind w:left="0"/>
        <w:jc w:val="both"/>
      </w:pPr>
      <w:r>
        <w:rPr>
          <w:rFonts w:ascii="Times New Roman"/>
          <w:b w:val="false"/>
          <w:i w:val="false"/>
          <w:color w:val="000000"/>
          <w:sz w:val="28"/>
        </w:rPr>
        <w:t>
      6.13 Предусмотренные проектом испытания СВСиУ должны быть проведены в соответствии с программой испытаний до их загружения.</w:t>
      </w:r>
    </w:p>
    <w:bookmarkEnd w:id="224"/>
    <w:bookmarkStart w:name="z229" w:id="225"/>
    <w:p>
      <w:pPr>
        <w:spacing w:after="0"/>
        <w:ind w:left="0"/>
        <w:jc w:val="both"/>
      </w:pPr>
      <w:r>
        <w:rPr>
          <w:rFonts w:ascii="Times New Roman"/>
          <w:b w:val="false"/>
          <w:i w:val="false"/>
          <w:color w:val="000000"/>
          <w:sz w:val="28"/>
        </w:rPr>
        <w:t>
      6.14 СВСиУ перед эксплуатацией должны быть осмотрены и приняты специальной комиссией, на что должен быть составлен акт. Перечень СВСиУ, подлежащих приемке, приводится в проекте.</w:t>
      </w:r>
    </w:p>
    <w:bookmarkEnd w:id="225"/>
    <w:bookmarkStart w:name="z230" w:id="226"/>
    <w:p>
      <w:pPr>
        <w:spacing w:after="0"/>
        <w:ind w:left="0"/>
        <w:jc w:val="both"/>
      </w:pPr>
      <w:r>
        <w:rPr>
          <w:rFonts w:ascii="Times New Roman"/>
          <w:b w:val="false"/>
          <w:i w:val="false"/>
          <w:color w:val="000000"/>
          <w:sz w:val="28"/>
        </w:rPr>
        <w:t>
      В состав комиссии в общем случае входят представители: технического надзора заказчика, организации-исполнителя работ и проектной организации. При необходимости в состав комиссии могут входить специалисты научных и проектных организаций, другие специалисты и эксперты.</w:t>
      </w:r>
    </w:p>
    <w:bookmarkEnd w:id="226"/>
    <w:bookmarkStart w:name="z231" w:id="227"/>
    <w:p>
      <w:pPr>
        <w:spacing w:after="0"/>
        <w:ind w:left="0"/>
        <w:jc w:val="both"/>
      </w:pPr>
      <w:r>
        <w:rPr>
          <w:rFonts w:ascii="Times New Roman"/>
          <w:b w:val="false"/>
          <w:i w:val="false"/>
          <w:color w:val="000000"/>
          <w:sz w:val="28"/>
        </w:rPr>
        <w:t>
      6.15 Состояние СВСиУ следует систематически контролировать. Осмотр и освидетельствование СВСиУ необходимо производить перед их загружением и после прохода паводка.</w:t>
      </w:r>
    </w:p>
    <w:bookmarkEnd w:id="227"/>
    <w:bookmarkStart w:name="z232" w:id="228"/>
    <w:p>
      <w:pPr>
        <w:spacing w:after="0"/>
        <w:ind w:left="0"/>
        <w:jc w:val="both"/>
      </w:pPr>
      <w:r>
        <w:rPr>
          <w:rFonts w:ascii="Times New Roman"/>
          <w:b w:val="false"/>
          <w:i w:val="false"/>
          <w:color w:val="000000"/>
          <w:sz w:val="28"/>
        </w:rPr>
        <w:t>
      6.16 При возведении и эксплуатации СВСиУ следует соблюдать технические требования, приведенные в таблице 1.</w:t>
      </w:r>
    </w:p>
    <w:bookmarkEnd w:id="228"/>
    <w:bookmarkStart w:name="z233" w:id="229"/>
    <w:p>
      <w:pPr>
        <w:spacing w:after="0"/>
        <w:ind w:left="0"/>
        <w:jc w:val="left"/>
      </w:pPr>
      <w:r>
        <w:rPr>
          <w:rFonts w:ascii="Times New Roman"/>
          <w:b/>
          <w:i w:val="false"/>
          <w:color w:val="000000"/>
        </w:rPr>
        <w:t xml:space="preserve"> Таблица 1 - Технические требования, предъявляемые к СВСиУ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4"/>
        <w:gridCol w:w="6286"/>
      </w:tblGrid>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30"/>
          <w:p>
            <w:pPr>
              <w:spacing w:after="20"/>
              <w:ind w:left="20"/>
              <w:jc w:val="both"/>
            </w:pPr>
            <w:r>
              <w:rPr>
                <w:rFonts w:ascii="Times New Roman"/>
                <w:b w:val="false"/>
                <w:i w:val="false"/>
                <w:color w:val="000000"/>
                <w:sz w:val="20"/>
              </w:rPr>
              <w:t>
Технические требования</w:t>
            </w:r>
          </w:p>
          <w:bookmarkEnd w:id="230"/>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31"/>
          <w:p>
            <w:pPr>
              <w:spacing w:after="20"/>
              <w:ind w:left="20"/>
              <w:jc w:val="both"/>
            </w:pPr>
            <w:r>
              <w:rPr>
                <w:rFonts w:ascii="Times New Roman"/>
                <w:b w:val="false"/>
                <w:i w:val="false"/>
                <w:color w:val="000000"/>
                <w:sz w:val="20"/>
              </w:rPr>
              <w:t>
Отклонения от проектного положения:</w:t>
            </w:r>
          </w:p>
          <w:bookmarkEnd w:id="231"/>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2"/>
          <w:p>
            <w:pPr>
              <w:spacing w:after="20"/>
              <w:ind w:left="20"/>
              <w:jc w:val="both"/>
            </w:pPr>
            <w:r>
              <w:rPr>
                <w:rFonts w:ascii="Times New Roman"/>
                <w:b w:val="false"/>
                <w:i w:val="false"/>
                <w:color w:val="000000"/>
                <w:sz w:val="20"/>
              </w:rPr>
              <w:t>
в плане для стальных конструкций, мм</w:t>
            </w:r>
          </w:p>
          <w:bookmarkEnd w:id="232"/>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3"/>
          <w:p>
            <w:pPr>
              <w:spacing w:after="20"/>
              <w:ind w:left="20"/>
              <w:jc w:val="both"/>
            </w:pPr>
            <w:r>
              <w:rPr>
                <w:rFonts w:ascii="Times New Roman"/>
                <w:b w:val="false"/>
                <w:i w:val="false"/>
                <w:color w:val="000000"/>
                <w:sz w:val="20"/>
              </w:rPr>
              <w:t>
по вертикали:</w:t>
            </w:r>
            <w:r>
              <w:br/>
            </w:r>
            <w:r>
              <w:rPr>
                <w:rFonts w:ascii="Times New Roman"/>
                <w:b w:val="false"/>
                <w:i w:val="false"/>
                <w:color w:val="000000"/>
                <w:sz w:val="20"/>
              </w:rPr>
              <w:t>
</w:t>
            </w:r>
            <w:r>
              <w:rPr>
                <w:rFonts w:ascii="Times New Roman"/>
                <w:b w:val="false"/>
                <w:i w:val="false"/>
                <w:color w:val="000000"/>
                <w:sz w:val="20"/>
              </w:rPr>
              <w:t>- для деревянных конструкций</w:t>
            </w:r>
            <w:r>
              <w:br/>
            </w:r>
            <w:r>
              <w:rPr>
                <w:rFonts w:ascii="Times New Roman"/>
                <w:b w:val="false"/>
                <w:i w:val="false"/>
                <w:color w:val="000000"/>
                <w:sz w:val="20"/>
              </w:rPr>
              <w:t>
</w:t>
            </w:r>
            <w:r>
              <w:rPr>
                <w:rFonts w:ascii="Times New Roman"/>
                <w:b w:val="false"/>
                <w:i w:val="false"/>
                <w:color w:val="000000"/>
                <w:sz w:val="20"/>
              </w:rPr>
              <w:t>- для свайных фундаментов</w:t>
            </w:r>
            <w:r>
              <w:br/>
            </w:r>
            <w:r>
              <w:rPr>
                <w:rFonts w:ascii="Times New Roman"/>
                <w:b w:val="false"/>
                <w:i w:val="false"/>
                <w:color w:val="000000"/>
                <w:sz w:val="20"/>
              </w:rPr>
              <w:t>
- для всех других конструкций от высоты h, мм</w:t>
            </w:r>
          </w:p>
          <w:bookmarkEnd w:id="233"/>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По таблице 27</w:t>
            </w:r>
            <w:r>
              <w:br/>
            </w:r>
            <w:r>
              <w:rPr>
                <w:rFonts w:ascii="Times New Roman"/>
                <w:b w:val="false"/>
                <w:i w:val="false"/>
                <w:color w:val="000000"/>
                <w:sz w:val="20"/>
              </w:rPr>
              <w:t>
</w:t>
            </w:r>
            <w:r>
              <w:rPr>
                <w:rFonts w:ascii="Times New Roman"/>
                <w:b w:val="false"/>
                <w:i w:val="false"/>
                <w:color w:val="000000"/>
                <w:sz w:val="20"/>
              </w:rPr>
              <w:t>СНиП 3.06.04</w:t>
            </w:r>
            <w:r>
              <w:br/>
            </w:r>
            <w:r>
              <w:rPr>
                <w:rFonts w:ascii="Times New Roman"/>
                <w:b w:val="false"/>
                <w:i w:val="false"/>
                <w:color w:val="000000"/>
                <w:sz w:val="20"/>
              </w:rPr>
              <w:t>
</w:t>
            </w:r>
            <w:r>
              <w:rPr>
                <w:rFonts w:ascii="Times New Roman"/>
                <w:b w:val="false"/>
                <w:i w:val="false"/>
                <w:color w:val="000000"/>
                <w:sz w:val="20"/>
              </w:rPr>
              <w:t>По таблице 11</w:t>
            </w:r>
            <w:r>
              <w:br/>
            </w:r>
            <w:r>
              <w:rPr>
                <w:rFonts w:ascii="Times New Roman"/>
                <w:b w:val="false"/>
                <w:i w:val="false"/>
                <w:color w:val="000000"/>
                <w:sz w:val="20"/>
              </w:rPr>
              <w:t>
0,0025h</w:t>
            </w:r>
          </w:p>
          <w:bookmarkEnd w:id="234"/>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Отклонения высотных отметок деревянных и от проектных значений, мм</w:t>
            </w:r>
          </w:p>
          <w:bookmarkEnd w:id="235"/>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Отклонение от проектного очертания, мм:</w:t>
            </w:r>
            <w:r>
              <w:br/>
            </w:r>
            <w:r>
              <w:rPr>
                <w:rFonts w:ascii="Times New Roman"/>
                <w:b w:val="false"/>
                <w:i w:val="false"/>
                <w:color w:val="000000"/>
                <w:sz w:val="20"/>
              </w:rPr>
              <w:t>
</w:t>
            </w:r>
            <w:r>
              <w:rPr>
                <w:rFonts w:ascii="Times New Roman"/>
                <w:b w:val="false"/>
                <w:i w:val="false"/>
                <w:color w:val="000000"/>
                <w:sz w:val="20"/>
              </w:rPr>
              <w:t>- подмостей</w:t>
            </w:r>
            <w:r>
              <w:br/>
            </w:r>
            <w:r>
              <w:rPr>
                <w:rFonts w:ascii="Times New Roman"/>
                <w:b w:val="false"/>
                <w:i w:val="false"/>
                <w:color w:val="000000"/>
                <w:sz w:val="20"/>
              </w:rPr>
              <w:t>
</w:t>
            </w:r>
            <w:r>
              <w:rPr>
                <w:rFonts w:ascii="Times New Roman"/>
                <w:b w:val="false"/>
                <w:i w:val="false"/>
                <w:color w:val="000000"/>
                <w:sz w:val="20"/>
              </w:rPr>
              <w:t>- кружал</w:t>
            </w:r>
            <w:r>
              <w:br/>
            </w:r>
            <w:r>
              <w:rPr>
                <w:rFonts w:ascii="Times New Roman"/>
                <w:b w:val="false"/>
                <w:i w:val="false"/>
                <w:color w:val="000000"/>
                <w:sz w:val="20"/>
              </w:rPr>
              <w:t>
 </w:t>
            </w:r>
          </w:p>
          <w:bookmarkEnd w:id="236"/>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+20</w:t>
            </w:r>
            <w:r>
              <w:br/>
            </w:r>
            <w:r>
              <w:rPr>
                <w:rFonts w:ascii="Times New Roman"/>
                <w:b w:val="false"/>
                <w:i w:val="false"/>
                <w:color w:val="000000"/>
                <w:sz w:val="20"/>
              </w:rPr>
              <w:t>
-10</w:t>
            </w:r>
          </w:p>
          <w:bookmarkEnd w:id="237"/>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Отклонение от параллельности накаточных путей, мм</w:t>
            </w:r>
          </w:p>
          <w:bookmarkEnd w:id="238"/>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Разность отметок, мм:</w:t>
            </w:r>
            <w:r>
              <w:br/>
            </w:r>
            <w:r>
              <w:rPr>
                <w:rFonts w:ascii="Times New Roman"/>
                <w:b w:val="false"/>
                <w:i w:val="false"/>
                <w:color w:val="000000"/>
                <w:sz w:val="20"/>
              </w:rPr>
              <w:t>
</w:t>
            </w:r>
            <w:r>
              <w:rPr>
                <w:rFonts w:ascii="Times New Roman"/>
                <w:b w:val="false"/>
                <w:i w:val="false"/>
                <w:color w:val="000000"/>
                <w:sz w:val="20"/>
              </w:rPr>
              <w:t>- плоскостей катания отдельных ниток (ветвей)</w:t>
            </w:r>
            <w:r>
              <w:br/>
            </w:r>
            <w:r>
              <w:rPr>
                <w:rFonts w:ascii="Times New Roman"/>
                <w:b w:val="false"/>
                <w:i w:val="false"/>
                <w:color w:val="000000"/>
                <w:sz w:val="20"/>
              </w:rPr>
              <w:t>
- двух точек катания</w:t>
            </w:r>
          </w:p>
          <w:bookmarkEnd w:id="239"/>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p>
          <w:bookmarkEnd w:id="240"/>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Разность диаметров стальных катков на одной опоре, мм</w:t>
            </w:r>
          </w:p>
          <w:bookmarkEnd w:id="241"/>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Воздухопроницаемость закрытых понтонов при</w:t>
            </w:r>
            <w:r>
              <w:br/>
            </w:r>
            <w:r>
              <w:rPr>
                <w:rFonts w:ascii="Times New Roman"/>
                <w:b w:val="false"/>
                <w:i w:val="false"/>
                <w:color w:val="000000"/>
                <w:sz w:val="20"/>
              </w:rPr>
              <w:t>
испытаниях, бар (атм)</w:t>
            </w:r>
          </w:p>
          <w:bookmarkEnd w:id="242"/>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4" w:id="243"/>
    <w:p>
      <w:pPr>
        <w:spacing w:after="0"/>
        <w:ind w:left="0"/>
        <w:jc w:val="both"/>
      </w:pPr>
      <w:r>
        <w:rPr>
          <w:rFonts w:ascii="Times New Roman"/>
          <w:b w:val="false"/>
          <w:i w:val="false"/>
          <w:color w:val="000000"/>
          <w:sz w:val="28"/>
        </w:rPr>
        <w:t xml:space="preserve">
      </w:t>
      </w:r>
      <w:r>
        <w:rPr>
          <w:rFonts w:ascii="Times New Roman"/>
          <w:b/>
          <w:i w:val="false"/>
          <w:color w:val="000000"/>
          <w:sz w:val="28"/>
        </w:rPr>
        <w:t>7 Рекомендации по использованию и устройству опалубки</w:t>
      </w:r>
    </w:p>
    <w:bookmarkEnd w:id="243"/>
    <w:bookmarkStart w:name="z255" w:id="244"/>
    <w:p>
      <w:pPr>
        <w:spacing w:after="0"/>
        <w:ind w:left="0"/>
        <w:jc w:val="both"/>
      </w:pPr>
      <w:r>
        <w:rPr>
          <w:rFonts w:ascii="Times New Roman"/>
          <w:b w:val="false"/>
          <w:i w:val="false"/>
          <w:color w:val="000000"/>
          <w:sz w:val="28"/>
        </w:rPr>
        <w:t>
      7.1 Древесные, металлические, пластмассовые и другие материалы для опалубки должны отвечать требованиям ГОСТ Р 52085, деревянные клееные конструкции - ГОСТ 20850, фанера ламинированная - ГОСТ 3916.1 или ГОСТ 3916.2, ткани пневматических опалубок - утвержденным техническим условиям. Материалы несъемных опалубок должны удовлетворять требованиям проекта в зависимости от функционального назначения. При использовании опалубки в качестве облицовки они должны удовлетворять требованиям соответствующих облицовочных поверхностей.</w:t>
      </w:r>
    </w:p>
    <w:bookmarkEnd w:id="244"/>
    <w:bookmarkStart w:name="z256" w:id="245"/>
    <w:p>
      <w:pPr>
        <w:spacing w:after="0"/>
        <w:ind w:left="0"/>
        <w:jc w:val="both"/>
      </w:pPr>
      <w:r>
        <w:rPr>
          <w:rFonts w:ascii="Times New Roman"/>
          <w:b w:val="false"/>
          <w:i w:val="false"/>
          <w:color w:val="000000"/>
          <w:sz w:val="28"/>
        </w:rPr>
        <w:t>
      7.2 Для изготовления деревянной опалубки разрешается применять пиломатериалы хвойных пород по ГОСТ 6782.1 и лиственных пород по ГОСТ 6782.2 не ниже II сорта.</w:t>
      </w:r>
    </w:p>
    <w:bookmarkEnd w:id="245"/>
    <w:bookmarkStart w:name="z257" w:id="246"/>
    <w:p>
      <w:pPr>
        <w:spacing w:after="0"/>
        <w:ind w:left="0"/>
        <w:jc w:val="both"/>
      </w:pPr>
      <w:r>
        <w:rPr>
          <w:rFonts w:ascii="Times New Roman"/>
          <w:b w:val="false"/>
          <w:i w:val="false"/>
          <w:color w:val="000000"/>
          <w:sz w:val="28"/>
        </w:rPr>
        <w:t>
      Толщина досок должна назначаться по расчету, но быть не менее 19 мм, а для многократного оборачивания щитов - 25 мм.</w:t>
      </w:r>
    </w:p>
    <w:bookmarkEnd w:id="246"/>
    <w:bookmarkStart w:name="z258" w:id="247"/>
    <w:p>
      <w:pPr>
        <w:spacing w:after="0"/>
        <w:ind w:left="0"/>
        <w:jc w:val="both"/>
      </w:pPr>
      <w:r>
        <w:rPr>
          <w:rFonts w:ascii="Times New Roman"/>
          <w:b w:val="false"/>
          <w:i w:val="false"/>
          <w:color w:val="000000"/>
          <w:sz w:val="28"/>
        </w:rPr>
        <w:t>
      Ширина досок опалубки должна быть не более 15 см, при этом доски должны сплачиваться в четверть.</w:t>
      </w:r>
    </w:p>
    <w:bookmarkEnd w:id="247"/>
    <w:bookmarkStart w:name="z259" w:id="248"/>
    <w:p>
      <w:pPr>
        <w:spacing w:after="0"/>
        <w:ind w:left="0"/>
        <w:jc w:val="both"/>
      </w:pPr>
      <w:r>
        <w:rPr>
          <w:rFonts w:ascii="Times New Roman"/>
          <w:b w:val="false"/>
          <w:i w:val="false"/>
          <w:color w:val="000000"/>
          <w:sz w:val="28"/>
        </w:rPr>
        <w:t>
      Опалубка видимых поверхностей бетона, а также фундаментов в пределах деятельного слоя промерзания грунтов должна быть острогана, если она не покрывается пластиком или фанерой.</w:t>
      </w:r>
    </w:p>
    <w:bookmarkEnd w:id="248"/>
    <w:bookmarkStart w:name="z260" w:id="249"/>
    <w:p>
      <w:pPr>
        <w:spacing w:after="0"/>
        <w:ind w:left="0"/>
        <w:jc w:val="both"/>
      </w:pPr>
      <w:r>
        <w:rPr>
          <w:rFonts w:ascii="Times New Roman"/>
          <w:b w:val="false"/>
          <w:i w:val="false"/>
          <w:color w:val="000000"/>
          <w:sz w:val="28"/>
        </w:rPr>
        <w:t>
      7.3 Для несущих элементов опалубки должна применяться сталь, предусмотренная проектом. Устройства для подъема опалубки (петли, штыри и др.) должны изготовляться из стали марки ВСтЗпс любой категории по ГОСТ 380 или из стали 20 по ГОСТ 1050.</w:t>
      </w:r>
    </w:p>
    <w:bookmarkEnd w:id="249"/>
    <w:bookmarkStart w:name="z261" w:id="250"/>
    <w:p>
      <w:pPr>
        <w:spacing w:after="0"/>
        <w:ind w:left="0"/>
        <w:jc w:val="both"/>
      </w:pPr>
      <w:r>
        <w:rPr>
          <w:rFonts w:ascii="Times New Roman"/>
          <w:b w:val="false"/>
          <w:i w:val="false"/>
          <w:color w:val="000000"/>
          <w:sz w:val="28"/>
        </w:rPr>
        <w:t>
      7.4 При изготовлении опалубки следует предусмотреть:</w:t>
      </w:r>
    </w:p>
    <w:bookmarkEnd w:id="250"/>
    <w:bookmarkStart w:name="z262" w:id="251"/>
    <w:p>
      <w:pPr>
        <w:spacing w:after="0"/>
        <w:ind w:left="0"/>
        <w:jc w:val="both"/>
      </w:pPr>
      <w:r>
        <w:rPr>
          <w:rFonts w:ascii="Times New Roman"/>
          <w:b w:val="false"/>
          <w:i w:val="false"/>
          <w:color w:val="000000"/>
          <w:sz w:val="28"/>
        </w:rPr>
        <w:t>
      - скругление прямых и острых углов бетонируемой конструкция радиусом 20 мм или фаской размером не менее 10х10 мм (если в проекте нет других указаний);</w:t>
      </w:r>
    </w:p>
    <w:bookmarkEnd w:id="251"/>
    <w:bookmarkStart w:name="z263" w:id="252"/>
    <w:p>
      <w:pPr>
        <w:spacing w:after="0"/>
        <w:ind w:left="0"/>
        <w:jc w:val="both"/>
      </w:pPr>
      <w:r>
        <w:rPr>
          <w:rFonts w:ascii="Times New Roman"/>
          <w:b w:val="false"/>
          <w:i w:val="false"/>
          <w:color w:val="000000"/>
          <w:sz w:val="28"/>
        </w:rPr>
        <w:t>
      величину уклона боковых поверхностей неразъемной блочной опалубки 1/20.</w:t>
      </w:r>
    </w:p>
    <w:bookmarkEnd w:id="252"/>
    <w:bookmarkStart w:name="z264" w:id="253"/>
    <w:p>
      <w:pPr>
        <w:spacing w:after="0"/>
        <w:ind w:left="0"/>
        <w:jc w:val="both"/>
      </w:pPr>
      <w:r>
        <w:rPr>
          <w:rFonts w:ascii="Times New Roman"/>
          <w:b w:val="false"/>
          <w:i w:val="false"/>
          <w:color w:val="000000"/>
          <w:sz w:val="28"/>
        </w:rPr>
        <w:t>
      7.5 Комплектность инвентарной опалубки определяется заказом потребителя.</w:t>
      </w:r>
    </w:p>
    <w:bookmarkEnd w:id="253"/>
    <w:bookmarkStart w:name="z265" w:id="254"/>
    <w:p>
      <w:pPr>
        <w:spacing w:after="0"/>
        <w:ind w:left="0"/>
        <w:jc w:val="both"/>
      </w:pPr>
      <w:r>
        <w:rPr>
          <w:rFonts w:ascii="Times New Roman"/>
          <w:b w:val="false"/>
          <w:i w:val="false"/>
          <w:color w:val="000000"/>
          <w:sz w:val="28"/>
        </w:rPr>
        <w:t>
      Завод-изготовитель опалубки должен производить контрольную сборку фрагмента на заводе. Схема фрагмента определяется заказчиком по согласованию заводом-изготовителем.</w:t>
      </w:r>
    </w:p>
    <w:bookmarkEnd w:id="254"/>
    <w:bookmarkStart w:name="z266" w:id="255"/>
    <w:p>
      <w:pPr>
        <w:spacing w:after="0"/>
        <w:ind w:left="0"/>
        <w:jc w:val="both"/>
      </w:pPr>
      <w:r>
        <w:rPr>
          <w:rFonts w:ascii="Times New Roman"/>
          <w:b w:val="false"/>
          <w:i w:val="false"/>
          <w:color w:val="000000"/>
          <w:sz w:val="28"/>
        </w:rPr>
        <w:t>
      Испытание элементов опалубки и собранных фрагментов на прочность и деформативность проводятся при изготовлении первых комплектов опалубки, а также замене материалов и профилей.</w:t>
      </w:r>
    </w:p>
    <w:bookmarkEnd w:id="255"/>
    <w:bookmarkStart w:name="z267" w:id="256"/>
    <w:p>
      <w:pPr>
        <w:spacing w:after="0"/>
        <w:ind w:left="0"/>
        <w:jc w:val="both"/>
      </w:pPr>
      <w:r>
        <w:rPr>
          <w:rFonts w:ascii="Times New Roman"/>
          <w:b w:val="false"/>
          <w:i w:val="false"/>
          <w:color w:val="000000"/>
          <w:sz w:val="28"/>
        </w:rPr>
        <w:t>
      Программу испытаний разрабатывают организация-разработчик опалубки, завод-изготовитель и заказчик.</w:t>
      </w:r>
    </w:p>
    <w:bookmarkEnd w:id="256"/>
    <w:bookmarkStart w:name="z268" w:id="257"/>
    <w:p>
      <w:pPr>
        <w:spacing w:after="0"/>
        <w:ind w:left="0"/>
        <w:jc w:val="both"/>
      </w:pPr>
      <w:r>
        <w:rPr>
          <w:rFonts w:ascii="Times New Roman"/>
          <w:b w:val="false"/>
          <w:i w:val="false"/>
          <w:color w:val="000000"/>
          <w:sz w:val="28"/>
        </w:rPr>
        <w:t>
      7.5 Приемку инвентарной опалубки, поступающей с завода-изготовителя, следует осуществлять в соответствии с требованиями СНиП РК 5.03-37.</w:t>
      </w:r>
    </w:p>
    <w:bookmarkEnd w:id="257"/>
    <w:bookmarkStart w:name="z269" w:id="258"/>
    <w:p>
      <w:pPr>
        <w:spacing w:after="0"/>
        <w:ind w:left="0"/>
        <w:jc w:val="both"/>
      </w:pPr>
      <w:r>
        <w:rPr>
          <w:rFonts w:ascii="Times New Roman"/>
          <w:b w:val="false"/>
          <w:i w:val="false"/>
          <w:color w:val="000000"/>
          <w:sz w:val="28"/>
        </w:rPr>
        <w:t>
      7.6 Технические требования, которые следует соблюдать при изготовлении и установке опалубки и проверять при пооперационном контроле, а также объемы и способы контроля приведены в таблице 2.</w:t>
      </w:r>
    </w:p>
    <w:bookmarkEnd w:id="258"/>
    <w:bookmarkStart w:name="z270" w:id="259"/>
    <w:p>
      <w:pPr>
        <w:spacing w:after="0"/>
        <w:ind w:left="0"/>
        <w:jc w:val="both"/>
      </w:pPr>
      <w:r>
        <w:rPr>
          <w:rFonts w:ascii="Times New Roman"/>
          <w:b w:val="false"/>
          <w:i w:val="false"/>
          <w:color w:val="000000"/>
          <w:sz w:val="28"/>
        </w:rPr>
        <w:t>
      7.7 При длительном перерыве между приемкой опалубки и установкой арматуры опалубка должна быть освидетельствована повторно и обнаруженные дефекты исправлены.</w:t>
      </w:r>
    </w:p>
    <w:bookmarkEnd w:id="259"/>
    <w:bookmarkStart w:name="z271" w:id="260"/>
    <w:p>
      <w:pPr>
        <w:spacing w:after="0"/>
        <w:ind w:left="0"/>
        <w:jc w:val="both"/>
      </w:pPr>
      <w:r>
        <w:rPr>
          <w:rFonts w:ascii="Times New Roman"/>
          <w:b w:val="false"/>
          <w:i w:val="false"/>
          <w:color w:val="000000"/>
          <w:sz w:val="28"/>
        </w:rPr>
        <w:t>
      7.7 При длительном перерыве между приемкой опалубки и установкой арматуры опалубка должна быть освидетельствована повторно и обнаруженные дефекты исправлены.</w:t>
      </w:r>
    </w:p>
    <w:bookmarkEnd w:id="260"/>
    <w:bookmarkStart w:name="z272" w:id="261"/>
    <w:p>
      <w:pPr>
        <w:spacing w:after="0"/>
        <w:ind w:left="0"/>
        <w:jc w:val="both"/>
      </w:pPr>
      <w:r>
        <w:rPr>
          <w:rFonts w:ascii="Times New Roman"/>
          <w:b w:val="false"/>
          <w:i w:val="false"/>
          <w:color w:val="000000"/>
          <w:sz w:val="28"/>
        </w:rPr>
        <w:t>
      7.8 При приемке установленной опалубки и ее креплений подлежит проверке:</w:t>
      </w:r>
    </w:p>
    <w:bookmarkEnd w:id="261"/>
    <w:bookmarkStart w:name="z273" w:id="262"/>
    <w:p>
      <w:pPr>
        <w:spacing w:after="0"/>
        <w:ind w:left="0"/>
        <w:jc w:val="both"/>
      </w:pPr>
      <w:r>
        <w:rPr>
          <w:rFonts w:ascii="Times New Roman"/>
          <w:b w:val="false"/>
          <w:i w:val="false"/>
          <w:color w:val="000000"/>
          <w:sz w:val="28"/>
        </w:rPr>
        <w:t>
      - соответствие проекту установленной опалубки и креплений;</w:t>
      </w:r>
    </w:p>
    <w:bookmarkEnd w:id="262"/>
    <w:bookmarkStart w:name="z274" w:id="263"/>
    <w:p>
      <w:pPr>
        <w:spacing w:after="0"/>
        <w:ind w:left="0"/>
        <w:jc w:val="both"/>
      </w:pPr>
      <w:r>
        <w:rPr>
          <w:rFonts w:ascii="Times New Roman"/>
          <w:b w:val="false"/>
          <w:i w:val="false"/>
          <w:color w:val="000000"/>
          <w:sz w:val="28"/>
        </w:rPr>
        <w:t>
      - правильность установки пробок и закладных частей;</w:t>
      </w:r>
    </w:p>
    <w:bookmarkEnd w:id="263"/>
    <w:bookmarkStart w:name="z275" w:id="264"/>
    <w:p>
      <w:pPr>
        <w:spacing w:after="0"/>
        <w:ind w:left="0"/>
        <w:jc w:val="both"/>
      </w:pPr>
      <w:r>
        <w:rPr>
          <w:rFonts w:ascii="Times New Roman"/>
          <w:b w:val="false"/>
          <w:i w:val="false"/>
          <w:color w:val="000000"/>
          <w:sz w:val="28"/>
        </w:rPr>
        <w:t>
      - плотность щитов опалубки, а также плотность стыков и сопряжении опалубки между собой и с ранее уложенным бетоном.</w:t>
      </w:r>
    </w:p>
    <w:bookmarkEnd w:id="264"/>
    <w:bookmarkStart w:name="z276" w:id="265"/>
    <w:p>
      <w:pPr>
        <w:spacing w:after="0"/>
        <w:ind w:left="0"/>
        <w:jc w:val="left"/>
      </w:pPr>
      <w:r>
        <w:rPr>
          <w:rFonts w:ascii="Times New Roman"/>
          <w:b/>
          <w:i w:val="false"/>
          <w:color w:val="000000"/>
        </w:rPr>
        <w:t xml:space="preserve"> Таблица 2 - Технические требования при изготовлении и установке опалубки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3"/>
        <w:gridCol w:w="2013"/>
        <w:gridCol w:w="2984"/>
      </w:tblGrid>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Технические требования</w:t>
            </w:r>
          </w:p>
          <w:bookmarkEnd w:id="266"/>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или способ контроля</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1. Допускаемые отклонения положения и размеров установленной опалубки по СНиП 3.03.01,</w:t>
            </w:r>
            <w:r>
              <w:br/>
            </w:r>
            <w:r>
              <w:rPr>
                <w:rFonts w:ascii="Times New Roman"/>
                <w:b w:val="false"/>
                <w:i w:val="false"/>
                <w:color w:val="000000"/>
                <w:sz w:val="20"/>
              </w:rPr>
              <w:t>
 ГОСТ 25346 и ГОСТ 25347</w:t>
            </w:r>
          </w:p>
          <w:bookmarkEnd w:id="267"/>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по мере монтажа и всей опалубки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(теодолитная и нивелирная съемки и измерение рулеткой)</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2. Допускаемые отклонения расстояния:</w:t>
            </w:r>
            <w:r>
              <w:br/>
            </w:r>
            <w:r>
              <w:rPr>
                <w:rFonts w:ascii="Times New Roman"/>
                <w:b w:val="false"/>
                <w:i w:val="false"/>
                <w:color w:val="000000"/>
                <w:sz w:val="20"/>
              </w:rPr>
              <w:t>
</w:t>
            </w:r>
            <w:r>
              <w:rPr>
                <w:rFonts w:ascii="Times New Roman"/>
                <w:b w:val="false"/>
                <w:i w:val="false"/>
                <w:color w:val="000000"/>
                <w:sz w:val="20"/>
              </w:rPr>
              <w:t>между опорами изгибаемых элементов опалубки и между связями вертикальных поддерживающих конструкций от проектных размеров:</w:t>
            </w:r>
            <w:r>
              <w:br/>
            </w:r>
            <w:r>
              <w:rPr>
                <w:rFonts w:ascii="Times New Roman"/>
                <w:b w:val="false"/>
                <w:i w:val="false"/>
                <w:color w:val="000000"/>
                <w:sz w:val="20"/>
              </w:rPr>
              <w:t>
</w:t>
            </w:r>
            <w:r>
              <w:rPr>
                <w:rFonts w:ascii="Times New Roman"/>
                <w:b w:val="false"/>
                <w:i w:val="false"/>
                <w:color w:val="000000"/>
                <w:sz w:val="20"/>
              </w:rPr>
              <w:t xml:space="preserve"> 25 мм - на 1 м длины не более</w:t>
            </w:r>
            <w:r>
              <w:br/>
            </w:r>
            <w:r>
              <w:rPr>
                <w:rFonts w:ascii="Times New Roman"/>
                <w:b w:val="false"/>
                <w:i w:val="false"/>
                <w:color w:val="000000"/>
                <w:sz w:val="20"/>
              </w:rPr>
              <w:t>
 75 мм - на весь пролет</w:t>
            </w:r>
          </w:p>
          <w:bookmarkEnd w:id="268"/>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Каждого</w:t>
            </w:r>
            <w:r>
              <w:br/>
            </w:r>
            <w:r>
              <w:rPr>
                <w:rFonts w:ascii="Times New Roman"/>
                <w:b w:val="false"/>
                <w:i w:val="false"/>
                <w:color w:val="000000"/>
                <w:sz w:val="20"/>
              </w:rPr>
              <w:t>
расстояния</w:t>
            </w:r>
          </w:p>
          <w:bookmarkEnd w:id="269"/>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Измерительный</w:t>
            </w:r>
            <w:r>
              <w:br/>
            </w:r>
            <w:r>
              <w:rPr>
                <w:rFonts w:ascii="Times New Roman"/>
                <w:b w:val="false"/>
                <w:i w:val="false"/>
                <w:color w:val="000000"/>
                <w:sz w:val="20"/>
              </w:rPr>
              <w:t>
(измерение рулеткой)</w:t>
            </w:r>
          </w:p>
          <w:bookmarkEnd w:id="270"/>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от вертикали или проектного наклона плоскостей опалубки и линии их пересечений:</w:t>
            </w:r>
            <w:r>
              <w:br/>
            </w:r>
            <w:r>
              <w:rPr>
                <w:rFonts w:ascii="Times New Roman"/>
                <w:b w:val="false"/>
                <w:i w:val="false"/>
                <w:color w:val="000000"/>
                <w:sz w:val="20"/>
              </w:rPr>
              <w:t>
5 мм - на 1 м высоты</w:t>
            </w:r>
          </w:p>
          <w:bookmarkEnd w:id="271"/>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плоскости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отвесом)</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на всю высоту:</w:t>
            </w:r>
            <w:r>
              <w:br/>
            </w:r>
            <w:r>
              <w:rPr>
                <w:rFonts w:ascii="Times New Roman"/>
                <w:b w:val="false"/>
                <w:i w:val="false"/>
                <w:color w:val="000000"/>
                <w:sz w:val="20"/>
              </w:rPr>
              <w:t>
 20 мм - для фундаментов</w:t>
            </w:r>
          </w:p>
          <w:bookmarkEnd w:id="272"/>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10 мм - для тела опор и колонн высотой до 5 м</w:t>
            </w:r>
          </w:p>
          <w:bookmarkEnd w:id="273"/>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3. Допускаемое смещение осей опалубки от проектного положения:</w:t>
            </w:r>
            <w:r>
              <w:br/>
            </w:r>
            <w:r>
              <w:rPr>
                <w:rFonts w:ascii="Times New Roman"/>
                <w:b w:val="false"/>
                <w:i w:val="false"/>
                <w:color w:val="000000"/>
                <w:sz w:val="20"/>
              </w:rPr>
              <w:t>
 15 мм - фундаментов</w:t>
            </w:r>
          </w:p>
          <w:bookmarkEnd w:id="274"/>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оси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рулеткой)</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8 мм - тела опор и стоек фундаментов под стальные конструкции</w:t>
            </w:r>
          </w:p>
          <w:bookmarkEnd w:id="275"/>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4. Допускаемое смещение осей:</w:t>
            </w:r>
            <w:r>
              <w:br/>
            </w:r>
            <w:r>
              <w:rPr>
                <w:rFonts w:ascii="Times New Roman"/>
                <w:b w:val="false"/>
                <w:i w:val="false"/>
                <w:color w:val="000000"/>
                <w:sz w:val="20"/>
              </w:rPr>
              <w:t>
переставляемой опалубки относительно осей сооружения 10 мм</w:t>
            </w:r>
          </w:p>
          <w:bookmarkEnd w:id="276"/>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5. Допускаемые отклонения расстояния между внутренними поверхностями опалубки от проектных размеров 5 мм</w:t>
            </w:r>
          </w:p>
          <w:bookmarkEnd w:id="277"/>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опалубки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опалубки или первого изделия)</w:t>
            </w:r>
          </w:p>
        </w:tc>
      </w:tr>
      <w:tr>
        <w:trPr>
          <w:trHeight w:val="30" w:hRule="atLeast"/>
        </w:trPr>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6. Допускаемые местные неровности опалубки 3 мм</w:t>
            </w:r>
          </w:p>
          <w:bookmarkEnd w:id="278"/>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опалубки</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(внешний осмотр и проверка двухметровой рейкой)</w:t>
            </w:r>
          </w:p>
        </w:tc>
      </w:tr>
    </w:tbl>
    <w:bookmarkStart w:name="z292" w:id="279"/>
    <w:p>
      <w:pPr>
        <w:spacing w:after="0"/>
        <w:ind w:left="0"/>
        <w:jc w:val="both"/>
      </w:pPr>
      <w:r>
        <w:rPr>
          <w:rFonts w:ascii="Times New Roman"/>
          <w:b w:val="false"/>
          <w:i w:val="false"/>
          <w:color w:val="000000"/>
          <w:sz w:val="28"/>
        </w:rPr>
        <w:t>
      7.9 Поверхность опалубки, соприкасающаяся с бетоном, должна быть перед укладкой бетонной смеси покрыта смазкой. Смазку следует наносить тонким слоем на тщательно очищенную поверхность.</w:t>
      </w:r>
    </w:p>
    <w:bookmarkEnd w:id="279"/>
    <w:bookmarkStart w:name="z293" w:id="280"/>
    <w:p>
      <w:pPr>
        <w:spacing w:after="0"/>
        <w:ind w:left="0"/>
        <w:jc w:val="both"/>
      </w:pPr>
      <w:r>
        <w:rPr>
          <w:rFonts w:ascii="Times New Roman"/>
          <w:b w:val="false"/>
          <w:i w:val="false"/>
          <w:color w:val="000000"/>
          <w:sz w:val="28"/>
        </w:rPr>
        <w:t>
      Поверхность опалубки после нанесения на нее смазки должна быть защищена от загрязнения, дождя и солнечных лучей.</w:t>
      </w:r>
    </w:p>
    <w:bookmarkEnd w:id="280"/>
    <w:bookmarkStart w:name="z294" w:id="281"/>
    <w:p>
      <w:pPr>
        <w:spacing w:after="0"/>
        <w:ind w:left="0"/>
        <w:jc w:val="both"/>
      </w:pPr>
      <w:r>
        <w:rPr>
          <w:rFonts w:ascii="Times New Roman"/>
          <w:b w:val="false"/>
          <w:i w:val="false"/>
          <w:color w:val="000000"/>
          <w:sz w:val="28"/>
        </w:rPr>
        <w:t>
      Не допускается попадание смазки на арматуру и закладные детали.</w:t>
      </w:r>
    </w:p>
    <w:bookmarkEnd w:id="281"/>
    <w:bookmarkStart w:name="z295" w:id="282"/>
    <w:p>
      <w:pPr>
        <w:spacing w:after="0"/>
        <w:ind w:left="0"/>
        <w:jc w:val="both"/>
      </w:pPr>
      <w:r>
        <w:rPr>
          <w:rFonts w:ascii="Times New Roman"/>
          <w:b w:val="false"/>
          <w:i w:val="false"/>
          <w:color w:val="000000"/>
          <w:sz w:val="28"/>
        </w:rPr>
        <w:t>
      Допускается для смазки деревянной опалубки использовать эмульсию ЭКС в чистом виде или с добавкой известковой воды.</w:t>
      </w:r>
    </w:p>
    <w:bookmarkEnd w:id="282"/>
    <w:bookmarkStart w:name="z296" w:id="283"/>
    <w:p>
      <w:pPr>
        <w:spacing w:after="0"/>
        <w:ind w:left="0"/>
        <w:jc w:val="both"/>
      </w:pPr>
      <w:r>
        <w:rPr>
          <w:rFonts w:ascii="Times New Roman"/>
          <w:b w:val="false"/>
          <w:i w:val="false"/>
          <w:color w:val="000000"/>
          <w:sz w:val="28"/>
        </w:rPr>
        <w:t>
      Для металлической и деревянной опалубки допускается применять эмульсолы с добавками уайт-спирита или поверхностно-активных веществ, а также другие составы смазок, не влияющие отрицательно на свойства бетона и внешний вид изделия и уменьшающие сцепление опалубки с бетоном.</w:t>
      </w:r>
    </w:p>
    <w:bookmarkEnd w:id="283"/>
    <w:bookmarkStart w:name="z297" w:id="284"/>
    <w:p>
      <w:pPr>
        <w:spacing w:after="0"/>
        <w:ind w:left="0"/>
        <w:jc w:val="both"/>
      </w:pPr>
      <w:r>
        <w:rPr>
          <w:rFonts w:ascii="Times New Roman"/>
          <w:b w:val="false"/>
          <w:i w:val="false"/>
          <w:color w:val="000000"/>
          <w:sz w:val="28"/>
        </w:rPr>
        <w:t>
      Смазку из отработанных, машинных масел случайного состава применять не допускается.</w:t>
      </w:r>
    </w:p>
    <w:bookmarkEnd w:id="284"/>
    <w:bookmarkStart w:name="z298" w:id="285"/>
    <w:p>
      <w:pPr>
        <w:spacing w:after="0"/>
        <w:ind w:left="0"/>
        <w:jc w:val="both"/>
      </w:pPr>
      <w:r>
        <w:rPr>
          <w:rFonts w:ascii="Times New Roman"/>
          <w:b w:val="false"/>
          <w:i w:val="false"/>
          <w:color w:val="000000"/>
          <w:sz w:val="28"/>
        </w:rPr>
        <w:t>
      7.10 Подготовленную к бетонированию опалубку следует принять по акту (приложение 32).</w:t>
      </w:r>
    </w:p>
    <w:bookmarkEnd w:id="285"/>
    <w:bookmarkStart w:name="z299" w:id="286"/>
    <w:p>
      <w:pPr>
        <w:spacing w:after="0"/>
        <w:ind w:left="0"/>
        <w:jc w:val="both"/>
      </w:pPr>
      <w:r>
        <w:rPr>
          <w:rFonts w:ascii="Times New Roman"/>
          <w:b w:val="false"/>
          <w:i w:val="false"/>
          <w:color w:val="000000"/>
          <w:sz w:val="28"/>
        </w:rPr>
        <w:t>
      7.11 За состоянием установленной опалубки, подмостей и креплений необходимо вести в процессе бетонирования постоянное наблюдение.</w:t>
      </w:r>
    </w:p>
    <w:bookmarkEnd w:id="286"/>
    <w:bookmarkStart w:name="z300" w:id="287"/>
    <w:p>
      <w:pPr>
        <w:spacing w:after="0"/>
        <w:ind w:left="0"/>
        <w:jc w:val="both"/>
      </w:pPr>
      <w:r>
        <w:rPr>
          <w:rFonts w:ascii="Times New Roman"/>
          <w:b w:val="false"/>
          <w:i w:val="false"/>
          <w:color w:val="000000"/>
          <w:sz w:val="28"/>
        </w:rPr>
        <w:t>
      При обнаружении деформаций или смещений отдельных элементов опалубки, подмостей и креплений следует прекращать работы и принимать меры к исправлению дефектов.</w:t>
      </w:r>
    </w:p>
    <w:bookmarkEnd w:id="287"/>
    <w:bookmarkStart w:name="z301" w:id="288"/>
    <w:p>
      <w:pPr>
        <w:spacing w:after="0"/>
        <w:ind w:left="0"/>
        <w:jc w:val="both"/>
      </w:pPr>
      <w:r>
        <w:rPr>
          <w:rFonts w:ascii="Times New Roman"/>
          <w:b w:val="false"/>
          <w:i w:val="false"/>
          <w:color w:val="000000"/>
          <w:sz w:val="28"/>
        </w:rPr>
        <w:t>
      7.12 Минимальная прочность бетона незагруженных монолитных конструкций мостов при распалубке поверхностей:</w:t>
      </w:r>
    </w:p>
    <w:bookmarkEnd w:id="288"/>
    <w:bookmarkStart w:name="z302" w:id="289"/>
    <w:p>
      <w:pPr>
        <w:spacing w:after="0"/>
        <w:ind w:left="0"/>
        <w:jc w:val="both"/>
      </w:pPr>
      <w:r>
        <w:rPr>
          <w:rFonts w:ascii="Times New Roman"/>
          <w:b w:val="false"/>
          <w:i w:val="false"/>
          <w:color w:val="000000"/>
          <w:sz w:val="28"/>
        </w:rPr>
        <w:t>
      - вертикальных 0,2-0,3 МПа;</w:t>
      </w:r>
    </w:p>
    <w:bookmarkEnd w:id="289"/>
    <w:bookmarkStart w:name="z303" w:id="290"/>
    <w:p>
      <w:pPr>
        <w:spacing w:after="0"/>
        <w:ind w:left="0"/>
        <w:jc w:val="both"/>
      </w:pPr>
      <w:r>
        <w:rPr>
          <w:rFonts w:ascii="Times New Roman"/>
          <w:b w:val="false"/>
          <w:i w:val="false"/>
          <w:color w:val="000000"/>
          <w:sz w:val="28"/>
        </w:rPr>
        <w:t>
      - горизонтальных и наклонных при пролете;</w:t>
      </w:r>
    </w:p>
    <w:bookmarkEnd w:id="290"/>
    <w:bookmarkStart w:name="z304" w:id="291"/>
    <w:p>
      <w:pPr>
        <w:spacing w:after="0"/>
        <w:ind w:left="0"/>
        <w:jc w:val="both"/>
      </w:pPr>
      <w:r>
        <w:rPr>
          <w:rFonts w:ascii="Times New Roman"/>
          <w:b w:val="false"/>
          <w:i w:val="false"/>
          <w:color w:val="000000"/>
          <w:sz w:val="28"/>
        </w:rPr>
        <w:t>
      - до 6 м - 70 % проектной;</w:t>
      </w:r>
    </w:p>
    <w:bookmarkEnd w:id="291"/>
    <w:bookmarkStart w:name="z305" w:id="292"/>
    <w:p>
      <w:pPr>
        <w:spacing w:after="0"/>
        <w:ind w:left="0"/>
        <w:jc w:val="both"/>
      </w:pPr>
      <w:r>
        <w:rPr>
          <w:rFonts w:ascii="Times New Roman"/>
          <w:b w:val="false"/>
          <w:i w:val="false"/>
          <w:color w:val="000000"/>
          <w:sz w:val="28"/>
        </w:rPr>
        <w:t>
      - более 6 м - 80 % проектной.</w:t>
      </w:r>
    </w:p>
    <w:bookmarkEnd w:id="292"/>
    <w:bookmarkStart w:name="z306" w:id="293"/>
    <w:p>
      <w:pPr>
        <w:spacing w:after="0"/>
        <w:ind w:left="0"/>
        <w:jc w:val="both"/>
      </w:pPr>
      <w:r>
        <w:rPr>
          <w:rFonts w:ascii="Times New Roman"/>
          <w:b w:val="false"/>
          <w:i w:val="false"/>
          <w:color w:val="000000"/>
          <w:sz w:val="28"/>
        </w:rPr>
        <w:t>
      Прочность бетона, свободный пролет забетонированной конструкции, число, место и способ установки и снятия временных опор, а также порядок демонтажа щитов опалубки определяется ППР и в необходимых случаях согласовывается с проектной организацией.</w:t>
      </w:r>
    </w:p>
    <w:bookmarkEnd w:id="293"/>
    <w:bookmarkStart w:name="z307" w:id="294"/>
    <w:p>
      <w:pPr>
        <w:spacing w:after="0"/>
        <w:ind w:left="0"/>
        <w:jc w:val="both"/>
      </w:pPr>
      <w:r>
        <w:rPr>
          <w:rFonts w:ascii="Times New Roman"/>
          <w:b w:val="false"/>
          <w:i w:val="false"/>
          <w:color w:val="000000"/>
          <w:sz w:val="28"/>
        </w:rPr>
        <w:t>
      Снятие всех типов опалубки следует производить после предварительного отрыва их от бетона.</w:t>
      </w:r>
    </w:p>
    <w:bookmarkEnd w:id="294"/>
    <w:bookmarkStart w:name="z308" w:id="295"/>
    <w:p>
      <w:pPr>
        <w:spacing w:after="0"/>
        <w:ind w:left="0"/>
        <w:jc w:val="both"/>
      </w:pPr>
      <w:r>
        <w:rPr>
          <w:rFonts w:ascii="Times New Roman"/>
          <w:b w:val="false"/>
          <w:i w:val="false"/>
          <w:color w:val="000000"/>
          <w:sz w:val="28"/>
        </w:rPr>
        <w:t xml:space="preserve">
      </w:t>
      </w:r>
      <w:r>
        <w:rPr>
          <w:rFonts w:ascii="Times New Roman"/>
          <w:b/>
          <w:i w:val="false"/>
          <w:color w:val="000000"/>
          <w:sz w:val="28"/>
        </w:rPr>
        <w:t>8 Рекомендации по производству арматурных работ</w:t>
      </w:r>
    </w:p>
    <w:bookmarkEnd w:id="295"/>
    <w:bookmarkStart w:name="z309" w:id="296"/>
    <w:p>
      <w:pPr>
        <w:spacing w:after="0"/>
        <w:ind w:left="0"/>
        <w:jc w:val="both"/>
      </w:pPr>
      <w:r>
        <w:rPr>
          <w:rFonts w:ascii="Times New Roman"/>
          <w:b w:val="false"/>
          <w:i w:val="false"/>
          <w:color w:val="000000"/>
          <w:sz w:val="28"/>
        </w:rPr>
        <w:t>
      8.1 Арматурная сталь (стержневая, проволочная) и сортовой прокат, арматурные изделия и закладные элементы [1] должны соответствовать проекту и требованиям соответствующих стандартов. Расчленение пространственных крупногабаритных арматурных изделий, а также замена предусмотренной проектом арматурной стали должны быть согласованы с заказчиком и проектной организацией.</w:t>
      </w:r>
    </w:p>
    <w:bookmarkEnd w:id="296"/>
    <w:bookmarkStart w:name="z310" w:id="297"/>
    <w:p>
      <w:pPr>
        <w:spacing w:after="0"/>
        <w:ind w:left="0"/>
        <w:jc w:val="both"/>
      </w:pPr>
      <w:r>
        <w:rPr>
          <w:rFonts w:ascii="Times New Roman"/>
          <w:b w:val="false"/>
          <w:i w:val="false"/>
          <w:color w:val="000000"/>
          <w:sz w:val="28"/>
        </w:rPr>
        <w:t>
      8.2 Транспортирование и хранение арматурной стали следует выполнять по ГОСТ 7566.</w:t>
      </w:r>
    </w:p>
    <w:bookmarkEnd w:id="297"/>
    <w:bookmarkStart w:name="z311" w:id="298"/>
    <w:p>
      <w:pPr>
        <w:spacing w:after="0"/>
        <w:ind w:left="0"/>
        <w:jc w:val="both"/>
      </w:pPr>
      <w:r>
        <w:rPr>
          <w:rFonts w:ascii="Times New Roman"/>
          <w:b w:val="false"/>
          <w:i w:val="false"/>
          <w:color w:val="000000"/>
          <w:sz w:val="28"/>
        </w:rPr>
        <w:t>
      8.3 При входном контроле вся поступающая на стройплощадку (полигон) прокатная сталь, закладные изделия и анкера должны подвергаться обязательному внешнему осмотру и замерам.</w:t>
      </w:r>
    </w:p>
    <w:bookmarkEnd w:id="298"/>
    <w:bookmarkStart w:name="z312" w:id="299"/>
    <w:p>
      <w:pPr>
        <w:spacing w:after="0"/>
        <w:ind w:left="0"/>
        <w:jc w:val="both"/>
      </w:pPr>
      <w:r>
        <w:rPr>
          <w:rFonts w:ascii="Times New Roman"/>
          <w:b w:val="false"/>
          <w:i w:val="false"/>
          <w:color w:val="000000"/>
          <w:sz w:val="28"/>
        </w:rPr>
        <w:t>
      При приемке арматурная сталь проверяется согласно ГОСТ 5781, ГОСТ 7566, ГОСТ 10884, ГОСТ 10922, на наличие трещин, следов от протяжки и профилировки, раковин, плен, забоин, накатов, местных повреждений ребер и выступов, ржавчины, местной и общей кривизны отклонений от мерной длины стержней.</w:t>
      </w:r>
    </w:p>
    <w:bookmarkEnd w:id="299"/>
    <w:bookmarkStart w:name="z313" w:id="300"/>
    <w:p>
      <w:pPr>
        <w:spacing w:after="0"/>
        <w:ind w:left="0"/>
        <w:jc w:val="both"/>
      </w:pPr>
      <w:r>
        <w:rPr>
          <w:rFonts w:ascii="Times New Roman"/>
          <w:b w:val="false"/>
          <w:i w:val="false"/>
          <w:color w:val="000000"/>
          <w:sz w:val="28"/>
        </w:rPr>
        <w:t>
      8.4 Арматура, за исключением высокопрочной проволоки и канатов, имеющая на поверхности продукты коррозии, допускается к применению при условии, что после очистки ее поверхности металлической щеткой механические свойства и размеры периодического профиля останутся не менее допустимых по ГОСТ 380, ГОСТ 5781, ГОСТ 10884.</w:t>
      </w:r>
    </w:p>
    <w:bookmarkEnd w:id="300"/>
    <w:bookmarkStart w:name="z314" w:id="301"/>
    <w:p>
      <w:pPr>
        <w:spacing w:after="0"/>
        <w:ind w:left="0"/>
        <w:jc w:val="both"/>
      </w:pPr>
      <w:r>
        <w:rPr>
          <w:rFonts w:ascii="Times New Roman"/>
          <w:b w:val="false"/>
          <w:i w:val="false"/>
          <w:color w:val="000000"/>
          <w:sz w:val="28"/>
        </w:rPr>
        <w:t>
      На поверхности напрягаемой проволочной арматуры допускается равномерный налет ржавчины (поверхностное окисление, легко удаляемое сухой ветошью). Наличие на поверхности высокопрочной проволоки и канатов язвенной коррозии (питингов) не допускается.</w:t>
      </w:r>
    </w:p>
    <w:bookmarkEnd w:id="301"/>
    <w:bookmarkStart w:name="z315" w:id="302"/>
    <w:p>
      <w:pPr>
        <w:spacing w:after="0"/>
        <w:ind w:left="0"/>
        <w:jc w:val="both"/>
      </w:pPr>
      <w:r>
        <w:rPr>
          <w:rFonts w:ascii="Times New Roman"/>
          <w:b w:val="false"/>
          <w:i w:val="false"/>
          <w:color w:val="000000"/>
          <w:sz w:val="28"/>
        </w:rPr>
        <w:t>
      8.5 Независимо от наличия сертификата перед заготовкой необходимо проводить контрольные испытания всей напрягаемой арматуры, а обычной (ненапрягаемой) арматуры — в случаях, специально оговоренных проектом. При испытаниях высокопрочной проволоки, арматуры класса К-7 и стальных канатов необходимо брать по одному образцу от обоих концов каждого мотка (бухты). Отбор образцов стержневой напрягаемой арматуры необходимо осуществлять в соответствии с требованиями ГОСТ 5781* и ГОСТ 10884.</w:t>
      </w:r>
    </w:p>
    <w:bookmarkEnd w:id="302"/>
    <w:bookmarkStart w:name="z316" w:id="303"/>
    <w:p>
      <w:pPr>
        <w:spacing w:after="0"/>
        <w:ind w:left="0"/>
        <w:jc w:val="both"/>
      </w:pPr>
      <w:r>
        <w:rPr>
          <w:rFonts w:ascii="Times New Roman"/>
          <w:b w:val="false"/>
          <w:i w:val="false"/>
          <w:color w:val="000000"/>
          <w:sz w:val="28"/>
        </w:rPr>
        <w:t>
      При несоответствии данных сертификата и контрольных испытаний партия арматурной стали в производство не допускается и может быть использована в конструкциях по согласованию с проектной организацией, а в необходимых случаях с заказчиком с учетом ее фактических свойств.</w:t>
      </w:r>
    </w:p>
    <w:bookmarkEnd w:id="303"/>
    <w:bookmarkStart w:name="z317" w:id="304"/>
    <w:p>
      <w:pPr>
        <w:spacing w:after="0"/>
        <w:ind w:left="0"/>
        <w:jc w:val="both"/>
      </w:pPr>
      <w:r>
        <w:rPr>
          <w:rFonts w:ascii="Times New Roman"/>
          <w:b w:val="false"/>
          <w:i w:val="false"/>
          <w:color w:val="000000"/>
          <w:sz w:val="28"/>
        </w:rPr>
        <w:t>
      8.6 Поступающая арматурная сталь регистрируется в "Журнале регистрации поступления арматурной стали" (приложение 33).</w:t>
      </w:r>
    </w:p>
    <w:bookmarkEnd w:id="304"/>
    <w:bookmarkStart w:name="z318" w:id="305"/>
    <w:p>
      <w:pPr>
        <w:spacing w:after="0"/>
        <w:ind w:left="0"/>
        <w:jc w:val="both"/>
      </w:pPr>
      <w:r>
        <w:rPr>
          <w:rFonts w:ascii="Times New Roman"/>
          <w:b w:val="false"/>
          <w:i w:val="false"/>
          <w:color w:val="000000"/>
          <w:sz w:val="28"/>
        </w:rPr>
        <w:t>
      8.7 Результаты контрольных испытаний заносятся лабораторией в "Журнале регистрации результатов испытаний арматурной стали" (приложение 34).</w:t>
      </w:r>
    </w:p>
    <w:bookmarkEnd w:id="305"/>
    <w:bookmarkStart w:name="z319" w:id="306"/>
    <w:p>
      <w:pPr>
        <w:spacing w:after="0"/>
        <w:ind w:left="0"/>
        <w:jc w:val="both"/>
      </w:pPr>
      <w:r>
        <w:rPr>
          <w:rFonts w:ascii="Times New Roman"/>
          <w:b w:val="false"/>
          <w:i w:val="false"/>
          <w:color w:val="000000"/>
          <w:sz w:val="28"/>
        </w:rPr>
        <w:t>
      8.8 Арматурные и закладные изделия следует изготавливать с соблюдением утвержденных технологий и нормативов.</w:t>
      </w:r>
    </w:p>
    <w:bookmarkEnd w:id="306"/>
    <w:bookmarkStart w:name="z320" w:id="307"/>
    <w:p>
      <w:pPr>
        <w:spacing w:after="0"/>
        <w:ind w:left="0"/>
        <w:jc w:val="both"/>
      </w:pPr>
      <w:r>
        <w:rPr>
          <w:rFonts w:ascii="Times New Roman"/>
          <w:b w:val="false"/>
          <w:i w:val="false"/>
          <w:color w:val="000000"/>
          <w:sz w:val="28"/>
        </w:rPr>
        <w:t>
      Арматурные изделия подразделяются на типы: арматурные сетки и каркасы вязанные или сварные; отдельные стержни арматуры со сварными стыковыми соединениями или стыками внахлестку (без сварки).</w:t>
      </w:r>
    </w:p>
    <w:bookmarkEnd w:id="307"/>
    <w:bookmarkStart w:name="z321" w:id="308"/>
    <w:p>
      <w:pPr>
        <w:spacing w:after="0"/>
        <w:ind w:left="0"/>
        <w:jc w:val="both"/>
      </w:pPr>
      <w:r>
        <w:rPr>
          <w:rFonts w:ascii="Times New Roman"/>
          <w:b w:val="false"/>
          <w:i w:val="false"/>
          <w:color w:val="000000"/>
          <w:sz w:val="28"/>
        </w:rPr>
        <w:t>
      Во внецентренно сжатых и внецентренно растянутых элементах стержни арматурной стали периодического профиля диаметром до 40 мм и гладкие с полукруглыми крюками допускается стыковать внахлестку.</w:t>
      </w:r>
    </w:p>
    <w:bookmarkEnd w:id="308"/>
    <w:bookmarkStart w:name="z322" w:id="309"/>
    <w:p>
      <w:pPr>
        <w:spacing w:after="0"/>
        <w:ind w:left="0"/>
        <w:jc w:val="both"/>
      </w:pPr>
      <w:r>
        <w:rPr>
          <w:rFonts w:ascii="Times New Roman"/>
          <w:b w:val="false"/>
          <w:i w:val="false"/>
          <w:color w:val="000000"/>
          <w:sz w:val="28"/>
        </w:rPr>
        <w:t>
      В изгибаемых и центрально-растянутых элементах стыкование растянутых арматурных стержней внахлестку не допускается.</w:t>
      </w:r>
    </w:p>
    <w:bookmarkEnd w:id="309"/>
    <w:bookmarkStart w:name="z323" w:id="310"/>
    <w:p>
      <w:pPr>
        <w:spacing w:after="0"/>
        <w:ind w:left="0"/>
        <w:jc w:val="both"/>
      </w:pPr>
      <w:r>
        <w:rPr>
          <w:rFonts w:ascii="Times New Roman"/>
          <w:b w:val="false"/>
          <w:i w:val="false"/>
          <w:color w:val="000000"/>
          <w:sz w:val="28"/>
        </w:rPr>
        <w:t>
      Число стыков в одном расчетном сечении элемента (в пределах участка длиной, равной 15 диаметрам стыкуемых стержней) не должно превышать в элементах, арматура которых рассчитывается на выносливость - 25 %, в элементах, арматура которых не рассчитывается на выносливость - 40 % общего количества рабочей арматуры в растянутой зоне сечения.</w:t>
      </w:r>
    </w:p>
    <w:bookmarkEnd w:id="310"/>
    <w:bookmarkStart w:name="z324" w:id="311"/>
    <w:p>
      <w:pPr>
        <w:spacing w:after="0"/>
        <w:ind w:left="0"/>
        <w:jc w:val="both"/>
      </w:pPr>
      <w:r>
        <w:rPr>
          <w:rFonts w:ascii="Times New Roman"/>
          <w:b w:val="false"/>
          <w:i w:val="false"/>
          <w:color w:val="000000"/>
          <w:sz w:val="28"/>
        </w:rPr>
        <w:t>
      Арматурные и закладные изделия сварные, соединения сварные арматуры и закладных изделий железобетонных конструкций следует выполнять, принимать и контролировать в соответствии с ГОСТ 10922. Соединения сварные арматуры и закладных изделий железобетонных конструкций следует выполнять, принимать и контролировать в соответствии с ГОСТ 14098.</w:t>
      </w:r>
    </w:p>
    <w:bookmarkEnd w:id="311"/>
    <w:bookmarkStart w:name="z325" w:id="312"/>
    <w:p>
      <w:pPr>
        <w:spacing w:after="0"/>
        <w:ind w:left="0"/>
        <w:jc w:val="both"/>
      </w:pPr>
      <w:r>
        <w:rPr>
          <w:rFonts w:ascii="Times New Roman"/>
          <w:b w:val="false"/>
          <w:i w:val="false"/>
          <w:color w:val="000000"/>
          <w:sz w:val="28"/>
        </w:rPr>
        <w:t>
      8.9 Контроль арматурных и закладных изделий должен выполняться с соблюдением требований таблицы 3.</w:t>
      </w:r>
    </w:p>
    <w:bookmarkEnd w:id="312"/>
    <w:bookmarkStart w:name="z326" w:id="313"/>
    <w:p>
      <w:pPr>
        <w:spacing w:after="0"/>
        <w:ind w:left="0"/>
        <w:jc w:val="left"/>
      </w:pPr>
      <w:r>
        <w:rPr>
          <w:rFonts w:ascii="Times New Roman"/>
          <w:b/>
          <w:i w:val="false"/>
          <w:color w:val="000000"/>
        </w:rPr>
        <w:t xml:space="preserve"> Таблица 3 - Контроль арматурных и закладных изделий</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8093"/>
        <w:gridCol w:w="3233"/>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Параметр</w:t>
            </w:r>
          </w:p>
          <w:bookmarkEnd w:id="314"/>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Регламентация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(метод, объем, вид регистрации)</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Пространственные арматурные каркасы</w:t>
            </w:r>
          </w:p>
          <w:bookmarkEnd w:id="315"/>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и в соответствии с ГОСТ 10922 и ГОСТ 14098, СНиП 2.05.03</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Сплошной,</w:t>
            </w:r>
            <w:r>
              <w:br/>
            </w:r>
            <w:r>
              <w:rPr>
                <w:rFonts w:ascii="Times New Roman"/>
                <w:b w:val="false"/>
                <w:i w:val="false"/>
                <w:color w:val="000000"/>
                <w:sz w:val="20"/>
              </w:rPr>
              <w:t>
ГОСТ 10922</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Сетка арматурная сварная</w:t>
            </w:r>
          </w:p>
          <w:bookmarkEnd w:id="316"/>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8478 и 23279</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Закладные детали</w:t>
            </w:r>
          </w:p>
          <w:bookmarkEnd w:id="317"/>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и в соответствии с ГОСТ 10922 и ГОСТ 14098, СНиП 2.05.03</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визуальный, журнал</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Отдельные стержни со сварными соединениями</w:t>
            </w:r>
          </w:p>
          <w:bookmarkEnd w:id="318"/>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и в соответствии с ГОСТ 14098 и ГОСТ 10922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выборочный, разрушающий по ГОСТ 10922</w:t>
            </w:r>
          </w:p>
        </w:tc>
      </w:tr>
    </w:tbl>
    <w:bookmarkStart w:name="z332" w:id="319"/>
    <w:p>
      <w:pPr>
        <w:spacing w:after="0"/>
        <w:ind w:left="0"/>
        <w:jc w:val="both"/>
      </w:pPr>
      <w:r>
        <w:rPr>
          <w:rFonts w:ascii="Times New Roman"/>
          <w:b w:val="false"/>
          <w:i w:val="false"/>
          <w:color w:val="000000"/>
          <w:sz w:val="28"/>
        </w:rPr>
        <w:t>
      8.10 При заготовке напрягаемой арматуры на механизированных и автоматизированных линиях должны быть исключены повреждения, надрезы и поджоги арматуры.</w:t>
      </w:r>
    </w:p>
    <w:bookmarkEnd w:id="319"/>
    <w:bookmarkStart w:name="z333" w:id="320"/>
    <w:p>
      <w:pPr>
        <w:spacing w:after="0"/>
        <w:ind w:left="0"/>
        <w:jc w:val="both"/>
      </w:pPr>
      <w:r>
        <w:rPr>
          <w:rFonts w:ascii="Times New Roman"/>
          <w:b w:val="false"/>
          <w:i w:val="false"/>
          <w:color w:val="000000"/>
          <w:sz w:val="28"/>
        </w:rPr>
        <w:t>
      8.11 Типы и конструктивные элементы сварных соединений арматуры, а также технологические режимы сварки необходимо выполнять в соответствии с ГОСТ 10922 и ГОСТ 14098, СНиП РК 5.03-37 и проектной документацией на изделия конкретных видов. Типы и конструктивные элементы спорных соединений закладных деталей в зависимости от способов сварки должны соответствовать ГОСТ 10922 и ГОСТ 14098, СНиП РК 5.03-37.</w:t>
      </w:r>
    </w:p>
    <w:bookmarkEnd w:id="320"/>
    <w:bookmarkStart w:name="z334" w:id="321"/>
    <w:p>
      <w:pPr>
        <w:spacing w:after="0"/>
        <w:ind w:left="0"/>
        <w:jc w:val="both"/>
      </w:pPr>
      <w:r>
        <w:rPr>
          <w:rFonts w:ascii="Times New Roman"/>
          <w:b w:val="false"/>
          <w:i w:val="false"/>
          <w:color w:val="000000"/>
          <w:sz w:val="28"/>
        </w:rPr>
        <w:t>
      8.12 Перед установкой в конструкцию вся заготовленная напрягаемая арматура должна быть принята по акту (приложение 35).</w:t>
      </w:r>
    </w:p>
    <w:bookmarkEnd w:id="321"/>
    <w:bookmarkStart w:name="z335" w:id="322"/>
    <w:p>
      <w:pPr>
        <w:spacing w:after="0"/>
        <w:ind w:left="0"/>
        <w:jc w:val="both"/>
      </w:pPr>
      <w:r>
        <w:rPr>
          <w:rFonts w:ascii="Times New Roman"/>
          <w:b w:val="false"/>
          <w:i w:val="false"/>
          <w:color w:val="000000"/>
          <w:sz w:val="28"/>
        </w:rPr>
        <w:t>
      В процессе установки напрягаемой арматуры запрещается приваривать (прихватывать) к ней распределительную арматуру, хомуты и закладные детали, а также подвешивать опалубку, оборудование и т.п.</w:t>
      </w:r>
    </w:p>
    <w:bookmarkEnd w:id="322"/>
    <w:bookmarkStart w:name="z336" w:id="323"/>
    <w:p>
      <w:pPr>
        <w:spacing w:after="0"/>
        <w:ind w:left="0"/>
        <w:jc w:val="both"/>
      </w:pPr>
      <w:r>
        <w:rPr>
          <w:rFonts w:ascii="Times New Roman"/>
          <w:b w:val="false"/>
          <w:i w:val="false"/>
          <w:color w:val="000000"/>
          <w:sz w:val="28"/>
        </w:rPr>
        <w:t>
      Непосредственно перед установкой напрягаемых арматурных элементов каналы должны быть очищены от воды и грязи продувкой сжатым воздухом.</w:t>
      </w:r>
    </w:p>
    <w:bookmarkEnd w:id="323"/>
    <w:bookmarkStart w:name="z337" w:id="324"/>
    <w:p>
      <w:pPr>
        <w:spacing w:after="0"/>
        <w:ind w:left="0"/>
        <w:jc w:val="both"/>
      </w:pPr>
      <w:r>
        <w:rPr>
          <w:rFonts w:ascii="Times New Roman"/>
          <w:b w:val="false"/>
          <w:i w:val="false"/>
          <w:color w:val="000000"/>
          <w:sz w:val="28"/>
        </w:rPr>
        <w:t>
      Арматуру, натягиваемую на бетон, следует устанавливать непосредственно перед натяжением в сроки, исключающие возможность ее коррозии. При натягивании арматуры через каналы следует принимать меры по предотвращению ее повреждения.</w:t>
      </w:r>
    </w:p>
    <w:bookmarkEnd w:id="324"/>
    <w:bookmarkStart w:name="z338" w:id="325"/>
    <w:p>
      <w:pPr>
        <w:spacing w:after="0"/>
        <w:ind w:left="0"/>
        <w:jc w:val="both"/>
      </w:pPr>
      <w:r>
        <w:rPr>
          <w:rFonts w:ascii="Times New Roman"/>
          <w:b w:val="false"/>
          <w:i w:val="false"/>
          <w:color w:val="000000"/>
          <w:sz w:val="28"/>
        </w:rPr>
        <w:t>
      8.13 Последовательность натяжения арматуры конструкции должна быть указана в проекте.</w:t>
      </w:r>
    </w:p>
    <w:bookmarkEnd w:id="325"/>
    <w:bookmarkStart w:name="z339" w:id="326"/>
    <w:p>
      <w:pPr>
        <w:spacing w:after="0"/>
        <w:ind w:left="0"/>
        <w:jc w:val="both"/>
      </w:pPr>
      <w:r>
        <w:rPr>
          <w:rFonts w:ascii="Times New Roman"/>
          <w:b w:val="false"/>
          <w:i w:val="false"/>
          <w:color w:val="000000"/>
          <w:sz w:val="28"/>
        </w:rPr>
        <w:t>
      Результаты натяжения каждого арматурного элемента или группы элементов при их одновременном натяжении должны быть занесены в журнал натяжения арматурных пучков (приложение 36).</w:t>
      </w:r>
    </w:p>
    <w:bookmarkEnd w:id="326"/>
    <w:bookmarkStart w:name="z340" w:id="327"/>
    <w:p>
      <w:pPr>
        <w:spacing w:after="0"/>
        <w:ind w:left="0"/>
        <w:jc w:val="both"/>
      </w:pPr>
      <w:r>
        <w:rPr>
          <w:rFonts w:ascii="Times New Roman"/>
          <w:b w:val="false"/>
          <w:i w:val="false"/>
          <w:color w:val="000000"/>
          <w:sz w:val="28"/>
        </w:rPr>
        <w:t>
      8.14 При натяжения арматуры на бетон конструкции необходимо соблюдать следующие требования:</w:t>
      </w:r>
    </w:p>
    <w:bookmarkEnd w:id="327"/>
    <w:bookmarkStart w:name="z341" w:id="328"/>
    <w:p>
      <w:pPr>
        <w:spacing w:after="0"/>
        <w:ind w:left="0"/>
        <w:jc w:val="both"/>
      </w:pPr>
      <w:r>
        <w:rPr>
          <w:rFonts w:ascii="Times New Roman"/>
          <w:b w:val="false"/>
          <w:i w:val="false"/>
          <w:color w:val="000000"/>
          <w:sz w:val="28"/>
        </w:rPr>
        <w:t>
      а) прочность бетона конструкции и стыков должна быть не ниже установленной проектом для данной стадии, что подтверждается неразрушающим методом контроля или испытанием контрольных образцов, до начала натяжения необходимо проверить соответствие фактических размеров конструкции проектным и убедиться в отсутствии раковин, трещин и других дефектов, ослабляющих бетон конструкции;</w:t>
      </w:r>
    </w:p>
    <w:bookmarkEnd w:id="328"/>
    <w:bookmarkStart w:name="z342" w:id="329"/>
    <w:p>
      <w:pPr>
        <w:spacing w:after="0"/>
        <w:ind w:left="0"/>
        <w:jc w:val="both"/>
      </w:pPr>
      <w:r>
        <w:rPr>
          <w:rFonts w:ascii="Times New Roman"/>
          <w:b w:val="false"/>
          <w:i w:val="false"/>
          <w:color w:val="000000"/>
          <w:sz w:val="28"/>
        </w:rPr>
        <w:t>
      б) обжимаемая конструкция должна опираться в местах, указанных в проекте, а опорные узлы должны иметь свободу перемещения;</w:t>
      </w:r>
    </w:p>
    <w:bookmarkEnd w:id="329"/>
    <w:bookmarkStart w:name="z343" w:id="330"/>
    <w:p>
      <w:pPr>
        <w:spacing w:after="0"/>
        <w:ind w:left="0"/>
        <w:jc w:val="both"/>
      </w:pPr>
      <w:r>
        <w:rPr>
          <w:rFonts w:ascii="Times New Roman"/>
          <w:b w:val="false"/>
          <w:i w:val="false"/>
          <w:color w:val="000000"/>
          <w:sz w:val="28"/>
        </w:rPr>
        <w:t>
      в) анкеры и домкраты должны быть отцентрированы относительно оси напрягаемой арматуры и сохранять это положение в период натяжения;</w:t>
      </w:r>
    </w:p>
    <w:bookmarkEnd w:id="330"/>
    <w:bookmarkStart w:name="z344" w:id="331"/>
    <w:p>
      <w:pPr>
        <w:spacing w:after="0"/>
        <w:ind w:left="0"/>
        <w:jc w:val="both"/>
      </w:pPr>
      <w:r>
        <w:rPr>
          <w:rFonts w:ascii="Times New Roman"/>
          <w:b w:val="false"/>
          <w:i w:val="false"/>
          <w:color w:val="000000"/>
          <w:sz w:val="28"/>
        </w:rPr>
        <w:t xml:space="preserve">
      г) натянутая арматура должна быть заинъецирована или обетонирована или покрыта антикоррозийными составами, предусмотренными проектом, в сроки, исключающие ее коррозию. </w:t>
      </w:r>
    </w:p>
    <w:bookmarkEnd w:id="331"/>
    <w:bookmarkStart w:name="z345" w:id="332"/>
    <w:p>
      <w:pPr>
        <w:spacing w:after="0"/>
        <w:ind w:left="0"/>
        <w:jc w:val="both"/>
      </w:pPr>
      <w:r>
        <w:rPr>
          <w:rFonts w:ascii="Times New Roman"/>
          <w:b w:val="false"/>
          <w:i w:val="false"/>
          <w:color w:val="000000"/>
          <w:sz w:val="28"/>
        </w:rPr>
        <w:t>
       При натяжении арматуры на упоры необходимо:</w:t>
      </w:r>
    </w:p>
    <w:bookmarkEnd w:id="332"/>
    <w:bookmarkStart w:name="z346" w:id="333"/>
    <w:p>
      <w:pPr>
        <w:spacing w:after="0"/>
        <w:ind w:left="0"/>
        <w:jc w:val="both"/>
      </w:pPr>
      <w:r>
        <w:rPr>
          <w:rFonts w:ascii="Times New Roman"/>
          <w:b w:val="false"/>
          <w:i w:val="false"/>
          <w:color w:val="000000"/>
          <w:sz w:val="28"/>
        </w:rPr>
        <w:t>
      д) предварительно выбрать слабину арматуры; при натяжении группы арматурных элементов или канатов подтянуть их с усилием, составляющим 20 % контролируемого при натяжении, и закрепить в подтянутом положении;</w:t>
      </w:r>
    </w:p>
    <w:bookmarkEnd w:id="333"/>
    <w:bookmarkStart w:name="z347" w:id="334"/>
    <w:p>
      <w:pPr>
        <w:spacing w:after="0"/>
        <w:ind w:left="0"/>
        <w:jc w:val="both"/>
      </w:pPr>
      <w:r>
        <w:rPr>
          <w:rFonts w:ascii="Times New Roman"/>
          <w:b w:val="false"/>
          <w:i w:val="false"/>
          <w:color w:val="000000"/>
          <w:sz w:val="28"/>
        </w:rPr>
        <w:t>
      ж) следить за расстоянием и сохранением проектного положения арматуры, а также оттяжек или других удерживающих приспособлений в местах ее перегиба;</w:t>
      </w:r>
    </w:p>
    <w:bookmarkEnd w:id="334"/>
    <w:bookmarkStart w:name="z348" w:id="335"/>
    <w:p>
      <w:pPr>
        <w:spacing w:after="0"/>
        <w:ind w:left="0"/>
        <w:jc w:val="both"/>
      </w:pPr>
      <w:r>
        <w:rPr>
          <w:rFonts w:ascii="Times New Roman"/>
          <w:b w:val="false"/>
          <w:i w:val="false"/>
          <w:color w:val="000000"/>
          <w:sz w:val="28"/>
        </w:rPr>
        <w:t>
      е) обеспечить компенсацию снижения натяжения в арматурных элементах, натягиваемых первыми, перетяжкой или исследующей подтяжкой части арматурных элементов;</w:t>
      </w:r>
    </w:p>
    <w:bookmarkEnd w:id="335"/>
    <w:bookmarkStart w:name="z349" w:id="336"/>
    <w:p>
      <w:pPr>
        <w:spacing w:after="0"/>
        <w:ind w:left="0"/>
        <w:jc w:val="both"/>
      </w:pPr>
      <w:r>
        <w:rPr>
          <w:rFonts w:ascii="Times New Roman"/>
          <w:b w:val="false"/>
          <w:i w:val="false"/>
          <w:color w:val="000000"/>
          <w:sz w:val="28"/>
        </w:rPr>
        <w:t>
      и) не допускать потерь напряжения в напрягаемой арматуре (за счет разности температуры натянутой арматуры и бетона в период его отвердения) сверх указанных в проекте, а для типовых конструкций свыше 60 МПа (600 кгс/см2).</w:t>
      </w:r>
    </w:p>
    <w:bookmarkEnd w:id="336"/>
    <w:bookmarkStart w:name="z350" w:id="337"/>
    <w:p>
      <w:pPr>
        <w:spacing w:after="0"/>
        <w:ind w:left="0"/>
        <w:jc w:val="both"/>
      </w:pPr>
      <w:r>
        <w:rPr>
          <w:rFonts w:ascii="Times New Roman"/>
          <w:b w:val="false"/>
          <w:i w:val="false"/>
          <w:color w:val="000000"/>
          <w:sz w:val="28"/>
        </w:rPr>
        <w:t>
      8.15. Усилия натяжения арматуры с упоров на бетон конструкции следует передавать по достижении бетоном прочности не ниже указанной в проекте. При этом необходимо соблюдать следующие требования:</w:t>
      </w:r>
    </w:p>
    <w:bookmarkEnd w:id="337"/>
    <w:bookmarkStart w:name="z351" w:id="338"/>
    <w:p>
      <w:pPr>
        <w:spacing w:after="0"/>
        <w:ind w:left="0"/>
        <w:jc w:val="both"/>
      </w:pPr>
      <w:r>
        <w:rPr>
          <w:rFonts w:ascii="Times New Roman"/>
          <w:b w:val="false"/>
          <w:i w:val="false"/>
          <w:color w:val="000000"/>
          <w:sz w:val="28"/>
        </w:rPr>
        <w:t>
      а) конструкция должна быть оперта в местах, предусмотренных проектом, иметь свободу перемещения и не подвергаться нагрузкам, не предусмотренным проектом, в том числе реактивным от разгружаемых упоров;</w:t>
      </w:r>
    </w:p>
    <w:bookmarkEnd w:id="338"/>
    <w:bookmarkStart w:name="z352" w:id="339"/>
    <w:p>
      <w:pPr>
        <w:spacing w:after="0"/>
        <w:ind w:left="0"/>
        <w:jc w:val="both"/>
      </w:pPr>
      <w:r>
        <w:rPr>
          <w:rFonts w:ascii="Times New Roman"/>
          <w:b w:val="false"/>
          <w:i w:val="false"/>
          <w:color w:val="000000"/>
          <w:sz w:val="28"/>
        </w:rPr>
        <w:t>
      б) обжатие конструкций должно быть выполнено плавно; порядок и последовательность отпуска отдельных арматурных элементов должны соответствовать проекту;</w:t>
      </w:r>
    </w:p>
    <w:bookmarkEnd w:id="339"/>
    <w:bookmarkStart w:name="z353" w:id="340"/>
    <w:p>
      <w:pPr>
        <w:spacing w:after="0"/>
        <w:ind w:left="0"/>
        <w:jc w:val="both"/>
      </w:pPr>
      <w:r>
        <w:rPr>
          <w:rFonts w:ascii="Times New Roman"/>
          <w:b w:val="false"/>
          <w:i w:val="false"/>
          <w:color w:val="000000"/>
          <w:sz w:val="28"/>
        </w:rPr>
        <w:t>
      в) перед обрезкой арматуры газовой горелкой арматура должна быть очищена от бетона от торца конструкции до упора; зона обрезки арматуры - нагревается до красного каления (после чего производится обрезка). Обрезка, арматуры электросваркой запрещается.</w:t>
      </w:r>
    </w:p>
    <w:bookmarkEnd w:id="340"/>
    <w:bookmarkStart w:name="z354" w:id="341"/>
    <w:p>
      <w:pPr>
        <w:spacing w:after="0"/>
        <w:ind w:left="0"/>
        <w:jc w:val="both"/>
      </w:pPr>
      <w:r>
        <w:rPr>
          <w:rFonts w:ascii="Times New Roman"/>
          <w:b w:val="false"/>
          <w:i w:val="false"/>
          <w:color w:val="000000"/>
          <w:sz w:val="28"/>
        </w:rPr>
        <w:t>
      8.16. Всю установленную арматуру монолитных конструкций следует принимать до их бетонирования; результаты освидетельствования арматурных каркасов для бетонирования монолитных железобетонных конструкций следует занести в журнал изготовления (приложение 37).</w:t>
      </w:r>
    </w:p>
    <w:bookmarkEnd w:id="341"/>
    <w:bookmarkStart w:name="z355" w:id="342"/>
    <w:p>
      <w:pPr>
        <w:spacing w:after="0"/>
        <w:ind w:left="0"/>
        <w:jc w:val="both"/>
      </w:pPr>
      <w:r>
        <w:rPr>
          <w:rFonts w:ascii="Times New Roman"/>
          <w:b w:val="false"/>
          <w:i w:val="false"/>
          <w:color w:val="000000"/>
          <w:sz w:val="28"/>
        </w:rPr>
        <w:t>
      8.17. Нормативные требования, которые следует выполнять при производстве арматурных работ и проверять при операционном контроле, а также объем, методы или способы контроля приведены в таблице 4.</w:t>
      </w:r>
    </w:p>
    <w:bookmarkEnd w:id="342"/>
    <w:bookmarkStart w:name="z356" w:id="343"/>
    <w:p>
      <w:pPr>
        <w:spacing w:after="0"/>
        <w:ind w:left="0"/>
        <w:jc w:val="left"/>
      </w:pPr>
      <w:r>
        <w:rPr>
          <w:rFonts w:ascii="Times New Roman"/>
          <w:b/>
          <w:i w:val="false"/>
          <w:color w:val="000000"/>
        </w:rPr>
        <w:t xml:space="preserve"> Таблица 4 -Технические требования для арматурных работ</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8"/>
        <w:gridCol w:w="2776"/>
        <w:gridCol w:w="856"/>
      </w:tblGrid>
      <w:tr>
        <w:trPr>
          <w:trHeight w:val="30" w:hRule="atLeast"/>
        </w:trPr>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4"/>
          <w:p>
            <w:pPr>
              <w:spacing w:after="20"/>
              <w:ind w:left="20"/>
              <w:jc w:val="both"/>
            </w:pPr>
            <w:r>
              <w:rPr>
                <w:rFonts w:ascii="Times New Roman"/>
                <w:b w:val="false"/>
                <w:i w:val="false"/>
                <w:color w:val="000000"/>
                <w:sz w:val="20"/>
              </w:rPr>
              <w:t>
Технические требования</w:t>
            </w:r>
          </w:p>
          <w:bookmarkEnd w:id="344"/>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или способ контроля</w:t>
            </w:r>
          </w:p>
        </w:tc>
      </w:tr>
      <w:tr>
        <w:trPr>
          <w:trHeight w:val="30" w:hRule="atLeast"/>
        </w:trPr>
        <w:tc>
          <w:tcPr>
            <w:tcW w:w="8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5"/>
          <w:p>
            <w:pPr>
              <w:spacing w:after="20"/>
              <w:ind w:left="20"/>
              <w:jc w:val="both"/>
            </w:pPr>
            <w:r>
              <w:rPr>
                <w:rFonts w:ascii="Times New Roman"/>
                <w:b w:val="false"/>
                <w:i w:val="false"/>
                <w:color w:val="000000"/>
                <w:sz w:val="20"/>
              </w:rPr>
              <w:t>
1. Продолжительность хранения высокопрочной проволочной арматуры, арматурных и стальных канатов в закрытых помещениях или специальных емкостях - не более одного года. Допускается относительная влажность воздуха - не более 65 %.</w:t>
            </w:r>
          </w:p>
          <w:bookmarkEnd w:id="345"/>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высокопрочной арматурной стали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Психрометрический</w:t>
            </w:r>
          </w:p>
        </w:tc>
      </w:tr>
    </w:tbl>
    <w:bookmarkStart w:name="z359" w:id="34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4</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7"/>
        <w:gridCol w:w="6218"/>
        <w:gridCol w:w="1305"/>
      </w:tblGrid>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7"/>
          <w:p>
            <w:pPr>
              <w:spacing w:after="20"/>
              <w:ind w:left="20"/>
              <w:jc w:val="both"/>
            </w:pPr>
            <w:r>
              <w:rPr>
                <w:rFonts w:ascii="Times New Roman"/>
                <w:b w:val="false"/>
                <w:i w:val="false"/>
                <w:color w:val="000000"/>
                <w:sz w:val="20"/>
              </w:rPr>
              <w:t>
Технические требования</w:t>
            </w:r>
          </w:p>
          <w:bookmarkEnd w:id="347"/>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или способ контроля</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8"/>
          <w:p>
            <w:pPr>
              <w:spacing w:after="20"/>
              <w:ind w:left="20"/>
              <w:jc w:val="both"/>
            </w:pPr>
            <w:r>
              <w:rPr>
                <w:rFonts w:ascii="Times New Roman"/>
                <w:b w:val="false"/>
                <w:i w:val="false"/>
                <w:color w:val="000000"/>
                <w:sz w:val="20"/>
              </w:rPr>
              <w:t>
2. Допускаемые отклонения от проекта, мм:габаритных размеров вязаных арматурных каркасов и сеток:</w:t>
            </w:r>
            <w:r>
              <w:br/>
            </w:r>
            <w:r>
              <w:rPr>
                <w:rFonts w:ascii="Times New Roman"/>
                <w:b w:val="false"/>
                <w:i w:val="false"/>
                <w:color w:val="000000"/>
                <w:sz w:val="20"/>
              </w:rPr>
              <w:t>
для стоек, балок, плит и арок ±10</w:t>
            </w:r>
          </w:p>
          <w:bookmarkEnd w:id="348"/>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каркаса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рулеткой)</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9"/>
          <w:p>
            <w:pPr>
              <w:spacing w:after="20"/>
              <w:ind w:left="20"/>
              <w:jc w:val="both"/>
            </w:pPr>
            <w:r>
              <w:rPr>
                <w:rFonts w:ascii="Times New Roman"/>
                <w:b w:val="false"/>
                <w:i w:val="false"/>
                <w:color w:val="000000"/>
                <w:sz w:val="20"/>
              </w:rPr>
              <w:t>
для фундаментов ± 20 расстояния между отдельными стержнями или рядами арматуры при армировании в несколько рядов по высоте:</w:t>
            </w:r>
            <w:r>
              <w:br/>
            </w:r>
            <w:r>
              <w:rPr>
                <w:rFonts w:ascii="Times New Roman"/>
                <w:b w:val="false"/>
                <w:i w:val="false"/>
                <w:color w:val="000000"/>
                <w:sz w:val="20"/>
              </w:rPr>
              <w:t>
в конструкциях толщиной более 1 м и фундаментах ± 20</w:t>
            </w:r>
          </w:p>
          <w:bookmarkEnd w:id="349"/>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0"/>
          <w:p>
            <w:pPr>
              <w:spacing w:after="20"/>
              <w:ind w:left="20"/>
              <w:jc w:val="both"/>
            </w:pPr>
            <w:r>
              <w:rPr>
                <w:rFonts w:ascii="Times New Roman"/>
                <w:b w:val="false"/>
                <w:i w:val="false"/>
                <w:color w:val="000000"/>
                <w:sz w:val="20"/>
              </w:rPr>
              <w:t>
в балках, арках, а также плитах толщиной мм:</w:t>
            </w:r>
            <w:r>
              <w:br/>
            </w:r>
            <w:r>
              <w:rPr>
                <w:rFonts w:ascii="Times New Roman"/>
                <w:b w:val="false"/>
                <w:i w:val="false"/>
                <w:color w:val="000000"/>
                <w:sz w:val="20"/>
              </w:rPr>
              <w:t>
св. 300 ± 10</w:t>
            </w:r>
          </w:p>
          <w:bookmarkEnd w:id="350"/>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1"/>
          <w:p>
            <w:pPr>
              <w:spacing w:after="20"/>
              <w:ind w:left="20"/>
              <w:jc w:val="both"/>
            </w:pPr>
            <w:r>
              <w:rPr>
                <w:rFonts w:ascii="Times New Roman"/>
                <w:b w:val="false"/>
                <w:i w:val="false"/>
                <w:color w:val="000000"/>
                <w:sz w:val="20"/>
              </w:rPr>
              <w:t>
от 100 до 300 ± 5</w:t>
            </w:r>
          </w:p>
          <w:bookmarkEnd w:id="351"/>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2"/>
          <w:p>
            <w:pPr>
              <w:spacing w:after="20"/>
              <w:ind w:left="20"/>
              <w:jc w:val="both"/>
            </w:pPr>
            <w:r>
              <w:rPr>
                <w:rFonts w:ascii="Times New Roman"/>
                <w:b w:val="false"/>
                <w:i w:val="false"/>
                <w:color w:val="000000"/>
                <w:sz w:val="20"/>
              </w:rPr>
              <w:t>
до 100 ± 3</w:t>
            </w:r>
          </w:p>
          <w:bookmarkEnd w:id="352"/>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3"/>
          <w:p>
            <w:pPr>
              <w:spacing w:after="20"/>
              <w:ind w:left="20"/>
              <w:jc w:val="both"/>
            </w:pPr>
            <w:r>
              <w:rPr>
                <w:rFonts w:ascii="Times New Roman"/>
                <w:b w:val="false"/>
                <w:i w:val="false"/>
                <w:color w:val="000000"/>
                <w:sz w:val="20"/>
              </w:rPr>
              <w:t>
Расстояния между хомутами балок и стоек, а также между связями арматурных каркасов ± 10</w:t>
            </w:r>
          </w:p>
          <w:bookmarkEnd w:id="353"/>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4"/>
          <w:p>
            <w:pPr>
              <w:spacing w:after="20"/>
              <w:ind w:left="20"/>
              <w:jc w:val="both"/>
            </w:pPr>
            <w:r>
              <w:rPr>
                <w:rFonts w:ascii="Times New Roman"/>
                <w:b w:val="false"/>
                <w:i w:val="false"/>
                <w:color w:val="000000"/>
                <w:sz w:val="20"/>
              </w:rPr>
              <w:t>
Расстояния между распределительными стержнями в одном ряду ± 25</w:t>
            </w:r>
          </w:p>
          <w:bookmarkEnd w:id="354"/>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5"/>
          <w:p>
            <w:pPr>
              <w:spacing w:after="20"/>
              <w:ind w:left="20"/>
              <w:jc w:val="both"/>
            </w:pPr>
            <w:r>
              <w:rPr>
                <w:rFonts w:ascii="Times New Roman"/>
                <w:b w:val="false"/>
                <w:i w:val="false"/>
                <w:color w:val="000000"/>
                <w:sz w:val="20"/>
              </w:rPr>
              <w:t>
Положение хомутов относительно проектной оси (вертикальной, горизонтальной или наклонной) ± 15</w:t>
            </w:r>
          </w:p>
          <w:bookmarkEnd w:id="355"/>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каркаса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рулеткой)</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6"/>
          <w:p>
            <w:pPr>
              <w:spacing w:after="20"/>
              <w:ind w:left="20"/>
              <w:jc w:val="both"/>
            </w:pPr>
            <w:r>
              <w:rPr>
                <w:rFonts w:ascii="Times New Roman"/>
                <w:b w:val="false"/>
                <w:i w:val="false"/>
                <w:color w:val="000000"/>
                <w:sz w:val="20"/>
              </w:rPr>
              <w:t>
3. Допускаемые отклонения при заготовке, установкой натяжении напрягаемой арматуры от проектных значений:</w:t>
            </w:r>
          </w:p>
          <w:bookmarkEnd w:id="356"/>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7"/>
          <w:p>
            <w:pPr>
              <w:spacing w:after="20"/>
              <w:ind w:left="20"/>
              <w:jc w:val="both"/>
            </w:pPr>
            <w:r>
              <w:rPr>
                <w:rFonts w:ascii="Times New Roman"/>
                <w:b w:val="false"/>
                <w:i w:val="false"/>
                <w:color w:val="000000"/>
                <w:sz w:val="20"/>
              </w:rPr>
              <w:t>
взаимное продольное смещение высаженных головок на концах арматурного элемента 0,5 мм на каждые 10 м длины пучка</w:t>
            </w:r>
          </w:p>
          <w:bookmarkEnd w:id="357"/>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арматурного элемента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(проверка по шаблону)</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8"/>
          <w:p>
            <w:pPr>
              <w:spacing w:after="20"/>
              <w:ind w:left="20"/>
              <w:jc w:val="both"/>
            </w:pPr>
            <w:r>
              <w:rPr>
                <w:rFonts w:ascii="Times New Roman"/>
                <w:b w:val="false"/>
                <w:i w:val="false"/>
                <w:color w:val="000000"/>
                <w:sz w:val="20"/>
              </w:rPr>
              <w:t>
прочности анкерных головок высокопрочных проволок на отрыв не ниже гарантированного разрывного усилия по ГОСТ 7348</w:t>
            </w:r>
          </w:p>
          <w:bookmarkEnd w:id="358"/>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контрольных образцов перед началом работ. Повторные испытания после высадки каждых 10 тысяч головок, в случае замены матриц, пуансонов и ремонта оборудования для высадки головок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359"/>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4</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9"/>
        <w:gridCol w:w="2252"/>
        <w:gridCol w:w="1799"/>
      </w:tblGrid>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0"/>
          <w:p>
            <w:pPr>
              <w:spacing w:after="20"/>
              <w:ind w:left="20"/>
              <w:jc w:val="both"/>
            </w:pPr>
            <w:r>
              <w:rPr>
                <w:rFonts w:ascii="Times New Roman"/>
                <w:b w:val="false"/>
                <w:i w:val="false"/>
                <w:color w:val="000000"/>
                <w:sz w:val="20"/>
              </w:rPr>
              <w:t>
Технические требования</w:t>
            </w:r>
          </w:p>
          <w:bookmarkEnd w:id="360"/>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или способ контроля</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1"/>
          <w:p>
            <w:pPr>
              <w:spacing w:after="20"/>
              <w:ind w:left="20"/>
              <w:jc w:val="both"/>
            </w:pPr>
            <w:r>
              <w:rPr>
                <w:rFonts w:ascii="Times New Roman"/>
                <w:b w:val="false"/>
                <w:i w:val="false"/>
                <w:color w:val="000000"/>
                <w:sz w:val="20"/>
              </w:rPr>
              <w:t>
размеров анкерных головок ± 0,2 мм</w:t>
            </w:r>
          </w:p>
          <w:bookmarkEnd w:id="361"/>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штангенциркулем)</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2"/>
          <w:p>
            <w:pPr>
              <w:spacing w:after="20"/>
              <w:ind w:left="20"/>
              <w:jc w:val="both"/>
            </w:pPr>
            <w:r>
              <w:rPr>
                <w:rFonts w:ascii="Times New Roman"/>
                <w:b w:val="false"/>
                <w:i w:val="false"/>
                <w:color w:val="000000"/>
                <w:sz w:val="20"/>
              </w:rPr>
              <w:t>
4. Отклонения, мм, в контролируемой длине двухпетлевых элементов при натяжении:</w:t>
            </w:r>
            <w:r>
              <w:br/>
            </w:r>
            <w:r>
              <w:rPr>
                <w:rFonts w:ascii="Times New Roman"/>
                <w:b w:val="false"/>
                <w:i w:val="false"/>
                <w:color w:val="000000"/>
                <w:sz w:val="20"/>
              </w:rPr>
              <w:t>
групповом ± 10</w:t>
            </w:r>
          </w:p>
          <w:bookmarkEnd w:id="362"/>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арматурного элемента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3"/>
          <w:p>
            <w:pPr>
              <w:spacing w:after="20"/>
              <w:ind w:left="20"/>
              <w:jc w:val="both"/>
            </w:pPr>
            <w:r>
              <w:rPr>
                <w:rFonts w:ascii="Times New Roman"/>
                <w:b w:val="false"/>
                <w:i w:val="false"/>
                <w:color w:val="000000"/>
                <w:sz w:val="20"/>
              </w:rPr>
              <w:t>
Измерительный (измерение рулеткой при установке в опоры на</w:t>
            </w:r>
            <w:r>
              <w:br/>
            </w:r>
            <w:r>
              <w:rPr>
                <w:rFonts w:ascii="Times New Roman"/>
                <w:b w:val="false"/>
                <w:i w:val="false"/>
                <w:color w:val="000000"/>
                <w:sz w:val="20"/>
              </w:rPr>
              <w:t>
специальном стенде)</w:t>
            </w:r>
          </w:p>
          <w:bookmarkEnd w:id="363"/>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4"/>
          <w:p>
            <w:pPr>
              <w:spacing w:after="20"/>
              <w:ind w:left="20"/>
              <w:jc w:val="both"/>
            </w:pPr>
            <w:r>
              <w:rPr>
                <w:rFonts w:ascii="Times New Roman"/>
                <w:b w:val="false"/>
                <w:i w:val="false"/>
                <w:color w:val="000000"/>
                <w:sz w:val="20"/>
              </w:rPr>
              <w:t>
поочередном ± 30</w:t>
            </w:r>
          </w:p>
          <w:bookmarkEnd w:id="364"/>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5"/>
          <w:p>
            <w:pPr>
              <w:spacing w:after="20"/>
              <w:ind w:left="20"/>
              <w:jc w:val="both"/>
            </w:pPr>
            <w:r>
              <w:rPr>
                <w:rFonts w:ascii="Times New Roman"/>
                <w:b w:val="false"/>
                <w:i w:val="false"/>
                <w:color w:val="000000"/>
                <w:sz w:val="20"/>
              </w:rPr>
              <w:t>
5. Отклонения в расстояниях между канатами, стержнями, другими элементами напрягаемой арматуры, мм</w:t>
            </w:r>
            <w:r>
              <w:br/>
            </w:r>
            <w:r>
              <w:rPr>
                <w:rFonts w:ascii="Times New Roman"/>
                <w:b w:val="false"/>
                <w:i w:val="false"/>
                <w:color w:val="000000"/>
                <w:sz w:val="20"/>
              </w:rPr>
              <w:t>
</w:t>
            </w:r>
            <w:r>
              <w:rPr>
                <w:rFonts w:ascii="Times New Roman"/>
                <w:b w:val="false"/>
                <w:i w:val="false"/>
                <w:color w:val="000000"/>
                <w:sz w:val="20"/>
              </w:rPr>
              <w:t>при проектном расстоянии в свету</w:t>
            </w:r>
            <w:r>
              <w:br/>
            </w:r>
            <w:r>
              <w:rPr>
                <w:rFonts w:ascii="Times New Roman"/>
                <w:b w:val="false"/>
                <w:i w:val="false"/>
                <w:color w:val="000000"/>
                <w:sz w:val="20"/>
              </w:rPr>
              <w:t>
до 60 мм ± 5</w:t>
            </w:r>
          </w:p>
          <w:bookmarkEnd w:id="365"/>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конструкции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то же свыше 60 мм ± 10</w:t>
            </w:r>
          </w:p>
          <w:bookmarkEnd w:id="366"/>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6. Отклонения от проектного положения внутренних анкеров при натяжении арматурных элементов и канатов на упоры, мм</w:t>
            </w:r>
            <w:r>
              <w:br/>
            </w:r>
            <w:r>
              <w:rPr>
                <w:rFonts w:ascii="Times New Roman"/>
                <w:b w:val="false"/>
                <w:i w:val="false"/>
                <w:color w:val="000000"/>
                <w:sz w:val="20"/>
              </w:rPr>
              <w:t>
ближайших к торцам балок в сторону торца, 40</w:t>
            </w:r>
          </w:p>
          <w:bookmarkEnd w:id="367"/>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арматурного элемента</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рулеткой)</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то же, в сторону середины, 60</w:t>
            </w:r>
          </w:p>
          <w:bookmarkEnd w:id="3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остальных анкеров в любую сторону 200</w:t>
            </w:r>
          </w:p>
          <w:bookmarkEnd w:id="369"/>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(при минимальном расстоянии в свету между анкерами 100 мм)</w:t>
            </w:r>
          </w:p>
          <w:bookmarkEnd w:id="370"/>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7. Допускаемое отклонение контролируемой длины арматурного элемента (расстояние между внутренними плоскостями стаканных анкеров и анкеров свысаженными головками) + 0,001 длины элементов в пределах + 50; — 40 мм</w:t>
            </w:r>
          </w:p>
          <w:bookmarkEnd w:id="371"/>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элемента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при установке в упоры или на специальном стенде)</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2"/>
          <w:p>
            <w:pPr>
              <w:spacing w:after="20"/>
              <w:ind w:left="20"/>
              <w:jc w:val="both"/>
            </w:pPr>
            <w:r>
              <w:rPr>
                <w:rFonts w:ascii="Times New Roman"/>
                <w:b w:val="false"/>
                <w:i w:val="false"/>
                <w:color w:val="000000"/>
                <w:sz w:val="20"/>
              </w:rPr>
              <w:t>
8. Перекос опорных (упорных) поверхностей в местах установки домкратов и анкеров не более 1:100</w:t>
            </w:r>
          </w:p>
          <w:bookmarkEnd w:id="372"/>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месяц при натяжении на упоры и в каждом узле при натяжении на бетон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(проверка угольником и щупом по выверенной базе)</w:t>
            </w:r>
          </w:p>
        </w:tc>
      </w:tr>
      <w:tr>
        <w:trPr>
          <w:trHeight w:val="30" w:hRule="atLeast"/>
        </w:trPr>
        <w:tc>
          <w:tcPr>
            <w:tcW w:w="8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3"/>
          <w:p>
            <w:pPr>
              <w:spacing w:after="20"/>
              <w:ind w:left="20"/>
              <w:jc w:val="both"/>
            </w:pPr>
            <w:r>
              <w:rPr>
                <w:rFonts w:ascii="Times New Roman"/>
                <w:b w:val="false"/>
                <w:i w:val="false"/>
                <w:color w:val="000000"/>
                <w:sz w:val="20"/>
              </w:rPr>
              <w:t>
9. Точность установки домкратов при групповом натяжении арматуры относительно равнодействующей усилия + 10 мм.</w:t>
            </w:r>
          </w:p>
          <w:bookmarkEnd w:id="373"/>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установки домкрата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линейкой)</w:t>
            </w:r>
          </w:p>
        </w:tc>
      </w:tr>
    </w:tbl>
    <w:bookmarkStart w:name="z388" w:id="374"/>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4</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3"/>
        <w:gridCol w:w="2552"/>
        <w:gridCol w:w="2065"/>
      </w:tblGrid>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5"/>
          <w:p>
            <w:pPr>
              <w:spacing w:after="20"/>
              <w:ind w:left="20"/>
              <w:jc w:val="both"/>
            </w:pPr>
            <w:r>
              <w:rPr>
                <w:rFonts w:ascii="Times New Roman"/>
                <w:b w:val="false"/>
                <w:i w:val="false"/>
                <w:color w:val="000000"/>
                <w:sz w:val="20"/>
              </w:rPr>
              <w:t>
Технические требования</w:t>
            </w:r>
          </w:p>
          <w:bookmarkEnd w:id="375"/>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или способ контроля</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6"/>
          <w:p>
            <w:pPr>
              <w:spacing w:after="20"/>
              <w:ind w:left="20"/>
              <w:jc w:val="both"/>
            </w:pPr>
            <w:r>
              <w:rPr>
                <w:rFonts w:ascii="Times New Roman"/>
                <w:b w:val="false"/>
                <w:i w:val="false"/>
                <w:color w:val="000000"/>
                <w:sz w:val="20"/>
              </w:rPr>
              <w:t>
10. Предварительная обтяжка в течение 30 мин стальных канатов со спиральной или двойной свивкой и закрытых стальных канатов на 10 % выше контролируемого усилия натяжения</w:t>
            </w:r>
          </w:p>
          <w:bookmarkEnd w:id="376"/>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канатов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(замеры натяжения частотомером или иным динамометрическим прибором)</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7"/>
          <w:p>
            <w:pPr>
              <w:spacing w:after="20"/>
              <w:ind w:left="20"/>
              <w:jc w:val="both"/>
            </w:pPr>
            <w:r>
              <w:rPr>
                <w:rFonts w:ascii="Times New Roman"/>
                <w:b w:val="false"/>
                <w:i w:val="false"/>
                <w:color w:val="000000"/>
                <w:sz w:val="20"/>
              </w:rPr>
              <w:t>
11. Допускаемые отклонения величины усилий натяжения арматуры диаметрами (от контролируемого усилия), % в отдельных арматурных элементах, канатах, стержнях и проволок при натяжении</w:t>
            </w:r>
          </w:p>
          <w:bookmarkEnd w:id="377"/>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8"/>
          <w:p>
            <w:pPr>
              <w:spacing w:after="20"/>
              <w:ind w:left="20"/>
              <w:jc w:val="both"/>
            </w:pPr>
            <w:r>
              <w:rPr>
                <w:rFonts w:ascii="Times New Roman"/>
                <w:b w:val="false"/>
                <w:i w:val="false"/>
                <w:color w:val="000000"/>
                <w:sz w:val="20"/>
              </w:rPr>
              <w:t>
поочередном ± 5</w:t>
            </w:r>
          </w:p>
          <w:bookmarkEnd w:id="378"/>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арматурного элемента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(проверка по</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9"/>
          <w:p>
            <w:pPr>
              <w:spacing w:after="20"/>
              <w:ind w:left="20"/>
              <w:jc w:val="both"/>
            </w:pPr>
            <w:r>
              <w:rPr>
                <w:rFonts w:ascii="Times New Roman"/>
                <w:b w:val="false"/>
                <w:i w:val="false"/>
                <w:color w:val="000000"/>
                <w:sz w:val="20"/>
              </w:rPr>
              <w:t>
групповом ± 10</w:t>
            </w:r>
          </w:p>
          <w:bookmarkEnd w:id="379"/>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арматурных элементов в группе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манометру и вытяжке)</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0"/>
          <w:p>
            <w:pPr>
              <w:spacing w:after="20"/>
              <w:ind w:left="20"/>
              <w:jc w:val="both"/>
            </w:pPr>
            <w:r>
              <w:rPr>
                <w:rFonts w:ascii="Times New Roman"/>
                <w:b w:val="false"/>
                <w:i w:val="false"/>
                <w:color w:val="000000"/>
                <w:sz w:val="20"/>
              </w:rPr>
              <w:t>
суммарное для всех арматурных элементов, канатов, стержней и проволок в одной группе ± 5</w:t>
            </w:r>
          </w:p>
          <w:bookmarkEnd w:id="380"/>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группы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1"/>
          <w:p>
            <w:pPr>
              <w:spacing w:after="20"/>
              <w:ind w:left="20"/>
              <w:jc w:val="both"/>
            </w:pPr>
            <w:r>
              <w:rPr>
                <w:rFonts w:ascii="Times New Roman"/>
                <w:b w:val="false"/>
                <w:i w:val="false"/>
                <w:color w:val="000000"/>
                <w:sz w:val="20"/>
              </w:rPr>
              <w:t>
12. Отклонение величин вытяжки от проектной, %:</w:t>
            </w:r>
            <w:r>
              <w:br/>
            </w:r>
            <w:r>
              <w:rPr>
                <w:rFonts w:ascii="Times New Roman"/>
                <w:b w:val="false"/>
                <w:i w:val="false"/>
                <w:color w:val="000000"/>
                <w:sz w:val="20"/>
              </w:rPr>
              <w:t>
в отдельных арматурных элементах, канатах, стержнях и проволоках ± 15 %</w:t>
            </w:r>
          </w:p>
          <w:bookmarkEnd w:id="381"/>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арматурного элемента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2"/>
          <w:p>
            <w:pPr>
              <w:spacing w:after="20"/>
              <w:ind w:left="20"/>
              <w:jc w:val="both"/>
            </w:pPr>
            <w:r>
              <w:rPr>
                <w:rFonts w:ascii="Times New Roman"/>
                <w:b w:val="false"/>
                <w:i w:val="false"/>
                <w:color w:val="000000"/>
                <w:sz w:val="20"/>
              </w:rPr>
              <w:t>
в одной группе арматурных элементов, элементов канатов, стержней и проволок ± 10</w:t>
            </w:r>
          </w:p>
          <w:bookmarkEnd w:id="382"/>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группы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линейкой)</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13. Точность измерения упругого удлинения арматуры при ее натяжении, мм:</w:t>
            </w:r>
            <w:r>
              <w:br/>
            </w:r>
            <w:r>
              <w:rPr>
                <w:rFonts w:ascii="Times New Roman"/>
                <w:b w:val="false"/>
                <w:i w:val="false"/>
                <w:color w:val="000000"/>
                <w:sz w:val="20"/>
              </w:rPr>
              <w:t>
- продольной 1</w:t>
            </w:r>
          </w:p>
          <w:bookmarkEnd w:id="383"/>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арматурного элемента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4"/>
          <w:p>
            <w:pPr>
              <w:spacing w:after="20"/>
              <w:ind w:left="20"/>
              <w:jc w:val="both"/>
            </w:pPr>
            <w:r>
              <w:rPr>
                <w:rFonts w:ascii="Times New Roman"/>
                <w:b w:val="false"/>
                <w:i w:val="false"/>
                <w:color w:val="000000"/>
                <w:sz w:val="20"/>
              </w:rPr>
              <w:t>
- поперечной (хомутов) 0,1</w:t>
            </w:r>
          </w:p>
          <w:bookmarkEnd w:id="384"/>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(измерение инструментом соответствующей точности)</w:t>
            </w:r>
            <w:r>
              <w:br/>
            </w:r>
            <w:r>
              <w:rPr>
                <w:rFonts w:ascii="Times New Roman"/>
                <w:b w:val="false"/>
                <w:i w:val="false"/>
                <w:color w:val="000000"/>
                <w:sz w:val="20"/>
              </w:rPr>
              <w:t>
 </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14. Допускаемые суммарные потери усилий натяжения, вызываемые трением в домкратах и анкерных закреплениях проволок с высаженными головками и стаканных анкерах 5*</w:t>
            </w:r>
          </w:p>
          <w:bookmarkEnd w:id="385"/>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при</w:t>
            </w:r>
            <w:r>
              <w:br/>
            </w:r>
            <w:r>
              <w:rPr>
                <w:rFonts w:ascii="Times New Roman"/>
                <w:b w:val="false"/>
                <w:i w:val="false"/>
                <w:color w:val="000000"/>
                <w:sz w:val="20"/>
              </w:rPr>
              <w:t>
определении контролируемого усилия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400" w:id="38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4</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9"/>
        <w:gridCol w:w="736"/>
        <w:gridCol w:w="2715"/>
      </w:tblGrid>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Технические требования</w:t>
            </w:r>
          </w:p>
          <w:bookmarkEnd w:id="387"/>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или способ контроля</w:t>
            </w:r>
          </w:p>
        </w:tc>
      </w:tr>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при конусных анкерах 10*</w:t>
            </w:r>
            <w:r>
              <w:br/>
            </w:r>
            <w:r>
              <w:rPr>
                <w:rFonts w:ascii="Times New Roman"/>
                <w:b w:val="false"/>
                <w:i w:val="false"/>
                <w:color w:val="000000"/>
                <w:sz w:val="20"/>
              </w:rPr>
              <w:t>
 </w:t>
            </w:r>
          </w:p>
          <w:bookmarkEnd w:id="388"/>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9"/>
          <w:p>
            <w:pPr>
              <w:spacing w:after="20"/>
              <w:ind w:left="20"/>
              <w:jc w:val="both"/>
            </w:pPr>
            <w:r>
              <w:rPr>
                <w:rFonts w:ascii="Times New Roman"/>
                <w:b w:val="false"/>
                <w:i w:val="false"/>
                <w:color w:val="000000"/>
                <w:sz w:val="20"/>
              </w:rPr>
              <w:t>
Измерительный</w:t>
            </w:r>
            <w:r>
              <w:br/>
            </w:r>
            <w:r>
              <w:rPr>
                <w:rFonts w:ascii="Times New Roman"/>
                <w:b w:val="false"/>
                <w:i w:val="false"/>
                <w:color w:val="000000"/>
                <w:sz w:val="20"/>
              </w:rPr>
              <w:t>
(проверка по манометру и вытяжке частотомером или иным динамометрическим прибором)</w:t>
            </w:r>
          </w:p>
          <w:bookmarkEnd w:id="389"/>
        </w:tc>
      </w:tr>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0"/>
          <w:p>
            <w:pPr>
              <w:spacing w:after="20"/>
              <w:ind w:left="20"/>
              <w:jc w:val="both"/>
            </w:pPr>
            <w:r>
              <w:rPr>
                <w:rFonts w:ascii="Times New Roman"/>
                <w:b w:val="false"/>
                <w:i w:val="false"/>
                <w:color w:val="000000"/>
                <w:sz w:val="20"/>
              </w:rPr>
              <w:t>
15. Допускаемые сроки нахождения арматурных элементов в каналах до инъецирования без специальной защиты (при среднесуточной относительной влажности воздуха более 75 %, сут. **</w:t>
            </w:r>
          </w:p>
          <w:bookmarkEnd w:id="390"/>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арматурных элементов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1"/>
          <w:p>
            <w:pPr>
              <w:spacing w:after="20"/>
              <w:ind w:left="20"/>
              <w:jc w:val="both"/>
            </w:pPr>
            <w:r>
              <w:rPr>
                <w:rFonts w:ascii="Times New Roman"/>
                <w:b w:val="false"/>
                <w:i w:val="false"/>
                <w:color w:val="000000"/>
                <w:sz w:val="20"/>
              </w:rPr>
              <w:t>
30 — из параллельных проволок</w:t>
            </w:r>
          </w:p>
          <w:bookmarkEnd w:id="391"/>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r>
              <w:br/>
            </w:r>
            <w:r>
              <w:rPr>
                <w:rFonts w:ascii="Times New Roman"/>
                <w:b w:val="false"/>
                <w:i w:val="false"/>
                <w:color w:val="000000"/>
                <w:sz w:val="20"/>
              </w:rPr>
              <w:t>
(проверка соответствия сроков)</w:t>
            </w:r>
          </w:p>
        </w:tc>
      </w:tr>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15 — из канатов</w:t>
            </w:r>
          </w:p>
          <w:bookmarkEnd w:id="392"/>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0" w:type="auto"/>
            <w:vMerge/>
            <w:tcBorders>
              <w:top w:val="nil"/>
              <w:left w:val="single" w:color="cfcfcf" w:sz="5"/>
              <w:bottom w:val="single" w:color="cfcfcf" w:sz="5"/>
              <w:right w:val="single" w:color="cfcfcf" w:sz="5"/>
            </w:tcBorders>
          </w:tcPr>
          <w:p/>
        </w:tc>
      </w:tr>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30 — из стержней (из термически упроченной арматуры классов АтIVК, АтVСК, АтVIК)</w:t>
            </w:r>
          </w:p>
          <w:bookmarkEnd w:id="393"/>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Величину следует уточнять опытным путем.</w:t>
            </w:r>
            <w:r>
              <w:br/>
            </w:r>
            <w:r>
              <w:rPr>
                <w:rFonts w:ascii="Times New Roman"/>
                <w:b w:val="false"/>
                <w:i w:val="false"/>
                <w:color w:val="000000"/>
                <w:sz w:val="20"/>
              </w:rPr>
              <w:t>
</w:t>
            </w:r>
            <w:r>
              <w:rPr>
                <w:rFonts w:ascii="Times New Roman"/>
                <w:b w:val="false"/>
                <w:i w:val="false"/>
                <w:color w:val="000000"/>
                <w:sz w:val="20"/>
              </w:rPr>
              <w:t>** Сверх указанного срока необходимо принимать специальные меры по временной защите арматуры от коррозии. Нахождение напрягаемой арматуры в каналах при любом способе временной защиты арматуры от коррозии более 8 месяцев не допускается.</w:t>
            </w:r>
            <w:r>
              <w:br/>
            </w:r>
            <w:r>
              <w:rPr>
                <w:rFonts w:ascii="Times New Roman"/>
                <w:b w:val="false"/>
                <w:i w:val="false"/>
                <w:color w:val="000000"/>
                <w:sz w:val="20"/>
              </w:rPr>
              <w:t>
</w:t>
            </w:r>
            <w:r>
              <w:rPr>
                <w:rFonts w:ascii="Times New Roman"/>
                <w:b w:val="false"/>
                <w:i w:val="false"/>
                <w:color w:val="000000"/>
                <w:sz w:val="20"/>
              </w:rPr>
              <w:t>1. Арматурные элементы, канаты и стержни, имеющие отклонения значения усилия натяжения более, указанных в таблице величин, должны быть повторно натянуты или заменены.</w:t>
            </w:r>
            <w:r>
              <w:br/>
            </w:r>
            <w:r>
              <w:rPr>
                <w:rFonts w:ascii="Times New Roman"/>
                <w:b w:val="false"/>
                <w:i w:val="false"/>
                <w:color w:val="000000"/>
                <w:sz w:val="20"/>
              </w:rPr>
              <w:t>
</w:t>
            </w:r>
            <w:r>
              <w:rPr>
                <w:rFonts w:ascii="Times New Roman"/>
                <w:b w:val="false"/>
                <w:i w:val="false"/>
                <w:color w:val="000000"/>
                <w:sz w:val="20"/>
              </w:rPr>
              <w:t>2. Допускается оставлять в конструкции не более 20 % рабочих напрягаемых арматурных элементов с оборванными или не полностью напряженными проволоками при числе последних не более 5 % общего числа в арматурном элементе.</w:t>
            </w:r>
            <w:r>
              <w:br/>
            </w:r>
            <w:r>
              <w:rPr>
                <w:rFonts w:ascii="Times New Roman"/>
                <w:b w:val="false"/>
                <w:i w:val="false"/>
                <w:color w:val="000000"/>
                <w:sz w:val="20"/>
              </w:rPr>
              <w:t>
3. При определении упругого удлинения арматуры за условный нуль принимается усилие предварительного напряжения, соответствующее 20 % контролируемого.</w:t>
            </w:r>
          </w:p>
          <w:bookmarkEnd w:id="394"/>
        </w:tc>
      </w:tr>
    </w:tbl>
    <w:bookmarkStart w:name="z413" w:id="395"/>
    <w:p>
      <w:pPr>
        <w:spacing w:after="0"/>
        <w:ind w:left="0"/>
        <w:jc w:val="both"/>
      </w:pPr>
      <w:r>
        <w:rPr>
          <w:rFonts w:ascii="Times New Roman"/>
          <w:b w:val="false"/>
          <w:i w:val="false"/>
          <w:color w:val="000000"/>
          <w:sz w:val="28"/>
        </w:rPr>
        <w:t xml:space="preserve">
      </w:t>
      </w:r>
      <w:r>
        <w:rPr>
          <w:rFonts w:ascii="Times New Roman"/>
          <w:b/>
          <w:i w:val="false"/>
          <w:color w:val="000000"/>
          <w:sz w:val="28"/>
        </w:rPr>
        <w:t>9 Требования к материалам для бетона</w:t>
      </w:r>
    </w:p>
    <w:bookmarkEnd w:id="395"/>
    <w:bookmarkStart w:name="z414" w:id="396"/>
    <w:p>
      <w:pPr>
        <w:spacing w:after="0"/>
        <w:ind w:left="0"/>
        <w:jc w:val="both"/>
      </w:pPr>
      <w:r>
        <w:rPr>
          <w:rFonts w:ascii="Times New Roman"/>
          <w:b w:val="false"/>
          <w:i w:val="false"/>
          <w:color w:val="000000"/>
          <w:sz w:val="28"/>
        </w:rPr>
        <w:t>
      9.1 Приемку, транспортирование и хранение цементов [1] следует производить по ГОСТ 30515 и СНиП 3.09.01-85.</w:t>
      </w:r>
    </w:p>
    <w:bookmarkEnd w:id="396"/>
    <w:bookmarkStart w:name="z415" w:id="397"/>
    <w:p>
      <w:pPr>
        <w:spacing w:after="0"/>
        <w:ind w:left="0"/>
        <w:jc w:val="both"/>
      </w:pPr>
      <w:r>
        <w:rPr>
          <w:rFonts w:ascii="Times New Roman"/>
          <w:b w:val="false"/>
          <w:i w:val="false"/>
          <w:color w:val="000000"/>
          <w:sz w:val="28"/>
        </w:rPr>
        <w:t>
      9.2 Для каждой поступающей партии цемента (не менее 8 т) следует определять его нормативную густоту, сроки схватывания, равномерность изменений объема, а для пластифицированного или гидрофобного портландцемента - пластичность и гидрофобность. При производстве сборных конструкций и изделий, подвергаемых тепловлажностной обработке, следует учитывать группу эффективности цемента при пропаривании (ГОСТ 30515). Применение портландцемента III группы эффективности при пропаривании не допускается.</w:t>
      </w:r>
    </w:p>
    <w:bookmarkEnd w:id="397"/>
    <w:bookmarkStart w:name="z416" w:id="398"/>
    <w:p>
      <w:pPr>
        <w:spacing w:after="0"/>
        <w:ind w:left="0"/>
        <w:jc w:val="both"/>
      </w:pPr>
      <w:r>
        <w:rPr>
          <w:rFonts w:ascii="Times New Roman"/>
          <w:b w:val="false"/>
          <w:i w:val="false"/>
          <w:color w:val="000000"/>
          <w:sz w:val="28"/>
        </w:rPr>
        <w:t>
      9.3 При возникновении сомнения в соответствии качества цемента выданному паспорту потребитель должен произвести отбор проб цемента по ГОСТ 30515 и направить их для испытания в научно-исследовательские институты или центры.</w:t>
      </w:r>
    </w:p>
    <w:bookmarkEnd w:id="398"/>
    <w:bookmarkStart w:name="z417" w:id="399"/>
    <w:p>
      <w:pPr>
        <w:spacing w:after="0"/>
        <w:ind w:left="0"/>
        <w:jc w:val="both"/>
      </w:pPr>
      <w:r>
        <w:rPr>
          <w:rFonts w:ascii="Times New Roman"/>
          <w:b w:val="false"/>
          <w:i w:val="false"/>
          <w:color w:val="000000"/>
          <w:sz w:val="28"/>
        </w:rPr>
        <w:t>
      9.4 Место отбор проб и номер партии фиксируется лабораторией в журнале поступления и расходования цемента (приложение 38[1]). Результаты испытания цемента фиксируется в акте испытаний цемента (приложение 39 [1]).</w:t>
      </w:r>
    </w:p>
    <w:bookmarkEnd w:id="399"/>
    <w:bookmarkStart w:name="z418" w:id="400"/>
    <w:p>
      <w:pPr>
        <w:spacing w:after="0"/>
        <w:ind w:left="0"/>
        <w:jc w:val="both"/>
      </w:pPr>
      <w:r>
        <w:rPr>
          <w:rFonts w:ascii="Times New Roman"/>
          <w:b w:val="false"/>
          <w:i w:val="false"/>
          <w:color w:val="000000"/>
          <w:sz w:val="28"/>
        </w:rPr>
        <w:t>
      9.5 При поступлении цемента с содержанием щелочных оксидов более 0,6 % в пересчете на Na2O или применение щелочесодержащих добавок с водой затворения, например поташа, необходимо проверить заполнители на потенциальную реакционную способность по отношению к щелочам. Данные по содержанию щелочных оксидов следует запрашивать у цементного завода-поставщика.</w:t>
      </w:r>
    </w:p>
    <w:bookmarkEnd w:id="400"/>
    <w:bookmarkStart w:name="z419" w:id="401"/>
    <w:p>
      <w:pPr>
        <w:spacing w:after="0"/>
        <w:ind w:left="0"/>
        <w:jc w:val="both"/>
      </w:pPr>
      <w:r>
        <w:rPr>
          <w:rFonts w:ascii="Times New Roman"/>
          <w:b w:val="false"/>
          <w:i w:val="false"/>
          <w:color w:val="000000"/>
          <w:sz w:val="28"/>
        </w:rPr>
        <w:t>
      Заполнители, характеризующиеся величиной растворимого кремнезема более 50 ммоль/л, не допускается применять без специальной проверки.</w:t>
      </w:r>
    </w:p>
    <w:bookmarkEnd w:id="401"/>
    <w:bookmarkStart w:name="z420" w:id="402"/>
    <w:p>
      <w:pPr>
        <w:spacing w:after="0"/>
        <w:ind w:left="0"/>
        <w:jc w:val="both"/>
      </w:pPr>
      <w:r>
        <w:rPr>
          <w:rFonts w:ascii="Times New Roman"/>
          <w:b w:val="false"/>
          <w:i w:val="false"/>
          <w:color w:val="000000"/>
          <w:sz w:val="28"/>
        </w:rPr>
        <w:t>
      9.6 Заполнители для бетона применяются фракционированными и мытыми. Запрещается применять природную смесь песка и гравия без рассеивания на фракции.</w:t>
      </w:r>
    </w:p>
    <w:bookmarkEnd w:id="402"/>
    <w:bookmarkStart w:name="z421" w:id="403"/>
    <w:p>
      <w:pPr>
        <w:spacing w:after="0"/>
        <w:ind w:left="0"/>
        <w:jc w:val="both"/>
      </w:pPr>
      <w:r>
        <w:rPr>
          <w:rFonts w:ascii="Times New Roman"/>
          <w:b w:val="false"/>
          <w:i w:val="false"/>
          <w:color w:val="000000"/>
          <w:sz w:val="28"/>
        </w:rPr>
        <w:t>
      При выборе заполнителей для бетонов следует применять преимущественно материалы из местного сырья. Для получения требуемых технологических свойств бетонных смесей и эксплуатационных свойств бетонов следует применять химические добавки или их комплексы.</w:t>
      </w:r>
    </w:p>
    <w:bookmarkEnd w:id="403"/>
    <w:bookmarkStart w:name="z422" w:id="404"/>
    <w:p>
      <w:pPr>
        <w:spacing w:after="0"/>
        <w:ind w:left="0"/>
        <w:jc w:val="both"/>
      </w:pPr>
      <w:r>
        <w:rPr>
          <w:rFonts w:ascii="Times New Roman"/>
          <w:b w:val="false"/>
          <w:i w:val="false"/>
          <w:color w:val="000000"/>
          <w:sz w:val="28"/>
        </w:rPr>
        <w:t>
      9.7 В качестве крупного заполнителя для тяжелого бетона следует применять щебень из природного камня и гравия, а также гравий по ГОСТ 26633.</w:t>
      </w:r>
    </w:p>
    <w:bookmarkEnd w:id="404"/>
    <w:bookmarkStart w:name="z423" w:id="405"/>
    <w:p>
      <w:pPr>
        <w:spacing w:after="0"/>
        <w:ind w:left="0"/>
        <w:jc w:val="both"/>
      </w:pPr>
      <w:r>
        <w:rPr>
          <w:rFonts w:ascii="Times New Roman"/>
          <w:b w:val="false"/>
          <w:i w:val="false"/>
          <w:color w:val="000000"/>
          <w:sz w:val="28"/>
        </w:rPr>
        <w:t>
      Щебень из природного камня и гравия, а также гравий следует применять, как правило, в виде фракций от 5 (3) до 10 мм, свыше 10 до 20 мм, свыше 20 до 40 мм и свыше 40 до 70 мм раздельно дозируемых, при приготовлении бетонной смеси. Допускается одна фракция из зерен крупностью 5-20 мм.</w:t>
      </w:r>
    </w:p>
    <w:bookmarkEnd w:id="405"/>
    <w:bookmarkStart w:name="z424" w:id="406"/>
    <w:p>
      <w:pPr>
        <w:spacing w:after="0"/>
        <w:ind w:left="0"/>
        <w:jc w:val="both"/>
      </w:pPr>
      <w:r>
        <w:rPr>
          <w:rFonts w:ascii="Times New Roman"/>
          <w:b w:val="false"/>
          <w:i w:val="false"/>
          <w:color w:val="000000"/>
          <w:sz w:val="28"/>
        </w:rPr>
        <w:t xml:space="preserve">
      Соотношение отдельных фракций крупного заполнителя в составе бетона должно находиться в пределах, указанных в таблице 1 ГОСТ 26633. </w:t>
      </w:r>
    </w:p>
    <w:bookmarkEnd w:id="406"/>
    <w:bookmarkStart w:name="z425" w:id="407"/>
    <w:p>
      <w:pPr>
        <w:spacing w:after="0"/>
        <w:ind w:left="0"/>
        <w:jc w:val="both"/>
      </w:pPr>
      <w:r>
        <w:rPr>
          <w:rFonts w:ascii="Times New Roman"/>
          <w:b w:val="false"/>
          <w:i w:val="false"/>
          <w:color w:val="000000"/>
          <w:sz w:val="28"/>
        </w:rPr>
        <w:t>
      В качестве мелкого заполнителя может быть применен смешанный песок из мелкого или очень мелкого природного песка и дробленого песка из отсевов дробления изверженных горных пород. Не допускается применять в качестве мелкого заполнителя только дробленый песок (песок из отсевов дробления) без смешения его с природным песком.</w:t>
      </w:r>
    </w:p>
    <w:bookmarkEnd w:id="407"/>
    <w:bookmarkStart w:name="z426" w:id="408"/>
    <w:p>
      <w:pPr>
        <w:spacing w:after="0"/>
        <w:ind w:left="0"/>
        <w:jc w:val="both"/>
      </w:pPr>
      <w:r>
        <w:rPr>
          <w:rFonts w:ascii="Times New Roman"/>
          <w:b w:val="false"/>
          <w:i w:val="false"/>
          <w:color w:val="000000"/>
          <w:sz w:val="28"/>
        </w:rPr>
        <w:t>
      9.8 Применение очень мелкого песка с модулем крупности от 1,5 до 1,2 допускается лишь в случае отсутствия крупного, среднего или мелкого песка при обязательном условии обеспечения стабильности зернового состава крупного заполнителя, поступающего в бетоносмеситель от замеса к замесу (в пределах требования ГОСТ 26633), раздельным дозировании каждой фракции щебня, подтверждении возможности получения бетона с допустимым расходом цемента и при соответствующем технико-экономическим обосновании.</w:t>
      </w:r>
    </w:p>
    <w:bookmarkEnd w:id="408"/>
    <w:bookmarkStart w:name="z427" w:id="409"/>
    <w:p>
      <w:pPr>
        <w:spacing w:after="0"/>
        <w:ind w:left="0"/>
        <w:jc w:val="both"/>
      </w:pPr>
      <w:r>
        <w:rPr>
          <w:rFonts w:ascii="Times New Roman"/>
          <w:b w:val="false"/>
          <w:i w:val="false"/>
          <w:color w:val="000000"/>
          <w:sz w:val="28"/>
        </w:rPr>
        <w:t>
      Очень мелкий песок следует укрупнять добавкой природного крупного песка или дробленого песка из отсевов дробления, доводя зерновой состав до требований ГОСТ 10268-80.</w:t>
      </w:r>
    </w:p>
    <w:bookmarkEnd w:id="409"/>
    <w:bookmarkStart w:name="z428" w:id="410"/>
    <w:p>
      <w:pPr>
        <w:spacing w:after="0"/>
        <w:ind w:left="0"/>
        <w:jc w:val="both"/>
      </w:pPr>
      <w:r>
        <w:rPr>
          <w:rFonts w:ascii="Times New Roman"/>
          <w:b w:val="false"/>
          <w:i w:val="false"/>
          <w:color w:val="000000"/>
          <w:sz w:val="28"/>
        </w:rPr>
        <w:t>
      9.9 Каждая партия поставляемых на строительство песка, крупных заполнителей и камня должна иметь документ (паспорт) предприятия (карьера) - изготовителя установленной формы, удостоверяющий соответствие качества материалов требованиям действующих нормативных документов.</w:t>
      </w:r>
    </w:p>
    <w:bookmarkEnd w:id="410"/>
    <w:bookmarkStart w:name="z429" w:id="411"/>
    <w:p>
      <w:pPr>
        <w:spacing w:after="0"/>
        <w:ind w:left="0"/>
        <w:jc w:val="both"/>
      </w:pPr>
      <w:r>
        <w:rPr>
          <w:rFonts w:ascii="Times New Roman"/>
          <w:b w:val="false"/>
          <w:i w:val="false"/>
          <w:color w:val="000000"/>
          <w:sz w:val="28"/>
        </w:rPr>
        <w:t>
      При отсутствии этих документов и в случае применения местных материалов (песка, гравия, щебня и камня), добываемых непосредственно строительными организациями, производятся их испытания и установление соответствия материалов требованиям проекта и действующих стандартов. Результаты испытаний заносятся в акты (приложение 40 и 41).</w:t>
      </w:r>
    </w:p>
    <w:bookmarkEnd w:id="411"/>
    <w:bookmarkStart w:name="z430" w:id="412"/>
    <w:p>
      <w:pPr>
        <w:spacing w:after="0"/>
        <w:ind w:left="0"/>
        <w:jc w:val="both"/>
      </w:pPr>
      <w:r>
        <w:rPr>
          <w:rFonts w:ascii="Times New Roman"/>
          <w:b w:val="false"/>
          <w:i w:val="false"/>
          <w:color w:val="000000"/>
          <w:sz w:val="28"/>
        </w:rPr>
        <w:t>
      9.10 Для обеспечения постоянства зернового состава заполнителей, как правило, следует осуществлять дополнительное обогащение (кондиционирование) крупного и мелкого заполнителя. Дополнительное обогащение заполнителей (рассев на фракции всего щебня с отделением фракций мельче 5 мм и песка с отделением гравелистых частиц крупнее 5 мм) следует осуществлять с промывкой или без промывки с рассевом высушенных заполнителей.</w:t>
      </w:r>
    </w:p>
    <w:bookmarkEnd w:id="412"/>
    <w:bookmarkStart w:name="z431" w:id="413"/>
    <w:p>
      <w:pPr>
        <w:spacing w:after="0"/>
        <w:ind w:left="0"/>
        <w:jc w:val="both"/>
      </w:pPr>
      <w:r>
        <w:rPr>
          <w:rFonts w:ascii="Times New Roman"/>
          <w:b w:val="false"/>
          <w:i w:val="false"/>
          <w:color w:val="000000"/>
          <w:sz w:val="28"/>
        </w:rPr>
        <w:t>
      Для бетонов класса В45 и выше дополнительное обогащение заполнителей обязательно.</w:t>
      </w:r>
    </w:p>
    <w:bookmarkEnd w:id="413"/>
    <w:bookmarkStart w:name="z432" w:id="414"/>
    <w:p>
      <w:pPr>
        <w:spacing w:after="0"/>
        <w:ind w:left="0"/>
        <w:jc w:val="both"/>
      </w:pPr>
      <w:r>
        <w:rPr>
          <w:rFonts w:ascii="Times New Roman"/>
          <w:b w:val="false"/>
          <w:i w:val="false"/>
          <w:color w:val="000000"/>
          <w:sz w:val="28"/>
        </w:rPr>
        <w:t>
      9.11 В качестве добавок, улучшающих технологические свойства бетонной смеси и качество бетона, следует применять:</w:t>
      </w:r>
    </w:p>
    <w:bookmarkEnd w:id="414"/>
    <w:bookmarkStart w:name="z433" w:id="415"/>
    <w:p>
      <w:pPr>
        <w:spacing w:after="0"/>
        <w:ind w:left="0"/>
        <w:jc w:val="both"/>
      </w:pPr>
      <w:r>
        <w:rPr>
          <w:rFonts w:ascii="Times New Roman"/>
          <w:b w:val="false"/>
          <w:i w:val="false"/>
          <w:color w:val="000000"/>
          <w:sz w:val="28"/>
        </w:rPr>
        <w:t>
      а) для повышения удобоукладываемости бетонной смеси или снижения расхода, цемента:</w:t>
      </w:r>
    </w:p>
    <w:bookmarkEnd w:id="415"/>
    <w:bookmarkStart w:name="z434" w:id="416"/>
    <w:p>
      <w:pPr>
        <w:spacing w:after="0"/>
        <w:ind w:left="0"/>
        <w:jc w:val="both"/>
      </w:pPr>
      <w:r>
        <w:rPr>
          <w:rFonts w:ascii="Times New Roman"/>
          <w:b w:val="false"/>
          <w:i w:val="false"/>
          <w:color w:val="000000"/>
          <w:sz w:val="28"/>
        </w:rPr>
        <w:t>
      - технические лигносульфонаты ЛСТ;</w:t>
      </w:r>
    </w:p>
    <w:bookmarkEnd w:id="416"/>
    <w:bookmarkStart w:name="z435" w:id="417"/>
    <w:p>
      <w:pPr>
        <w:spacing w:after="0"/>
        <w:ind w:left="0"/>
        <w:jc w:val="both"/>
      </w:pPr>
      <w:r>
        <w:rPr>
          <w:rFonts w:ascii="Times New Roman"/>
          <w:b w:val="false"/>
          <w:i w:val="false"/>
          <w:color w:val="000000"/>
          <w:sz w:val="28"/>
        </w:rPr>
        <w:t>
      - модифицированные технические лигносульфонаты ЛСТМ-2 по ТУ 13-0281036-16-90;</w:t>
      </w:r>
    </w:p>
    <w:bookmarkEnd w:id="417"/>
    <w:bookmarkStart w:name="z436" w:id="418"/>
    <w:p>
      <w:pPr>
        <w:spacing w:after="0"/>
        <w:ind w:left="0"/>
        <w:jc w:val="both"/>
      </w:pPr>
      <w:r>
        <w:rPr>
          <w:rFonts w:ascii="Times New Roman"/>
          <w:b w:val="false"/>
          <w:i w:val="false"/>
          <w:color w:val="000000"/>
          <w:sz w:val="28"/>
        </w:rPr>
        <w:t>
      б) для обеспечения морозостойкости бетона:</w:t>
      </w:r>
    </w:p>
    <w:bookmarkEnd w:id="418"/>
    <w:bookmarkStart w:name="z437" w:id="419"/>
    <w:p>
      <w:pPr>
        <w:spacing w:after="0"/>
        <w:ind w:left="0"/>
        <w:jc w:val="both"/>
      </w:pPr>
      <w:r>
        <w:rPr>
          <w:rFonts w:ascii="Times New Roman"/>
          <w:b w:val="false"/>
          <w:i w:val="false"/>
          <w:color w:val="000000"/>
          <w:sz w:val="28"/>
        </w:rPr>
        <w:t>
      - комплексную добавку, состоящую из технических лигносульфонатов ЛСТ или ЛСТМ-2, или суперпластификаторов С-3 и воздухововлекающего компонента; в качестве воздухововлекающего компонента могут быть использованы смолы: нейтрализованная воздухововлекающая СНВ по ТУ 81-05-75-74, воздухововлекающая СНВ по ТУ 13-0281078-216-89, древесная омыленная СДО по ТУ 13-05-02-83, клей таловый пековый КТП по ГОСТ 13-145-82; комплексную добавку, состоящую из ЩСПК и компонентов: СНВ или СДО или СПД;</w:t>
      </w:r>
    </w:p>
    <w:bookmarkEnd w:id="419"/>
    <w:bookmarkStart w:name="z438" w:id="420"/>
    <w:p>
      <w:pPr>
        <w:spacing w:after="0"/>
        <w:ind w:left="0"/>
        <w:jc w:val="both"/>
      </w:pPr>
      <w:r>
        <w:rPr>
          <w:rFonts w:ascii="Times New Roman"/>
          <w:b w:val="false"/>
          <w:i w:val="false"/>
          <w:color w:val="000000"/>
          <w:sz w:val="28"/>
        </w:rPr>
        <w:t>
      - комплексную добавку, состоящую из ЩСПК и суперпластификатора С-3;</w:t>
      </w:r>
    </w:p>
    <w:bookmarkEnd w:id="420"/>
    <w:bookmarkStart w:name="z439" w:id="421"/>
    <w:p>
      <w:pPr>
        <w:spacing w:after="0"/>
        <w:ind w:left="0"/>
        <w:jc w:val="both"/>
      </w:pPr>
      <w:r>
        <w:rPr>
          <w:rFonts w:ascii="Times New Roman"/>
          <w:b w:val="false"/>
          <w:i w:val="false"/>
          <w:color w:val="000000"/>
          <w:sz w:val="28"/>
        </w:rPr>
        <w:t>
      в) для повышения водонепроницаемости бетона: добавки, указанные в подпунктах "а", "б", а также мылонафт, асидол, асидол-мылонафт по стандартам на нефтяные кислоты, ацетоноформальдегидную смолу АЦФ-3 по ТУ 59-02-039-57-83;</w:t>
      </w:r>
    </w:p>
    <w:bookmarkEnd w:id="421"/>
    <w:bookmarkStart w:name="z440" w:id="422"/>
    <w:p>
      <w:pPr>
        <w:spacing w:after="0"/>
        <w:ind w:left="0"/>
        <w:jc w:val="both"/>
      </w:pPr>
      <w:r>
        <w:rPr>
          <w:rFonts w:ascii="Times New Roman"/>
          <w:b w:val="false"/>
          <w:i w:val="false"/>
          <w:color w:val="000000"/>
          <w:sz w:val="28"/>
        </w:rPr>
        <w:t>
      г) для обеспечения твердения бетона при отрицательных температурах (противоморозные):</w:t>
      </w:r>
    </w:p>
    <w:bookmarkEnd w:id="422"/>
    <w:bookmarkStart w:name="z441" w:id="423"/>
    <w:p>
      <w:pPr>
        <w:spacing w:after="0"/>
        <w:ind w:left="0"/>
        <w:jc w:val="both"/>
      </w:pPr>
      <w:r>
        <w:rPr>
          <w:rFonts w:ascii="Times New Roman"/>
          <w:b w:val="false"/>
          <w:i w:val="false"/>
          <w:color w:val="000000"/>
          <w:sz w:val="28"/>
        </w:rPr>
        <w:t>
      - нитрит натрия по ГОСТ 19906;</w:t>
      </w:r>
    </w:p>
    <w:bookmarkEnd w:id="423"/>
    <w:bookmarkStart w:name="z442" w:id="424"/>
    <w:p>
      <w:pPr>
        <w:spacing w:after="0"/>
        <w:ind w:left="0"/>
        <w:jc w:val="both"/>
      </w:pPr>
      <w:r>
        <w:rPr>
          <w:rFonts w:ascii="Times New Roman"/>
          <w:b w:val="false"/>
          <w:i w:val="false"/>
          <w:color w:val="000000"/>
          <w:sz w:val="28"/>
        </w:rPr>
        <w:t>
      - комплексную добавку, состоящую из нитрита натрия и суперпластификатора С-3;</w:t>
      </w:r>
    </w:p>
    <w:bookmarkEnd w:id="424"/>
    <w:bookmarkStart w:name="z443" w:id="425"/>
    <w:p>
      <w:pPr>
        <w:spacing w:after="0"/>
        <w:ind w:left="0"/>
        <w:jc w:val="both"/>
      </w:pPr>
      <w:r>
        <w:rPr>
          <w:rFonts w:ascii="Times New Roman"/>
          <w:b w:val="false"/>
          <w:i w:val="false"/>
          <w:color w:val="000000"/>
          <w:sz w:val="28"/>
        </w:rPr>
        <w:t>
      - комплексную добавку, состоящую из поташа по ГОСТ 10690-73 и технических лигносульфонатов ЛСТ (ЛСТМ).</w:t>
      </w:r>
    </w:p>
    <w:bookmarkEnd w:id="425"/>
    <w:bookmarkStart w:name="z444" w:id="426"/>
    <w:p>
      <w:pPr>
        <w:spacing w:after="0"/>
        <w:ind w:left="0"/>
        <w:jc w:val="both"/>
      </w:pPr>
      <w:r>
        <w:rPr>
          <w:rFonts w:ascii="Times New Roman"/>
          <w:b w:val="false"/>
          <w:i w:val="false"/>
          <w:color w:val="000000"/>
          <w:sz w:val="28"/>
        </w:rPr>
        <w:t>
      9.12 Технические требования на материалы для бетона и раствора, которые следует обеспечивать при производстве бетонных работ и проверять при операционном контроле, а также объем, методы или способы контроля приведены в таблице 5.</w:t>
      </w:r>
    </w:p>
    <w:bookmarkEnd w:id="426"/>
    <w:bookmarkStart w:name="z445" w:id="427"/>
    <w:p>
      <w:pPr>
        <w:spacing w:after="0"/>
        <w:ind w:left="0"/>
        <w:jc w:val="left"/>
      </w:pPr>
      <w:r>
        <w:rPr>
          <w:rFonts w:ascii="Times New Roman"/>
          <w:b/>
          <w:i w:val="false"/>
          <w:color w:val="000000"/>
        </w:rPr>
        <w:t xml:space="preserve"> Таблица 5 - Технические требования на материалы для бетона и раствора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2"/>
        <w:gridCol w:w="360"/>
        <w:gridCol w:w="3498"/>
      </w:tblGrid>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8"/>
          <w:p>
            <w:pPr>
              <w:spacing w:after="20"/>
              <w:ind w:left="20"/>
              <w:jc w:val="both"/>
            </w:pPr>
            <w:r>
              <w:rPr>
                <w:rFonts w:ascii="Times New Roman"/>
                <w:b w:val="false"/>
                <w:i w:val="false"/>
                <w:color w:val="000000"/>
                <w:sz w:val="20"/>
              </w:rPr>
              <w:t>
Технические требования</w:t>
            </w:r>
          </w:p>
          <w:bookmarkEnd w:id="428"/>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9"/>
          <w:p>
            <w:pPr>
              <w:spacing w:after="20"/>
              <w:ind w:left="20"/>
              <w:jc w:val="both"/>
            </w:pPr>
            <w:r>
              <w:rPr>
                <w:rFonts w:ascii="Times New Roman"/>
                <w:b w:val="false"/>
                <w:i w:val="false"/>
                <w:color w:val="000000"/>
                <w:sz w:val="20"/>
              </w:rPr>
              <w:t>
1. Вид портландцемента для всех конструкций автодорожных мостов:</w:t>
            </w:r>
          </w:p>
          <w:bookmarkEnd w:id="429"/>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партии</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0"/>
          <w:p>
            <w:pPr>
              <w:spacing w:after="20"/>
              <w:ind w:left="20"/>
              <w:jc w:val="both"/>
            </w:pPr>
            <w:r>
              <w:rPr>
                <w:rFonts w:ascii="Times New Roman"/>
                <w:b w:val="false"/>
                <w:i w:val="false"/>
                <w:color w:val="000000"/>
                <w:sz w:val="20"/>
              </w:rPr>
              <w:t xml:space="preserve">
для бетона мостов - по ГОСТ 10178 </w:t>
            </w:r>
            <w:r>
              <w:br/>
            </w:r>
            <w:r>
              <w:rPr>
                <w:rFonts w:ascii="Times New Roman"/>
                <w:b w:val="false"/>
                <w:i w:val="false"/>
                <w:color w:val="000000"/>
                <w:sz w:val="20"/>
              </w:rPr>
              <w:t>
(в том числе марок 550-ДО, 550-Д5, 600-ДО, 600-Д5) при СзА не более 8 %</w:t>
            </w:r>
          </w:p>
          <w:bookmarkEnd w:id="430"/>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1"/>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w:t>
            </w:r>
            <w:r>
              <w:rPr>
                <w:rFonts w:ascii="Times New Roman"/>
                <w:b w:val="false"/>
                <w:i w:val="false"/>
                <w:color w:val="000000"/>
                <w:sz w:val="20"/>
              </w:rPr>
              <w:t>ГОСТ 22266,</w:t>
            </w:r>
            <w:r>
              <w:br/>
            </w:r>
            <w:r>
              <w:rPr>
                <w:rFonts w:ascii="Times New Roman"/>
                <w:b w:val="false"/>
                <w:i w:val="false"/>
                <w:color w:val="000000"/>
                <w:sz w:val="20"/>
              </w:rPr>
              <w:t>
</w:t>
            </w:r>
            <w:r>
              <w:rPr>
                <w:rFonts w:ascii="Times New Roman"/>
                <w:b w:val="false"/>
                <w:i w:val="false"/>
                <w:color w:val="000000"/>
                <w:sz w:val="20"/>
              </w:rPr>
              <w:t>ГОСТ 310.3,</w:t>
            </w:r>
            <w:r>
              <w:br/>
            </w:r>
            <w:r>
              <w:rPr>
                <w:rFonts w:ascii="Times New Roman"/>
                <w:b w:val="false"/>
                <w:i w:val="false"/>
                <w:color w:val="000000"/>
                <w:sz w:val="20"/>
              </w:rPr>
              <w:t>
</w:t>
            </w:r>
            <w:r>
              <w:rPr>
                <w:rFonts w:ascii="Times New Roman"/>
                <w:b w:val="false"/>
                <w:i w:val="false"/>
                <w:color w:val="000000"/>
                <w:sz w:val="20"/>
              </w:rPr>
              <w:t>ГОСТ 310.4,</w:t>
            </w:r>
            <w:r>
              <w:br/>
            </w:r>
            <w:r>
              <w:rPr>
                <w:rFonts w:ascii="Times New Roman"/>
                <w:b w:val="false"/>
                <w:i w:val="false"/>
                <w:color w:val="000000"/>
                <w:sz w:val="20"/>
              </w:rPr>
              <w:t>
ГОСТ 10178 (п. 4.21)</w:t>
            </w:r>
          </w:p>
          <w:bookmarkEnd w:id="431"/>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2"/>
          <w:p>
            <w:pPr>
              <w:spacing w:after="20"/>
              <w:ind w:left="20"/>
              <w:jc w:val="both"/>
            </w:pPr>
            <w:r>
              <w:rPr>
                <w:rFonts w:ascii="Times New Roman"/>
                <w:b w:val="false"/>
                <w:i w:val="false"/>
                <w:color w:val="000000"/>
                <w:sz w:val="20"/>
              </w:rPr>
              <w:t>
гидрофобный или ластифицированный - по ГОСТ 10178 при СзА не более 8 % и минеральной добавки не более 5 %</w:t>
            </w:r>
          </w:p>
          <w:bookmarkEnd w:id="432"/>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3"/>
          <w:p>
            <w:pPr>
              <w:spacing w:after="20"/>
              <w:ind w:left="20"/>
              <w:jc w:val="both"/>
            </w:pPr>
            <w:r>
              <w:rPr>
                <w:rFonts w:ascii="Times New Roman"/>
                <w:b w:val="false"/>
                <w:i w:val="false"/>
                <w:color w:val="000000"/>
                <w:sz w:val="20"/>
              </w:rPr>
              <w:t>
сульфатостойкий - по ГОСТ 22266</w:t>
            </w:r>
          </w:p>
          <w:bookmarkEnd w:id="433"/>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4"/>
          <w:p>
            <w:pPr>
              <w:spacing w:after="20"/>
              <w:ind w:left="20"/>
              <w:jc w:val="both"/>
            </w:pPr>
            <w:r>
              <w:rPr>
                <w:rFonts w:ascii="Times New Roman"/>
                <w:b w:val="false"/>
                <w:i w:val="false"/>
                <w:color w:val="000000"/>
                <w:sz w:val="20"/>
              </w:rPr>
              <w:t>
с добавкой нефелинового шлама - по ГОСТ 10178 при СзА не более 5 % и нефелинового шлама не более 15 %</w:t>
            </w:r>
          </w:p>
          <w:bookmarkEnd w:id="434"/>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5"/>
          <w:p>
            <w:pPr>
              <w:spacing w:after="20"/>
              <w:ind w:left="20"/>
              <w:jc w:val="both"/>
            </w:pPr>
            <w:r>
              <w:rPr>
                <w:rFonts w:ascii="Times New Roman"/>
                <w:b w:val="false"/>
                <w:i w:val="false"/>
                <w:color w:val="000000"/>
                <w:sz w:val="20"/>
              </w:rPr>
              <w:t>
с добавкой нефелинового шлама и трепела -по ГОСТ 10178 при СзА не более 5 % и минеральной добавки не более 15 %, в том числе трепела не более 3 %</w:t>
            </w:r>
          </w:p>
          <w:bookmarkEnd w:id="435"/>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457" w:id="43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5</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6"/>
        <w:gridCol w:w="452"/>
        <w:gridCol w:w="1842"/>
      </w:tblGrid>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7"/>
          <w:p>
            <w:pPr>
              <w:spacing w:after="20"/>
              <w:ind w:left="20"/>
              <w:jc w:val="both"/>
            </w:pPr>
            <w:r>
              <w:rPr>
                <w:rFonts w:ascii="Times New Roman"/>
                <w:b w:val="false"/>
                <w:i w:val="false"/>
                <w:color w:val="000000"/>
                <w:sz w:val="20"/>
              </w:rPr>
              <w:t>
Технические требования</w:t>
            </w:r>
          </w:p>
          <w:bookmarkEnd w:id="437"/>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8"/>
          <w:p>
            <w:pPr>
              <w:spacing w:after="20"/>
              <w:ind w:left="20"/>
              <w:jc w:val="both"/>
            </w:pPr>
            <w:r>
              <w:rPr>
                <w:rFonts w:ascii="Times New Roman"/>
                <w:b w:val="false"/>
                <w:i w:val="false"/>
                <w:color w:val="000000"/>
                <w:sz w:val="20"/>
              </w:rPr>
              <w:t>
быстротвердеющий при обязательном введении в бетон комплексной газообразующей (кремнийорганической) и пластифицирующей добавки по ГОСТ 10178</w:t>
            </w:r>
          </w:p>
          <w:bookmarkEnd w:id="438"/>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9"/>
          <w:p>
            <w:pPr>
              <w:spacing w:after="20"/>
              <w:ind w:left="20"/>
              <w:jc w:val="both"/>
            </w:pPr>
            <w:r>
              <w:rPr>
                <w:rFonts w:ascii="Times New Roman"/>
                <w:b w:val="false"/>
                <w:i w:val="false"/>
                <w:color w:val="000000"/>
                <w:sz w:val="20"/>
              </w:rPr>
              <w:t>
при СзА не более 8 % и минеральной добавки не более 5 %</w:t>
            </w:r>
          </w:p>
          <w:bookmarkEnd w:id="439"/>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0"/>
          <w:p>
            <w:pPr>
              <w:spacing w:after="20"/>
              <w:ind w:left="20"/>
              <w:jc w:val="both"/>
            </w:pPr>
            <w:r>
              <w:rPr>
                <w:rFonts w:ascii="Times New Roman"/>
                <w:b w:val="false"/>
                <w:i w:val="false"/>
                <w:color w:val="000000"/>
                <w:sz w:val="20"/>
              </w:rPr>
              <w:t xml:space="preserve">
2. Вид портландцемента для бетона внутренней зоны заполнения (при блоках облицовки) в районах с умеренным или суровым климатом: </w:t>
            </w:r>
            <w:r>
              <w:br/>
            </w:r>
            <w:r>
              <w:rPr>
                <w:rFonts w:ascii="Times New Roman"/>
                <w:b w:val="false"/>
                <w:i w:val="false"/>
                <w:color w:val="000000"/>
                <w:sz w:val="20"/>
              </w:rPr>
              <w:t>
</w:t>
            </w:r>
            <w:r>
              <w:rPr>
                <w:rFonts w:ascii="Times New Roman"/>
                <w:b w:val="false"/>
                <w:i w:val="false"/>
                <w:color w:val="000000"/>
                <w:sz w:val="20"/>
              </w:rPr>
              <w:t>по поз. 1 настоящей таблицы</w:t>
            </w:r>
            <w:r>
              <w:br/>
            </w:r>
            <w:r>
              <w:rPr>
                <w:rFonts w:ascii="Times New Roman"/>
                <w:b w:val="false"/>
                <w:i w:val="false"/>
                <w:color w:val="000000"/>
                <w:sz w:val="20"/>
              </w:rPr>
              <w:t>
 </w:t>
            </w:r>
          </w:p>
          <w:bookmarkEnd w:id="440"/>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1"/>
          <w:p>
            <w:pPr>
              <w:spacing w:after="20"/>
              <w:ind w:left="20"/>
              <w:jc w:val="both"/>
            </w:pPr>
            <w:r>
              <w:rPr>
                <w:rFonts w:ascii="Times New Roman"/>
                <w:b w:val="false"/>
                <w:i w:val="false"/>
                <w:color w:val="000000"/>
                <w:sz w:val="20"/>
              </w:rPr>
              <w:t>
сульфатостойкий с минеральными добавками - по ГОСТ 22266</w:t>
            </w:r>
          </w:p>
          <w:bookmarkEnd w:id="441"/>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2"/>
          <w:p>
            <w:pPr>
              <w:spacing w:after="20"/>
              <w:ind w:left="20"/>
              <w:jc w:val="both"/>
            </w:pPr>
            <w:r>
              <w:rPr>
                <w:rFonts w:ascii="Times New Roman"/>
                <w:b w:val="false"/>
                <w:i w:val="false"/>
                <w:color w:val="000000"/>
                <w:sz w:val="20"/>
              </w:rPr>
              <w:t>
с минеральными добавками, в том числе пластифицированный или гидрофобный - по ГОСТ 10178 при СзА не более 8 %</w:t>
            </w:r>
            <w:r>
              <w:br/>
            </w:r>
            <w:r>
              <w:rPr>
                <w:rFonts w:ascii="Times New Roman"/>
                <w:b w:val="false"/>
                <w:i w:val="false"/>
                <w:color w:val="000000"/>
                <w:sz w:val="20"/>
              </w:rPr>
              <w:t>
 </w:t>
            </w:r>
          </w:p>
          <w:bookmarkEnd w:id="442"/>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3"/>
          <w:p>
            <w:pPr>
              <w:spacing w:after="20"/>
              <w:ind w:left="20"/>
              <w:jc w:val="both"/>
            </w:pPr>
            <w:r>
              <w:rPr>
                <w:rFonts w:ascii="Times New Roman"/>
                <w:b w:val="false"/>
                <w:i w:val="false"/>
                <w:color w:val="000000"/>
                <w:sz w:val="20"/>
              </w:rPr>
              <w:t>
3. Вид цемента для монолитных бетонных и ненапрягаемых железобетонных конструкций в подводных и подземных частях автодорожных мостов:</w:t>
            </w:r>
            <w:r>
              <w:br/>
            </w:r>
            <w:r>
              <w:rPr>
                <w:rFonts w:ascii="Times New Roman"/>
                <w:b w:val="false"/>
                <w:i w:val="false"/>
                <w:color w:val="000000"/>
                <w:sz w:val="20"/>
              </w:rPr>
              <w:t>
</w:t>
            </w:r>
            <w:r>
              <w:rPr>
                <w:rFonts w:ascii="Times New Roman"/>
                <w:b w:val="false"/>
                <w:i w:val="false"/>
                <w:color w:val="000000"/>
                <w:sz w:val="20"/>
              </w:rPr>
              <w:t xml:space="preserve"> - портландцемент - по поз. 1 и 2 настоящей таблицы;</w:t>
            </w:r>
            <w:r>
              <w:br/>
            </w:r>
            <w:r>
              <w:rPr>
                <w:rFonts w:ascii="Times New Roman"/>
                <w:b w:val="false"/>
                <w:i w:val="false"/>
                <w:color w:val="000000"/>
                <w:sz w:val="20"/>
              </w:rPr>
              <w:t>
 - шлакопортландцемент пуццолановый портландцемент для бетонных смесей, укладываемых в массивы, а также для конструкций, твердеющих при температуре не ниже 10 °С по ГОСТ 10178 и ГОСТ 22266</w:t>
            </w:r>
          </w:p>
          <w:bookmarkEnd w:id="443"/>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4"/>
          <w:p>
            <w:pPr>
              <w:spacing w:after="20"/>
              <w:ind w:left="20"/>
              <w:jc w:val="both"/>
            </w:pPr>
            <w:r>
              <w:rPr>
                <w:rFonts w:ascii="Times New Roman"/>
                <w:b w:val="false"/>
                <w:i w:val="false"/>
                <w:color w:val="000000"/>
                <w:sz w:val="20"/>
              </w:rPr>
              <w:t>
4. Вид портландцемента для конструкций одежды ездового полотна:</w:t>
            </w:r>
            <w:r>
              <w:br/>
            </w:r>
            <w:r>
              <w:rPr>
                <w:rFonts w:ascii="Times New Roman"/>
                <w:b w:val="false"/>
                <w:i w:val="false"/>
                <w:color w:val="000000"/>
                <w:sz w:val="20"/>
              </w:rPr>
              <w:t>
для дорожных и автодорожных покрытий, а также для бетона мостов -по ГОСТ 10178-</w:t>
            </w:r>
          </w:p>
          <w:bookmarkEnd w:id="444"/>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партии</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0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5"/>
          <w:p>
            <w:pPr>
              <w:spacing w:after="20"/>
              <w:ind w:left="20"/>
              <w:jc w:val="both"/>
            </w:pPr>
            <w:r>
              <w:rPr>
                <w:rFonts w:ascii="Times New Roman"/>
                <w:b w:val="false"/>
                <w:i w:val="false"/>
                <w:color w:val="000000"/>
                <w:sz w:val="20"/>
              </w:rPr>
              <w:t>
5. Характеристика крупного заполнителя для тяжелого бетона - щебня из природного камня и гравия, а также щебня:</w:t>
            </w:r>
            <w:r>
              <w:br/>
            </w:r>
            <w:r>
              <w:rPr>
                <w:rFonts w:ascii="Times New Roman"/>
                <w:b w:val="false"/>
                <w:i w:val="false"/>
                <w:color w:val="000000"/>
                <w:sz w:val="20"/>
              </w:rPr>
              <w:t>
наибольший размер зерен (наибольшая крупность) - по ГОСТ 26633 и табл. 1 СНиП РК 5.03-37</w:t>
            </w:r>
          </w:p>
          <w:bookmarkEnd w:id="445"/>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6"/>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8269</w:t>
            </w:r>
          </w:p>
          <w:bookmarkEnd w:id="446"/>
        </w:tc>
      </w:tr>
    </w:tbl>
    <w:bookmarkStart w:name="z470" w:id="447"/>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5</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4732"/>
        <w:gridCol w:w="2035"/>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8"/>
          <w:p>
            <w:pPr>
              <w:spacing w:after="20"/>
              <w:ind w:left="20"/>
              <w:jc w:val="both"/>
            </w:pPr>
            <w:r>
              <w:rPr>
                <w:rFonts w:ascii="Times New Roman"/>
                <w:b w:val="false"/>
                <w:i w:val="false"/>
                <w:color w:val="000000"/>
                <w:sz w:val="20"/>
              </w:rPr>
              <w:t>
Технические требования</w:t>
            </w:r>
          </w:p>
          <w:bookmarkEnd w:id="448"/>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9"/>
          <w:p>
            <w:pPr>
              <w:spacing w:after="20"/>
              <w:ind w:left="20"/>
              <w:jc w:val="both"/>
            </w:pPr>
            <w:r>
              <w:rPr>
                <w:rFonts w:ascii="Times New Roman"/>
                <w:b w:val="false"/>
                <w:i w:val="false"/>
                <w:color w:val="000000"/>
                <w:sz w:val="20"/>
              </w:rPr>
              <w:t>
число фракций:</w:t>
            </w:r>
            <w:r>
              <w:br/>
            </w:r>
            <w:r>
              <w:rPr>
                <w:rFonts w:ascii="Times New Roman"/>
                <w:b w:val="false"/>
                <w:i w:val="false"/>
                <w:color w:val="000000"/>
                <w:sz w:val="20"/>
              </w:rPr>
              <w:t>
не менее двух - из зерен наибольшей крупностью до 40 мм включительно</w:t>
            </w:r>
          </w:p>
          <w:bookmarkEnd w:id="449"/>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0"/>
          <w:p>
            <w:pPr>
              <w:spacing w:after="20"/>
              <w:ind w:left="20"/>
              <w:jc w:val="both"/>
            </w:pPr>
            <w:r>
              <w:rPr>
                <w:rFonts w:ascii="Times New Roman"/>
                <w:b w:val="false"/>
                <w:i w:val="false"/>
                <w:color w:val="000000"/>
                <w:sz w:val="20"/>
              </w:rPr>
              <w:t>
не менее трех - из зерен наибольшей крупностью 70 мм</w:t>
            </w:r>
          </w:p>
          <w:bookmarkEnd w:id="450"/>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1"/>
          <w:p>
            <w:pPr>
              <w:spacing w:after="20"/>
              <w:ind w:left="20"/>
              <w:jc w:val="both"/>
            </w:pPr>
            <w:r>
              <w:rPr>
                <w:rFonts w:ascii="Times New Roman"/>
                <w:b w:val="false"/>
                <w:i w:val="false"/>
                <w:color w:val="000000"/>
                <w:sz w:val="20"/>
              </w:rPr>
              <w:t>
При этом допускается одна - из зерен крупностью 5-20 мм</w:t>
            </w:r>
          </w:p>
          <w:bookmarkEnd w:id="451"/>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2"/>
          <w:p>
            <w:pPr>
              <w:spacing w:after="20"/>
              <w:ind w:left="20"/>
              <w:jc w:val="both"/>
            </w:pPr>
            <w:r>
              <w:rPr>
                <w:rFonts w:ascii="Times New Roman"/>
                <w:b w:val="false"/>
                <w:i w:val="false"/>
                <w:color w:val="000000"/>
                <w:sz w:val="20"/>
              </w:rPr>
              <w:t xml:space="preserve">
стабильность зернового состава, подаваемого в бетоносмеситель, в течение смены - по </w:t>
            </w:r>
            <w:r>
              <w:br/>
            </w:r>
            <w:r>
              <w:rPr>
                <w:rFonts w:ascii="Times New Roman"/>
                <w:b w:val="false"/>
                <w:i w:val="false"/>
                <w:color w:val="000000"/>
                <w:sz w:val="20"/>
              </w:rPr>
              <w:t>
ГОСТ 8267 и ГОСТ 26633</w:t>
            </w:r>
          </w:p>
          <w:bookmarkEnd w:id="452"/>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раза в месяц в течение смены с отбором проб из бункеров-дозаторов через каждые 1,5-2 ч</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То же</w:t>
            </w:r>
            <w:r>
              <w:br/>
            </w:r>
            <w:r>
              <w:rPr>
                <w:rFonts w:ascii="Times New Roman"/>
                <w:b w:val="false"/>
                <w:i w:val="false"/>
                <w:color w:val="000000"/>
                <w:sz w:val="20"/>
              </w:rPr>
              <w:t>
(рассев частных проб)</w:t>
            </w:r>
          </w:p>
          <w:bookmarkEnd w:id="453"/>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6. Характеристика мелкого заполнителя для тяжелого бетона -по ГОСТ 26633</w:t>
            </w:r>
            <w:r>
              <w:br/>
            </w:r>
            <w:r>
              <w:rPr>
                <w:rFonts w:ascii="Times New Roman"/>
                <w:b w:val="false"/>
                <w:i w:val="false"/>
                <w:color w:val="000000"/>
                <w:sz w:val="20"/>
              </w:rPr>
              <w:t>
 </w:t>
            </w:r>
          </w:p>
          <w:bookmarkEnd w:id="454"/>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партии</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8736</w:t>
            </w:r>
          </w:p>
          <w:bookmarkEnd w:id="455"/>
        </w:tc>
      </w:tr>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7. Качество воды, используемой для приготовления бетонных и растворных смесей, промывки заполнителей и ухода за бетоном - по ГОСТ 23732</w:t>
            </w:r>
          </w:p>
          <w:bookmarkEnd w:id="456"/>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организации производства и при изменении источника водоснабжения или состава примесей в воде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23732,</w:t>
            </w:r>
            <w:r>
              <w:br/>
            </w:r>
            <w:r>
              <w:rPr>
                <w:rFonts w:ascii="Times New Roman"/>
                <w:b w:val="false"/>
                <w:i w:val="false"/>
                <w:color w:val="000000"/>
                <w:sz w:val="20"/>
              </w:rPr>
              <w:t>
ГОСТ 18164,</w:t>
            </w:r>
            <w:r>
              <w:br/>
            </w:r>
            <w:r>
              <w:rPr>
                <w:rFonts w:ascii="Times New Roman"/>
                <w:b w:val="false"/>
                <w:i w:val="false"/>
                <w:color w:val="000000"/>
                <w:sz w:val="20"/>
              </w:rPr>
              <w:t>
ГОСТ 4389,</w:t>
            </w:r>
            <w:r>
              <w:br/>
            </w:r>
            <w:r>
              <w:rPr>
                <w:rFonts w:ascii="Times New Roman"/>
                <w:b w:val="false"/>
                <w:i w:val="false"/>
                <w:color w:val="000000"/>
                <w:sz w:val="20"/>
              </w:rPr>
              <w:t>
ГОСТ 4245</w:t>
            </w:r>
          </w:p>
        </w:tc>
      </w:tr>
    </w:tbl>
    <w:bookmarkStart w:name="z480" w:id="457"/>
    <w:p>
      <w:pPr>
        <w:spacing w:after="0"/>
        <w:ind w:left="0"/>
        <w:jc w:val="both"/>
      </w:pPr>
      <w:r>
        <w:rPr>
          <w:rFonts w:ascii="Times New Roman"/>
          <w:b w:val="false"/>
          <w:i w:val="false"/>
          <w:color w:val="000000"/>
          <w:sz w:val="28"/>
        </w:rPr>
        <w:t xml:space="preserve">
      </w:t>
      </w:r>
      <w:r>
        <w:rPr>
          <w:rFonts w:ascii="Times New Roman"/>
          <w:b/>
          <w:i w:val="false"/>
          <w:color w:val="000000"/>
          <w:sz w:val="28"/>
        </w:rPr>
        <w:t>10 Рекомендации по приготовлению и транспортированию бетонной смеси</w:t>
      </w:r>
    </w:p>
    <w:bookmarkEnd w:id="457"/>
    <w:bookmarkStart w:name="z481" w:id="458"/>
    <w:p>
      <w:pPr>
        <w:spacing w:after="0"/>
        <w:ind w:left="0"/>
        <w:jc w:val="both"/>
      </w:pPr>
      <w:r>
        <w:rPr>
          <w:rFonts w:ascii="Times New Roman"/>
          <w:b w:val="false"/>
          <w:i w:val="false"/>
          <w:color w:val="000000"/>
          <w:sz w:val="28"/>
        </w:rPr>
        <w:t>
      10.1 Дозирование компонентов бетонных смесей следует производить по массе. Допускается дозирование по объему воды добавок, вводимых в бетонную смесь в виде водных растворов. Соотношение компонентов определяется для каждой партии цемента и заполнителей при приготовлении бетона требуемой прочности и подвижности. Соотношение компонентов следует корректировать в процессе приготовления бетонной смеси с учетом данных контроля показателей свойств цемента, влажности, гранулометрии заполнителей и контроля прочности бетона.</w:t>
      </w:r>
    </w:p>
    <w:bookmarkEnd w:id="458"/>
    <w:bookmarkStart w:name="z482" w:id="459"/>
    <w:p>
      <w:pPr>
        <w:spacing w:after="0"/>
        <w:ind w:left="0"/>
        <w:jc w:val="both"/>
      </w:pPr>
      <w:r>
        <w:rPr>
          <w:rFonts w:ascii="Times New Roman"/>
          <w:b w:val="false"/>
          <w:i w:val="false"/>
          <w:color w:val="000000"/>
          <w:sz w:val="28"/>
        </w:rPr>
        <w:t>
      10.2 Порядок загрузки компонентов, продолжительность перемешивания бетонной смеси должны быть установлены для конкретных материалов и бетоносмесительного оборудования путем оценки подвижности, однородности и прочности бетона в конкретном замесе.</w:t>
      </w:r>
    </w:p>
    <w:bookmarkEnd w:id="459"/>
    <w:bookmarkStart w:name="z483" w:id="460"/>
    <w:p>
      <w:pPr>
        <w:spacing w:after="0"/>
        <w:ind w:left="0"/>
        <w:jc w:val="both"/>
      </w:pPr>
      <w:r>
        <w:rPr>
          <w:rFonts w:ascii="Times New Roman"/>
          <w:b w:val="false"/>
          <w:i w:val="false"/>
          <w:color w:val="000000"/>
          <w:sz w:val="28"/>
        </w:rPr>
        <w:t>
      10.3 Транспортирование бетонных смесей следует осуществлять специализированными средствами, обеспечивающими сохранение заданных свойств бетонной смеси. Запрещается добавлять воду на месте укладки бетонной смеси для увеличения ее подвижности.</w:t>
      </w:r>
    </w:p>
    <w:bookmarkEnd w:id="460"/>
    <w:bookmarkStart w:name="z484" w:id="461"/>
    <w:p>
      <w:pPr>
        <w:spacing w:after="0"/>
        <w:ind w:left="0"/>
        <w:jc w:val="both"/>
      </w:pPr>
      <w:r>
        <w:rPr>
          <w:rFonts w:ascii="Times New Roman"/>
          <w:b w:val="false"/>
          <w:i w:val="false"/>
          <w:color w:val="000000"/>
          <w:sz w:val="28"/>
        </w:rPr>
        <w:t>
      10.4 Состав бетонной смеси, правила приемки, методы контроля и транспортирования должны соответствовать ГОСТ 7473.</w:t>
      </w:r>
    </w:p>
    <w:bookmarkEnd w:id="461"/>
    <w:bookmarkStart w:name="z485" w:id="462"/>
    <w:p>
      <w:pPr>
        <w:spacing w:after="0"/>
        <w:ind w:left="0"/>
        <w:jc w:val="both"/>
      </w:pPr>
      <w:r>
        <w:rPr>
          <w:rFonts w:ascii="Times New Roman"/>
          <w:b w:val="false"/>
          <w:i w:val="false"/>
          <w:color w:val="000000"/>
          <w:sz w:val="28"/>
        </w:rPr>
        <w:t>
      10.5. В соответствии с ГОСТ 7473 на каждую партию товарной бетонной смеси завод-изготовитель выдает паспорт, а смесь, отпущенную в транспортное средство сопровождает выпиской из паспорта или накладной (приложение 43), подписанной лицом, ответственным за технический контроль завода-изготовителя смеси.</w:t>
      </w:r>
    </w:p>
    <w:bookmarkEnd w:id="462"/>
    <w:bookmarkStart w:name="z486" w:id="463"/>
    <w:p>
      <w:pPr>
        <w:spacing w:after="0"/>
        <w:ind w:left="0"/>
        <w:jc w:val="both"/>
      </w:pPr>
      <w:r>
        <w:rPr>
          <w:rFonts w:ascii="Times New Roman"/>
          <w:b w:val="false"/>
          <w:i w:val="false"/>
          <w:color w:val="000000"/>
          <w:sz w:val="28"/>
        </w:rPr>
        <w:t>
      Потребитель имеет право производить контрольную проверку соответствия бетонной смеси требованиям ГОСТ 7473 по согласованному с заводом-изготовителем плану контроля.</w:t>
      </w:r>
    </w:p>
    <w:bookmarkEnd w:id="463"/>
    <w:bookmarkStart w:name="z487" w:id="464"/>
    <w:p>
      <w:pPr>
        <w:spacing w:after="0"/>
        <w:ind w:left="0"/>
        <w:jc w:val="both"/>
      </w:pPr>
      <w:r>
        <w:rPr>
          <w:rFonts w:ascii="Times New Roman"/>
          <w:b w:val="false"/>
          <w:i w:val="false"/>
          <w:color w:val="000000"/>
          <w:sz w:val="28"/>
        </w:rPr>
        <w:t>
      Накладная хранится на месте укладки бетона до конца смены, после чего передается в строительную лабораторию.</w:t>
      </w:r>
    </w:p>
    <w:bookmarkEnd w:id="464"/>
    <w:bookmarkStart w:name="z488" w:id="465"/>
    <w:p>
      <w:pPr>
        <w:spacing w:after="0"/>
        <w:ind w:left="0"/>
        <w:jc w:val="both"/>
      </w:pPr>
      <w:r>
        <w:rPr>
          <w:rFonts w:ascii="Times New Roman"/>
          <w:b w:val="false"/>
          <w:i w:val="false"/>
          <w:color w:val="000000"/>
          <w:sz w:val="28"/>
        </w:rPr>
        <w:t>
      10.6. Номинальный состав бетона подбирают по утвержденному заданию в соответствии с ГОСТ 27006. Состав бетона (раствора) подбирают исходя из условия обеспечения среднего уровня прочности, значение которого следует определять по ГОСТ 18105 с учетом однородности бетона (раствора). При отсутствии данных о фактической однородности бетона (раствора) средний уровень прочности необходимо принимать равным требуемой прочности для бетона данного класса при коэффициенте вариации 13,5 %.</w:t>
      </w:r>
    </w:p>
    <w:bookmarkEnd w:id="465"/>
    <w:bookmarkStart w:name="z489" w:id="466"/>
    <w:p>
      <w:pPr>
        <w:spacing w:after="0"/>
        <w:ind w:left="0"/>
        <w:jc w:val="both"/>
      </w:pPr>
      <w:r>
        <w:rPr>
          <w:rFonts w:ascii="Times New Roman"/>
          <w:b w:val="false"/>
          <w:i w:val="false"/>
          <w:color w:val="000000"/>
          <w:sz w:val="28"/>
        </w:rPr>
        <w:t>
      Методы подбора составов бетона и раствора приведены в рекомендуемых приложениях 4 и 5 СНиП 3.06.04.</w:t>
      </w:r>
    </w:p>
    <w:bookmarkEnd w:id="466"/>
    <w:bookmarkStart w:name="z490" w:id="467"/>
    <w:p>
      <w:pPr>
        <w:spacing w:after="0"/>
        <w:ind w:left="0"/>
        <w:jc w:val="both"/>
      </w:pPr>
      <w:r>
        <w:rPr>
          <w:rFonts w:ascii="Times New Roman"/>
          <w:b w:val="false"/>
          <w:i w:val="false"/>
          <w:color w:val="000000"/>
          <w:sz w:val="28"/>
        </w:rPr>
        <w:t>
      При подборе состава бетона следует также руководствоваться ВСН 150.</w:t>
      </w:r>
    </w:p>
    <w:bookmarkEnd w:id="467"/>
    <w:bookmarkStart w:name="z491" w:id="468"/>
    <w:p>
      <w:pPr>
        <w:spacing w:after="0"/>
        <w:ind w:left="0"/>
        <w:jc w:val="both"/>
      </w:pPr>
      <w:r>
        <w:rPr>
          <w:rFonts w:ascii="Times New Roman"/>
          <w:b w:val="false"/>
          <w:i w:val="false"/>
          <w:color w:val="000000"/>
          <w:sz w:val="28"/>
        </w:rPr>
        <w:t>
      10.7 Оптимальную дозировку добавок, вводимых в бетонную смесь следует устанавливать экспериментально при подборе состава бетона с учетом данных, указанных в таблице 6 настоящей рекомендации, дозировку воздухововлекающего компонента необходимо устанавливать при строгом контроле времени перемешивания бетонной смеси и в последующем регулярно корректировать из условия обеспечения на месте укладки заданного содержания в смеси вовлеченного воздуха (с учетом его возможной потери при транспортировании смеси).</w:t>
      </w:r>
    </w:p>
    <w:bookmarkEnd w:id="468"/>
    <w:bookmarkStart w:name="z492" w:id="469"/>
    <w:p>
      <w:pPr>
        <w:spacing w:after="0"/>
        <w:ind w:left="0"/>
        <w:jc w:val="both"/>
      </w:pPr>
      <w:r>
        <w:rPr>
          <w:rFonts w:ascii="Times New Roman"/>
          <w:b w:val="false"/>
          <w:i w:val="false"/>
          <w:color w:val="000000"/>
          <w:sz w:val="28"/>
        </w:rPr>
        <w:t>
      10.8 Подбор и назначение состава бетонной смеси должна производить лаборатория (заводская, построечная или центральная ведомственная) перед началом производства изделий, при изменении проектных характеристик бетона, вида или поставщика цемента, заполнителей и технологических режимов производства.</w:t>
      </w:r>
    </w:p>
    <w:bookmarkEnd w:id="469"/>
    <w:bookmarkStart w:name="z493" w:id="470"/>
    <w:p>
      <w:pPr>
        <w:spacing w:after="0"/>
        <w:ind w:left="0"/>
        <w:jc w:val="both"/>
      </w:pPr>
      <w:r>
        <w:rPr>
          <w:rFonts w:ascii="Times New Roman"/>
          <w:b w:val="false"/>
          <w:i w:val="false"/>
          <w:color w:val="000000"/>
          <w:sz w:val="28"/>
        </w:rPr>
        <w:t>
      10.9 Рабочий состав бетонной смеси контролируется результатами испытаний образцов, изготовленных из пробных замесов. Бетонную смесь, подобранную расчетно-теоретическим путем без опытной проверки испытанием образцов, применять запрещается. Подбор бетонной смеси следует производить руководствуясь действующими инструкциями и указаниями и оформлять карточкой подбора состава бетона и режима тепловлажностной обработки (приложение 44).</w:t>
      </w:r>
    </w:p>
    <w:bookmarkEnd w:id="470"/>
    <w:bookmarkStart w:name="z494" w:id="471"/>
    <w:p>
      <w:pPr>
        <w:spacing w:after="0"/>
        <w:ind w:left="0"/>
        <w:jc w:val="both"/>
      </w:pPr>
      <w:r>
        <w:rPr>
          <w:rFonts w:ascii="Times New Roman"/>
          <w:b w:val="false"/>
          <w:i w:val="false"/>
          <w:color w:val="000000"/>
          <w:sz w:val="28"/>
        </w:rPr>
        <w:t>
      10.11 Корректировку рабочего состава бетона следует производить по данным операционного контроля свойств заполнителей (влажности, зернового состава, насыпной плотности) и бетонной смеси (удобоукладываемости, а для легкого бетона — средней плотности), контроля передаточной прочности для предварительно напряженных конструкций и напряжения для напрягаемого бетона, а также на основе статистической обработки фактических данных по прочности в соответствии с ГОСТ 18105.</w:t>
      </w:r>
    </w:p>
    <w:bookmarkEnd w:id="471"/>
    <w:bookmarkStart w:name="z495" w:id="472"/>
    <w:p>
      <w:pPr>
        <w:spacing w:after="0"/>
        <w:ind w:left="0"/>
        <w:jc w:val="both"/>
      </w:pPr>
      <w:r>
        <w:rPr>
          <w:rFonts w:ascii="Times New Roman"/>
          <w:b w:val="false"/>
          <w:i w:val="false"/>
          <w:color w:val="000000"/>
          <w:sz w:val="28"/>
        </w:rPr>
        <w:t>
      10.12 Введение в бетонную смесь добавок — ускорителей твердения бетона для сокращения сроков достижения бетоном требуемой прочности запрещается.</w:t>
      </w:r>
    </w:p>
    <w:bookmarkEnd w:id="472"/>
    <w:bookmarkStart w:name="z496" w:id="473"/>
    <w:p>
      <w:pPr>
        <w:spacing w:after="0"/>
        <w:ind w:left="0"/>
        <w:jc w:val="both"/>
      </w:pPr>
      <w:r>
        <w:rPr>
          <w:rFonts w:ascii="Times New Roman"/>
          <w:b w:val="false"/>
          <w:i w:val="false"/>
          <w:color w:val="000000"/>
          <w:sz w:val="28"/>
        </w:rPr>
        <w:t>
      В бетонах с поташом в качестве противоморозного компонента в составе комплексной добавки количество добавки ЛСТ следует устанавливать в зависимости от количества вводимого поташа с обязательной проверкой в лаборатории указанного сочетания с конкретным цементом.</w:t>
      </w:r>
    </w:p>
    <w:bookmarkEnd w:id="473"/>
    <w:bookmarkStart w:name="z497" w:id="474"/>
    <w:p>
      <w:pPr>
        <w:spacing w:after="0"/>
        <w:ind w:left="0"/>
        <w:jc w:val="both"/>
      </w:pPr>
      <w:r>
        <w:rPr>
          <w:rFonts w:ascii="Times New Roman"/>
          <w:b w:val="false"/>
          <w:i w:val="false"/>
          <w:color w:val="000000"/>
          <w:sz w:val="28"/>
        </w:rPr>
        <w:t>
      10.13 Нормативные требования, которые следует выполнять при приготовлении бетонов и растворов и проверять при операционном контроле, а также объем и способы контроля приведены в таблице 6.</w:t>
      </w:r>
    </w:p>
    <w:bookmarkEnd w:id="474"/>
    <w:bookmarkStart w:name="z498" w:id="475"/>
    <w:p>
      <w:pPr>
        <w:spacing w:after="0"/>
        <w:ind w:left="0"/>
        <w:jc w:val="left"/>
      </w:pPr>
      <w:r>
        <w:rPr>
          <w:rFonts w:ascii="Times New Roman"/>
          <w:b/>
          <w:i w:val="false"/>
          <w:color w:val="000000"/>
        </w:rPr>
        <w:t xml:space="preserve"> Таблица 6 - Технические требования, предъявляемые при приготовлении бетонов и растворов</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9"/>
        <w:gridCol w:w="1410"/>
        <w:gridCol w:w="3761"/>
      </w:tblGrid>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6"/>
          <w:p>
            <w:pPr>
              <w:spacing w:after="20"/>
              <w:ind w:left="20"/>
              <w:jc w:val="both"/>
            </w:pPr>
            <w:r>
              <w:rPr>
                <w:rFonts w:ascii="Times New Roman"/>
                <w:b w:val="false"/>
                <w:i w:val="false"/>
                <w:color w:val="000000"/>
                <w:sz w:val="20"/>
              </w:rPr>
              <w:t>
Технические требования</w:t>
            </w:r>
          </w:p>
          <w:bookmarkEnd w:id="47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r>
      <w:tr>
        <w:trPr>
          <w:trHeight w:val="30" w:hRule="atLeast"/>
        </w:trPr>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7"/>
          <w:p>
            <w:pPr>
              <w:spacing w:after="20"/>
              <w:ind w:left="20"/>
              <w:jc w:val="both"/>
            </w:pPr>
            <w:r>
              <w:rPr>
                <w:rFonts w:ascii="Times New Roman"/>
                <w:b w:val="false"/>
                <w:i w:val="false"/>
                <w:color w:val="000000"/>
                <w:sz w:val="20"/>
              </w:rPr>
              <w:t>
1. Минимальный расход цемента, кг/м3 бетона,</w:t>
            </w:r>
            <w:r>
              <w:br/>
            </w:r>
            <w:r>
              <w:rPr>
                <w:rFonts w:ascii="Times New Roman"/>
                <w:b w:val="false"/>
                <w:i w:val="false"/>
                <w:color w:val="000000"/>
                <w:sz w:val="20"/>
              </w:rPr>
              <w:t>
- для конструкций, расположенных ниже глубины промерзания или возможного размыва дна - 230</w:t>
            </w:r>
          </w:p>
          <w:bookmarkEnd w:id="47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объема укладываемого бетона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8"/>
          <w:p>
            <w:pPr>
              <w:spacing w:after="20"/>
              <w:ind w:left="20"/>
              <w:jc w:val="both"/>
            </w:pPr>
            <w:r>
              <w:rPr>
                <w:rFonts w:ascii="Times New Roman"/>
                <w:b w:val="false"/>
                <w:i w:val="false"/>
                <w:color w:val="000000"/>
                <w:sz w:val="20"/>
              </w:rPr>
              <w:t>
Измерительный (проверка работы дозаторов цемента и фактического выхода бетона)</w:t>
            </w:r>
            <w:r>
              <w:br/>
            </w:r>
            <w:r>
              <w:rPr>
                <w:rFonts w:ascii="Times New Roman"/>
                <w:b w:val="false"/>
                <w:i w:val="false"/>
                <w:color w:val="000000"/>
                <w:sz w:val="20"/>
              </w:rPr>
              <w:t>
 </w:t>
            </w:r>
          </w:p>
          <w:bookmarkEnd w:id="478"/>
        </w:tc>
      </w:tr>
    </w:tbl>
    <w:bookmarkStart w:name="z502" w:id="479"/>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6</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1"/>
        <w:gridCol w:w="3576"/>
        <w:gridCol w:w="3103"/>
      </w:tblGrid>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0"/>
          <w:p>
            <w:pPr>
              <w:spacing w:after="20"/>
              <w:ind w:left="20"/>
              <w:jc w:val="both"/>
            </w:pPr>
            <w:r>
              <w:rPr>
                <w:rFonts w:ascii="Times New Roman"/>
                <w:b w:val="false"/>
                <w:i w:val="false"/>
                <w:color w:val="000000"/>
                <w:sz w:val="20"/>
              </w:rPr>
              <w:t>
Технические требования</w:t>
            </w:r>
          </w:p>
          <w:bookmarkEnd w:id="480"/>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1"/>
          <w:p>
            <w:pPr>
              <w:spacing w:after="20"/>
              <w:ind w:left="20"/>
              <w:jc w:val="both"/>
            </w:pPr>
            <w:r>
              <w:rPr>
                <w:rFonts w:ascii="Times New Roman"/>
                <w:b w:val="false"/>
                <w:i w:val="false"/>
                <w:color w:val="000000"/>
                <w:sz w:val="20"/>
              </w:rPr>
              <w:t>
- в подводной и надводной (подземной) частях сооружения - 260;</w:t>
            </w:r>
            <w:r>
              <w:br/>
            </w:r>
            <w:r>
              <w:rPr>
                <w:rFonts w:ascii="Times New Roman"/>
                <w:b w:val="false"/>
                <w:i w:val="false"/>
                <w:color w:val="000000"/>
                <w:sz w:val="20"/>
              </w:rPr>
              <w:t>
- в пределах переменного уровня воды или промерзания грунта - 290</w:t>
            </w:r>
          </w:p>
          <w:bookmarkEnd w:id="481"/>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 в мостовом полотне - 290</w:t>
            </w:r>
          </w:p>
          <w:bookmarkEnd w:id="482"/>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3"/>
          <w:p>
            <w:pPr>
              <w:spacing w:after="20"/>
              <w:ind w:left="20"/>
              <w:jc w:val="both"/>
            </w:pPr>
            <w:r>
              <w:rPr>
                <w:rFonts w:ascii="Times New Roman"/>
                <w:b w:val="false"/>
                <w:i w:val="false"/>
                <w:color w:val="000000"/>
                <w:sz w:val="20"/>
              </w:rPr>
              <w:t>
2. Максимальный расход цемента, кг/м3 бетона, класса:</w:t>
            </w:r>
            <w:r>
              <w:br/>
            </w:r>
            <w:r>
              <w:rPr>
                <w:rFonts w:ascii="Times New Roman"/>
                <w:b w:val="false"/>
                <w:i w:val="false"/>
                <w:color w:val="000000"/>
                <w:sz w:val="20"/>
              </w:rPr>
              <w:t>
до В35 включ. - 450</w:t>
            </w:r>
          </w:p>
          <w:bookmarkEnd w:id="483"/>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объема укладываемого бетона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4"/>
          <w:p>
            <w:pPr>
              <w:spacing w:after="20"/>
              <w:ind w:left="20"/>
              <w:jc w:val="both"/>
            </w:pPr>
            <w:r>
              <w:rPr>
                <w:rFonts w:ascii="Times New Roman"/>
                <w:b w:val="false"/>
                <w:i w:val="false"/>
                <w:color w:val="000000"/>
                <w:sz w:val="20"/>
              </w:rPr>
              <w:t>
В40 - 500</w:t>
            </w:r>
          </w:p>
          <w:bookmarkEnd w:id="484"/>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5"/>
          <w:p>
            <w:pPr>
              <w:spacing w:after="20"/>
              <w:ind w:left="20"/>
              <w:jc w:val="both"/>
            </w:pPr>
            <w:r>
              <w:rPr>
                <w:rFonts w:ascii="Times New Roman"/>
                <w:b w:val="false"/>
                <w:i w:val="false"/>
                <w:color w:val="000000"/>
                <w:sz w:val="20"/>
              </w:rPr>
              <w:t>
В45 и выше - 550</w:t>
            </w:r>
          </w:p>
          <w:bookmarkEnd w:id="485"/>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6"/>
          <w:p>
            <w:pPr>
              <w:spacing w:after="20"/>
              <w:ind w:left="20"/>
              <w:jc w:val="both"/>
            </w:pPr>
            <w:r>
              <w:rPr>
                <w:rFonts w:ascii="Times New Roman"/>
                <w:b w:val="false"/>
                <w:i w:val="false"/>
                <w:color w:val="000000"/>
                <w:sz w:val="20"/>
              </w:rPr>
              <w:t>
3. Водоцементное отношение, весовых частей по массе, в бетонах, не более:</w:t>
            </w:r>
            <w:r>
              <w:br/>
            </w:r>
            <w:r>
              <w:rPr>
                <w:rFonts w:ascii="Times New Roman"/>
                <w:b w:val="false"/>
                <w:i w:val="false"/>
                <w:color w:val="000000"/>
                <w:sz w:val="20"/>
              </w:rPr>
              <w:t>
подземной зоны - 0,65</w:t>
            </w:r>
          </w:p>
          <w:bookmarkEnd w:id="486"/>
        </w:tc>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7"/>
          <w:p>
            <w:pPr>
              <w:spacing w:after="20"/>
              <w:ind w:left="20"/>
              <w:jc w:val="both"/>
            </w:pPr>
            <w:r>
              <w:rPr>
                <w:rFonts w:ascii="Times New Roman"/>
                <w:b w:val="false"/>
                <w:i w:val="false"/>
                <w:color w:val="000000"/>
                <w:sz w:val="20"/>
              </w:rPr>
              <w:t>
Каждого состава</w:t>
            </w:r>
            <w:r>
              <w:br/>
            </w:r>
            <w:r>
              <w:rPr>
                <w:rFonts w:ascii="Times New Roman"/>
                <w:b w:val="false"/>
                <w:i w:val="false"/>
                <w:color w:val="000000"/>
                <w:sz w:val="20"/>
              </w:rPr>
              <w:t>
бетона</w:t>
            </w:r>
          </w:p>
          <w:bookmarkEnd w:id="487"/>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8"/>
          <w:p>
            <w:pPr>
              <w:spacing w:after="20"/>
              <w:ind w:left="20"/>
              <w:jc w:val="both"/>
            </w:pPr>
            <w:r>
              <w:rPr>
                <w:rFonts w:ascii="Times New Roman"/>
                <w:b w:val="false"/>
                <w:i w:val="false"/>
                <w:color w:val="000000"/>
                <w:sz w:val="20"/>
              </w:rPr>
              <w:t>
подводной зоны - 0,60</w:t>
            </w:r>
          </w:p>
          <w:bookmarkEnd w:id="4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9"/>
          <w:p>
            <w:pPr>
              <w:spacing w:after="20"/>
              <w:ind w:left="20"/>
              <w:jc w:val="both"/>
            </w:pPr>
            <w:r>
              <w:rPr>
                <w:rFonts w:ascii="Times New Roman"/>
                <w:b w:val="false"/>
                <w:i w:val="false"/>
                <w:color w:val="000000"/>
                <w:sz w:val="20"/>
              </w:rPr>
              <w:t>
с добавками для повышения их морозостойкости:</w:t>
            </w:r>
          </w:p>
          <w:bookmarkEnd w:id="489"/>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0"/>
          <w:p>
            <w:pPr>
              <w:spacing w:after="20"/>
              <w:ind w:left="20"/>
              <w:jc w:val="both"/>
            </w:pPr>
            <w:r>
              <w:rPr>
                <w:rFonts w:ascii="Times New Roman"/>
                <w:b w:val="false"/>
                <w:i w:val="false"/>
                <w:color w:val="000000"/>
                <w:sz w:val="20"/>
              </w:rPr>
              <w:t>
Марки по морозостойкости</w:t>
            </w:r>
          </w:p>
          <w:bookmarkEnd w:id="490"/>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1"/>
          <w:p>
            <w:pPr>
              <w:spacing w:after="20"/>
              <w:ind w:left="20"/>
              <w:jc w:val="both"/>
            </w:pPr>
            <w:r>
              <w:rPr>
                <w:rFonts w:ascii="Times New Roman"/>
                <w:b w:val="false"/>
                <w:i w:val="false"/>
                <w:color w:val="000000"/>
                <w:sz w:val="20"/>
              </w:rPr>
              <w:t>
F100 F200 F300</w:t>
            </w:r>
          </w:p>
          <w:bookmarkEnd w:id="491"/>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2"/>
          <w:p>
            <w:pPr>
              <w:spacing w:after="20"/>
              <w:ind w:left="20"/>
              <w:jc w:val="both"/>
            </w:pPr>
            <w:r>
              <w:rPr>
                <w:rFonts w:ascii="Times New Roman"/>
                <w:b w:val="false"/>
                <w:i w:val="false"/>
                <w:color w:val="000000"/>
                <w:sz w:val="20"/>
              </w:rPr>
              <w:t>
В железобетонных - 0,5 0,45</w:t>
            </w:r>
            <w:r>
              <w:br/>
            </w:r>
            <w:r>
              <w:rPr>
                <w:rFonts w:ascii="Times New Roman"/>
                <w:b w:val="false"/>
                <w:i w:val="false"/>
                <w:color w:val="000000"/>
                <w:sz w:val="20"/>
              </w:rPr>
              <w:t>
и тонкостенных конструкциях толщиной менее 0,5 м</w:t>
            </w:r>
          </w:p>
          <w:bookmarkEnd w:id="492"/>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3"/>
          <w:p>
            <w:pPr>
              <w:spacing w:after="20"/>
              <w:ind w:left="20"/>
              <w:jc w:val="both"/>
            </w:pPr>
            <w:r>
              <w:rPr>
                <w:rFonts w:ascii="Times New Roman"/>
                <w:b w:val="false"/>
                <w:i w:val="false"/>
                <w:color w:val="000000"/>
                <w:sz w:val="20"/>
              </w:rPr>
              <w:t>
В бетонных 0,60 0,55 0,47</w:t>
            </w:r>
            <w:r>
              <w:br/>
            </w:r>
            <w:r>
              <w:rPr>
                <w:rFonts w:ascii="Times New Roman"/>
                <w:b w:val="false"/>
                <w:i w:val="false"/>
                <w:color w:val="000000"/>
                <w:sz w:val="20"/>
              </w:rPr>
              <w:t>
массивных конструкциях</w:t>
            </w:r>
          </w:p>
          <w:bookmarkEnd w:id="493"/>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4"/>
          <w:p>
            <w:pPr>
              <w:spacing w:after="20"/>
              <w:ind w:left="20"/>
              <w:jc w:val="both"/>
            </w:pPr>
            <w:r>
              <w:rPr>
                <w:rFonts w:ascii="Times New Roman"/>
                <w:b w:val="false"/>
                <w:i w:val="false"/>
                <w:color w:val="000000"/>
                <w:sz w:val="20"/>
              </w:rPr>
              <w:t>
В блоках облицовки -0,47</w:t>
            </w:r>
          </w:p>
          <w:bookmarkEnd w:id="494"/>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5"/>
          <w:p>
            <w:pPr>
              <w:spacing w:after="20"/>
              <w:ind w:left="20"/>
              <w:jc w:val="both"/>
            </w:pPr>
            <w:r>
              <w:rPr>
                <w:rFonts w:ascii="Times New Roman"/>
                <w:b w:val="false"/>
                <w:i w:val="false"/>
                <w:color w:val="000000"/>
                <w:sz w:val="20"/>
              </w:rPr>
              <w:t>
4. Объем вовлеченного воздуха в бетонных смесях на месте укладки для бетонов с нормированной морозостойкостью:</w:t>
            </w:r>
            <w:r>
              <w:br/>
            </w:r>
            <w:r>
              <w:rPr>
                <w:rFonts w:ascii="Times New Roman"/>
                <w:b w:val="false"/>
                <w:i w:val="false"/>
                <w:color w:val="000000"/>
                <w:sz w:val="20"/>
              </w:rPr>
              <w:t>
</w:t>
            </w:r>
            <w:r>
              <w:rPr>
                <w:rFonts w:ascii="Times New Roman"/>
                <w:b w:val="false"/>
                <w:i w:val="false"/>
                <w:color w:val="000000"/>
                <w:sz w:val="20"/>
              </w:rPr>
              <w:t>- в бетонных и железобетонных конструкциях 2 - 4%;</w:t>
            </w:r>
            <w:r>
              <w:br/>
            </w:r>
            <w:r>
              <w:rPr>
                <w:rFonts w:ascii="Times New Roman"/>
                <w:b w:val="false"/>
                <w:i w:val="false"/>
                <w:color w:val="000000"/>
                <w:sz w:val="20"/>
              </w:rPr>
              <w:t>
</w:t>
            </w:r>
            <w:r>
              <w:rPr>
                <w:rFonts w:ascii="Times New Roman"/>
                <w:b w:val="false"/>
                <w:i w:val="false"/>
                <w:color w:val="000000"/>
                <w:sz w:val="20"/>
              </w:rPr>
              <w:t>- в мостовом полотне 5 – 6 %</w:t>
            </w:r>
            <w:r>
              <w:br/>
            </w:r>
            <w:r>
              <w:rPr>
                <w:rFonts w:ascii="Times New Roman"/>
                <w:b w:val="false"/>
                <w:i w:val="false"/>
                <w:color w:val="000000"/>
                <w:sz w:val="20"/>
              </w:rPr>
              <w:t>
 </w:t>
            </w:r>
          </w:p>
          <w:bookmarkEnd w:id="495"/>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6"/>
          <w:p>
            <w:pPr>
              <w:spacing w:after="20"/>
              <w:ind w:left="20"/>
              <w:jc w:val="both"/>
            </w:pPr>
            <w:r>
              <w:rPr>
                <w:rFonts w:ascii="Times New Roman"/>
                <w:b w:val="false"/>
                <w:i w:val="false"/>
                <w:color w:val="000000"/>
                <w:sz w:val="20"/>
              </w:rPr>
              <w:t>
Один раз в смену в условиях стабильного производства (при постоянных: составе бетона, качестве</w:t>
            </w:r>
            <w:r>
              <w:br/>
            </w:r>
            <w:r>
              <w:rPr>
                <w:rFonts w:ascii="Times New Roman"/>
                <w:b w:val="false"/>
                <w:i w:val="false"/>
                <w:color w:val="000000"/>
                <w:sz w:val="20"/>
              </w:rPr>
              <w:t>
материалов, режиме приготовления и уплотнения бетонной смеси) и два раза в смену в других условиях</w:t>
            </w:r>
          </w:p>
          <w:bookmarkEnd w:id="496"/>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7"/>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10181.3</w:t>
            </w:r>
          </w:p>
          <w:bookmarkEnd w:id="497"/>
        </w:tc>
      </w:tr>
    </w:tbl>
    <w:bookmarkStart w:name="z523" w:id="498"/>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6</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0"/>
        <w:gridCol w:w="1131"/>
        <w:gridCol w:w="2389"/>
      </w:tblGrid>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9"/>
          <w:p>
            <w:pPr>
              <w:spacing w:after="20"/>
              <w:ind w:left="20"/>
              <w:jc w:val="both"/>
            </w:pPr>
            <w:r>
              <w:rPr>
                <w:rFonts w:ascii="Times New Roman"/>
                <w:b w:val="false"/>
                <w:i w:val="false"/>
                <w:color w:val="000000"/>
                <w:sz w:val="20"/>
              </w:rPr>
              <w:t>
Технические требования</w:t>
            </w:r>
          </w:p>
          <w:bookmarkEnd w:id="499"/>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0"/>
          <w:p>
            <w:pPr>
              <w:spacing w:after="20"/>
              <w:ind w:left="20"/>
              <w:jc w:val="both"/>
            </w:pPr>
            <w:r>
              <w:rPr>
                <w:rFonts w:ascii="Times New Roman"/>
                <w:b w:val="false"/>
                <w:i w:val="false"/>
                <w:color w:val="000000"/>
                <w:sz w:val="20"/>
              </w:rPr>
              <w:t>
5. Количество химических добавок, вводимых в бетонную смесь при ее приготовлении, % массы цемента:</w:t>
            </w:r>
            <w:r>
              <w:br/>
            </w:r>
            <w:r>
              <w:rPr>
                <w:rFonts w:ascii="Times New Roman"/>
                <w:b w:val="false"/>
                <w:i w:val="false"/>
                <w:color w:val="000000"/>
                <w:sz w:val="20"/>
              </w:rPr>
              <w:t>
технических лигносульфонатов ЛСТ (сухого вещества) 0,1 - 0,2</w:t>
            </w:r>
          </w:p>
          <w:bookmarkEnd w:id="500"/>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смену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(проверка плотности рабочих растворов добавок и дозаторов при приготовлении бетонной смеси</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1"/>
          <w:p>
            <w:pPr>
              <w:spacing w:after="20"/>
              <w:ind w:left="20"/>
              <w:jc w:val="both"/>
            </w:pPr>
            <w:r>
              <w:rPr>
                <w:rFonts w:ascii="Times New Roman"/>
                <w:b w:val="false"/>
                <w:i w:val="false"/>
                <w:color w:val="000000"/>
                <w:sz w:val="20"/>
              </w:rPr>
              <w:t>
модифицированных технических лигносульфонатов ЛСТМ - 2 (сухого вещества) 0,10 - 0,25</w:t>
            </w:r>
          </w:p>
          <w:bookmarkEnd w:id="501"/>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2"/>
          <w:p>
            <w:pPr>
              <w:spacing w:after="20"/>
              <w:ind w:left="20"/>
              <w:jc w:val="both"/>
            </w:pPr>
            <w:r>
              <w:rPr>
                <w:rFonts w:ascii="Times New Roman"/>
                <w:b w:val="false"/>
                <w:i w:val="false"/>
                <w:color w:val="000000"/>
                <w:sz w:val="20"/>
              </w:rPr>
              <w:t>
суперпластификаторов С-3 (сухого вещества) 0,3 - 0,7</w:t>
            </w:r>
          </w:p>
          <w:bookmarkEnd w:id="502"/>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3"/>
          <w:p>
            <w:pPr>
              <w:spacing w:after="20"/>
              <w:ind w:left="20"/>
              <w:jc w:val="both"/>
            </w:pPr>
            <w:r>
              <w:rPr>
                <w:rFonts w:ascii="Times New Roman"/>
                <w:b w:val="false"/>
                <w:i w:val="false"/>
                <w:color w:val="000000"/>
                <w:sz w:val="20"/>
              </w:rPr>
              <w:t>
воздухововлекающих компонентов комплексных добавок СНВ, СДО, КТП, СПД (сухого вещества) 0,003 - 0,05 (уточняется при подборе состава бетона из условия обеспечения требуемого объема повлеченного воздуха)</w:t>
            </w:r>
          </w:p>
          <w:bookmarkEnd w:id="503"/>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смену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(проверка плотности рабочих растворов добавок и дозаторов при приготовлении бетонной смеси</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4"/>
          <w:p>
            <w:pPr>
              <w:spacing w:after="20"/>
              <w:ind w:left="20"/>
              <w:jc w:val="both"/>
            </w:pPr>
            <w:r>
              <w:rPr>
                <w:rFonts w:ascii="Times New Roman"/>
                <w:b w:val="false"/>
                <w:i w:val="false"/>
                <w:color w:val="000000"/>
                <w:sz w:val="20"/>
              </w:rPr>
              <w:t>
кремнийорганической эмульсии КЭ-30-04 (50 %-ной концентрации) 0,4 кг/м3 бетона</w:t>
            </w:r>
          </w:p>
          <w:bookmarkEnd w:id="504"/>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5"/>
          <w:p>
            <w:pPr>
              <w:spacing w:after="20"/>
              <w:ind w:left="20"/>
              <w:jc w:val="both"/>
            </w:pPr>
            <w:r>
              <w:rPr>
                <w:rFonts w:ascii="Times New Roman"/>
                <w:b w:val="false"/>
                <w:i w:val="false"/>
                <w:color w:val="000000"/>
                <w:sz w:val="20"/>
              </w:rPr>
              <w:t>
щелочного стока производства капролкатама ЩСПК (сухого вещества) до 0,3;</w:t>
            </w:r>
          </w:p>
          <w:bookmarkEnd w:id="505"/>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6"/>
          <w:p>
            <w:pPr>
              <w:spacing w:after="20"/>
              <w:ind w:left="20"/>
              <w:jc w:val="both"/>
            </w:pPr>
            <w:r>
              <w:rPr>
                <w:rFonts w:ascii="Times New Roman"/>
                <w:b w:val="false"/>
                <w:i w:val="false"/>
                <w:color w:val="000000"/>
                <w:sz w:val="20"/>
              </w:rPr>
              <w:t>
мылонафта, асидола, асидол-мылонафта (товарного раствора) 0,02 - 0,05;</w:t>
            </w:r>
          </w:p>
          <w:bookmarkEnd w:id="506"/>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7"/>
          <w:p>
            <w:pPr>
              <w:spacing w:after="20"/>
              <w:ind w:left="20"/>
              <w:jc w:val="both"/>
            </w:pPr>
            <w:r>
              <w:rPr>
                <w:rFonts w:ascii="Times New Roman"/>
                <w:b w:val="false"/>
                <w:i w:val="false"/>
                <w:color w:val="000000"/>
                <w:sz w:val="20"/>
              </w:rPr>
              <w:t>
ацетоно-формальдегидной смолы АЦФ-3 (сухого вещества) 0,1 — 0,2</w:t>
            </w:r>
          </w:p>
          <w:bookmarkEnd w:id="507"/>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08"/>
          <w:p>
            <w:pPr>
              <w:spacing w:after="20"/>
              <w:ind w:left="20"/>
              <w:jc w:val="both"/>
            </w:pPr>
            <w:r>
              <w:rPr>
                <w:rFonts w:ascii="Times New Roman"/>
                <w:b w:val="false"/>
                <w:i w:val="false"/>
                <w:color w:val="000000"/>
                <w:sz w:val="20"/>
              </w:rPr>
              <w:t xml:space="preserve">
Протйвоморозиые добавки при </w:t>
            </w:r>
            <w:r>
              <w:br/>
            </w:r>
            <w:r>
              <w:rPr>
                <w:rFonts w:ascii="Times New Roman"/>
                <w:b w:val="false"/>
                <w:i w:val="false"/>
                <w:color w:val="000000"/>
                <w:sz w:val="20"/>
              </w:rPr>
              <w:t xml:space="preserve">
расчетной температуре воздуха, </w:t>
            </w:r>
            <w:r>
              <w:rPr>
                <w:rFonts w:ascii="Times New Roman"/>
                <w:b w:val="false"/>
                <w:i w:val="false"/>
                <w:color w:val="000000"/>
                <w:sz w:val="20"/>
              </w:rPr>
              <w:t>°</w:t>
            </w:r>
            <w:r>
              <w:rPr>
                <w:rFonts w:ascii="Times New Roman"/>
                <w:b w:val="false"/>
                <w:i w:val="false"/>
                <w:color w:val="000000"/>
                <w:sz w:val="20"/>
              </w:rPr>
              <w:t>С</w:t>
            </w:r>
          </w:p>
          <w:bookmarkEnd w:id="508"/>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9"/>
          <w:p>
            <w:pPr>
              <w:spacing w:after="20"/>
              <w:ind w:left="20"/>
              <w:jc w:val="both"/>
            </w:pPr>
            <w:r>
              <w:rPr>
                <w:rFonts w:ascii="Times New Roman"/>
                <w:b w:val="false"/>
                <w:i w:val="false"/>
                <w:color w:val="000000"/>
                <w:sz w:val="20"/>
              </w:rPr>
              <w:t xml:space="preserve">
До </w:t>
            </w:r>
            <w:r>
              <w:rPr>
                <w:rFonts w:ascii="Times New Roman"/>
                <w:b w:val="false"/>
                <w:i w:val="false"/>
                <w:color w:val="000000"/>
                <w:sz w:val="20"/>
              </w:rPr>
              <w:t>–</w:t>
            </w:r>
            <w:r>
              <w:rPr>
                <w:rFonts w:ascii="Times New Roman"/>
                <w:b w:val="false"/>
                <w:i w:val="false"/>
                <w:color w:val="000000"/>
                <w:sz w:val="20"/>
              </w:rPr>
              <w:t xml:space="preserve">5 От </w:t>
            </w:r>
            <w:r>
              <w:rPr>
                <w:rFonts w:ascii="Times New Roman"/>
                <w:b w:val="false"/>
                <w:i w:val="false"/>
                <w:color w:val="000000"/>
                <w:sz w:val="20"/>
              </w:rPr>
              <w:t>–</w:t>
            </w:r>
            <w:r>
              <w:rPr>
                <w:rFonts w:ascii="Times New Roman"/>
                <w:b w:val="false"/>
                <w:i w:val="false"/>
                <w:color w:val="000000"/>
                <w:sz w:val="20"/>
              </w:rPr>
              <w:t xml:space="preserve">6 От </w:t>
            </w:r>
            <w:r>
              <w:rPr>
                <w:rFonts w:ascii="Times New Roman"/>
                <w:b w:val="false"/>
                <w:i w:val="false"/>
                <w:color w:val="000000"/>
                <w:sz w:val="20"/>
              </w:rPr>
              <w:t>–</w:t>
            </w:r>
            <w:r>
              <w:rPr>
                <w:rFonts w:ascii="Times New Roman"/>
                <w:b w:val="false"/>
                <w:i w:val="false"/>
                <w:color w:val="000000"/>
                <w:sz w:val="20"/>
              </w:rPr>
              <w:t xml:space="preserve">11 От </w:t>
            </w:r>
            <w:r>
              <w:rPr>
                <w:rFonts w:ascii="Times New Roman"/>
                <w:b w:val="false"/>
                <w:i w:val="false"/>
                <w:color w:val="000000"/>
                <w:sz w:val="20"/>
              </w:rPr>
              <w:t>–</w:t>
            </w:r>
            <w:r>
              <w:rPr>
                <w:rFonts w:ascii="Times New Roman"/>
                <w:b w:val="false"/>
                <w:i w:val="false"/>
                <w:color w:val="000000"/>
                <w:sz w:val="20"/>
              </w:rPr>
              <w:t xml:space="preserve">16 От </w:t>
            </w:r>
            <w:r>
              <w:rPr>
                <w:rFonts w:ascii="Times New Roman"/>
                <w:b w:val="false"/>
                <w:i w:val="false"/>
                <w:color w:val="000000"/>
                <w:sz w:val="20"/>
              </w:rPr>
              <w:t>–</w:t>
            </w:r>
            <w:r>
              <w:rPr>
                <w:rFonts w:ascii="Times New Roman"/>
                <w:b w:val="false"/>
                <w:i w:val="false"/>
                <w:color w:val="000000"/>
                <w:sz w:val="20"/>
              </w:rPr>
              <w:t xml:space="preserve">21 </w:t>
            </w:r>
            <w:r>
              <w:br/>
            </w:r>
            <w:r>
              <w:rPr>
                <w:rFonts w:ascii="Times New Roman"/>
                <w:b w:val="false"/>
                <w:i w:val="false"/>
                <w:color w:val="000000"/>
                <w:sz w:val="20"/>
              </w:rPr>
              <w:t xml:space="preserve">
 до </w:t>
            </w:r>
            <w:r>
              <w:rPr>
                <w:rFonts w:ascii="Times New Roman"/>
                <w:b w:val="false"/>
                <w:i w:val="false"/>
                <w:color w:val="000000"/>
                <w:sz w:val="20"/>
              </w:rPr>
              <w:t>–</w:t>
            </w:r>
            <w:r>
              <w:rPr>
                <w:rFonts w:ascii="Times New Roman"/>
                <w:b w:val="false"/>
                <w:i w:val="false"/>
                <w:color w:val="000000"/>
                <w:sz w:val="20"/>
              </w:rPr>
              <w:t xml:space="preserve">10 до </w:t>
            </w:r>
            <w:r>
              <w:rPr>
                <w:rFonts w:ascii="Times New Roman"/>
                <w:b w:val="false"/>
                <w:i w:val="false"/>
                <w:color w:val="000000"/>
                <w:sz w:val="20"/>
              </w:rPr>
              <w:t>–</w:t>
            </w:r>
            <w:r>
              <w:rPr>
                <w:rFonts w:ascii="Times New Roman"/>
                <w:b w:val="false"/>
                <w:i w:val="false"/>
                <w:color w:val="000000"/>
                <w:sz w:val="20"/>
              </w:rPr>
              <w:t xml:space="preserve">15 до </w:t>
            </w:r>
            <w:r>
              <w:rPr>
                <w:rFonts w:ascii="Times New Roman"/>
                <w:b w:val="false"/>
                <w:i w:val="false"/>
                <w:color w:val="000000"/>
                <w:sz w:val="20"/>
              </w:rPr>
              <w:t>–</w:t>
            </w:r>
            <w:r>
              <w:rPr>
                <w:rFonts w:ascii="Times New Roman"/>
                <w:b w:val="false"/>
                <w:i w:val="false"/>
                <w:color w:val="000000"/>
                <w:sz w:val="20"/>
              </w:rPr>
              <w:t xml:space="preserve">20 до </w:t>
            </w:r>
            <w:r>
              <w:rPr>
                <w:rFonts w:ascii="Times New Roman"/>
                <w:b w:val="false"/>
                <w:i w:val="false"/>
                <w:color w:val="000000"/>
                <w:sz w:val="20"/>
              </w:rPr>
              <w:t>–</w:t>
            </w:r>
            <w:r>
              <w:rPr>
                <w:rFonts w:ascii="Times New Roman"/>
                <w:b w:val="false"/>
                <w:i w:val="false"/>
                <w:color w:val="000000"/>
                <w:sz w:val="20"/>
              </w:rPr>
              <w:t>25</w:t>
            </w:r>
          </w:p>
          <w:bookmarkEnd w:id="509"/>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0"/>
          <w:p>
            <w:pPr>
              <w:spacing w:after="20"/>
              <w:ind w:left="20"/>
              <w:jc w:val="both"/>
            </w:pPr>
            <w:r>
              <w:rPr>
                <w:rFonts w:ascii="Times New Roman"/>
                <w:b w:val="false"/>
                <w:i w:val="false"/>
                <w:color w:val="000000"/>
                <w:sz w:val="20"/>
              </w:rPr>
              <w:t xml:space="preserve">
Нитрита 5 7 9 — </w:t>
            </w:r>
            <w:r>
              <w:rPr>
                <w:rFonts w:ascii="Times New Roman"/>
                <w:b w:val="false"/>
                <w:i w:val="false"/>
                <w:color w:val="000000"/>
                <w:sz w:val="20"/>
              </w:rPr>
              <w:t>—</w:t>
            </w:r>
            <w:r>
              <w:br/>
            </w:r>
            <w:r>
              <w:rPr>
                <w:rFonts w:ascii="Times New Roman"/>
                <w:b w:val="false"/>
                <w:i w:val="false"/>
                <w:color w:val="000000"/>
                <w:sz w:val="20"/>
              </w:rPr>
              <w:t>
натрия</w:t>
            </w:r>
          </w:p>
          <w:bookmarkEnd w:id="510"/>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1"/>
          <w:p>
            <w:pPr>
              <w:spacing w:after="20"/>
              <w:ind w:left="20"/>
              <w:jc w:val="both"/>
            </w:pPr>
            <w:r>
              <w:rPr>
                <w:rFonts w:ascii="Times New Roman"/>
                <w:b w:val="false"/>
                <w:i w:val="false"/>
                <w:color w:val="000000"/>
                <w:sz w:val="20"/>
              </w:rPr>
              <w:t>
Поташа 5 7 9 11 14</w:t>
            </w:r>
          </w:p>
          <w:bookmarkEnd w:id="5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2"/>
          <w:p>
            <w:pPr>
              <w:spacing w:after="20"/>
              <w:ind w:left="20"/>
              <w:jc w:val="both"/>
            </w:pPr>
            <w:r>
              <w:rPr>
                <w:rFonts w:ascii="Times New Roman"/>
                <w:b w:val="false"/>
                <w:i w:val="false"/>
                <w:color w:val="000000"/>
                <w:sz w:val="20"/>
              </w:rPr>
              <w:t>
суперпластификатор С-3, вводимый совместно с нитритом натрия, 0,3-0,6</w:t>
            </w:r>
          </w:p>
          <w:bookmarkEnd w:id="512"/>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3"/>
          <w:p>
            <w:pPr>
              <w:spacing w:after="20"/>
              <w:ind w:left="20"/>
              <w:jc w:val="both"/>
            </w:pPr>
            <w:r>
              <w:rPr>
                <w:rFonts w:ascii="Times New Roman"/>
                <w:b w:val="false"/>
                <w:i w:val="false"/>
                <w:color w:val="000000"/>
                <w:sz w:val="20"/>
              </w:rPr>
              <w:t>
технические лигносульфонаты ЛСТ (ЛСТМ-2), вводимые в качестве замедлителя схватывания бетона совместно с поташом 0,3-1,2</w:t>
            </w:r>
          </w:p>
          <w:bookmarkEnd w:id="513"/>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539" w:id="514"/>
    <w:p>
      <w:pPr>
        <w:spacing w:after="0"/>
        <w:ind w:left="0"/>
        <w:jc w:val="both"/>
      </w:pPr>
      <w:r>
        <w:rPr>
          <w:rFonts w:ascii="Times New Roman"/>
          <w:b w:val="false"/>
          <w:i w:val="false"/>
          <w:color w:val="000000"/>
          <w:sz w:val="28"/>
        </w:rPr>
        <w:t>
      10.14 При ожидаемой в период производства бетонных работ среднесуточной температуре наружного воздуха ниже 5°С и минимальной суточный температуре ниже 0°С, приготовление бетонной смеси следует производить в обогреваемых бетоносмесительных установках, применяя подогретую воду, оттаянные или подогретые заполнители, обеспечивающие получение бетонной смеси с температурой не ниже требуемой по расчету. Допускается применение неотогретых сухих заполнителей, не содержащих наледи на зернах и смерзшихся комьев. При этом продолжительность перемешивания бетонной смеси должна быть увеличена не менее, чем на 25 % по сравнению с летними условиями.</w:t>
      </w:r>
    </w:p>
    <w:bookmarkEnd w:id="514"/>
    <w:bookmarkStart w:name="z540" w:id="515"/>
    <w:p>
      <w:pPr>
        <w:spacing w:after="0"/>
        <w:ind w:left="0"/>
        <w:jc w:val="both"/>
      </w:pPr>
      <w:r>
        <w:rPr>
          <w:rFonts w:ascii="Times New Roman"/>
          <w:b w:val="false"/>
          <w:i w:val="false"/>
          <w:color w:val="000000"/>
          <w:sz w:val="28"/>
        </w:rPr>
        <w:t>
      10.15 Применяемые способы формования и удобоукладываемости бетонной смеси для различных изделий должна соответствовать операционной технологической карте, регламентирующей технологический процесс на всех этапах для конкретных условий производства. Удобоукладываемость бетонной смеси для каждого конкретного вида изделий должна быть уточнена при опытном бетонировании.</w:t>
      </w:r>
    </w:p>
    <w:bookmarkEnd w:id="515"/>
    <w:bookmarkStart w:name="z541" w:id="516"/>
    <w:p>
      <w:pPr>
        <w:spacing w:after="0"/>
        <w:ind w:left="0"/>
        <w:jc w:val="both"/>
      </w:pPr>
      <w:r>
        <w:rPr>
          <w:rFonts w:ascii="Times New Roman"/>
          <w:b w:val="false"/>
          <w:i w:val="false"/>
          <w:color w:val="000000"/>
          <w:sz w:val="28"/>
        </w:rPr>
        <w:t>
      10.16. Поданная к месту укладки бетонная смесь должна иметь:</w:t>
      </w:r>
    </w:p>
    <w:bookmarkEnd w:id="516"/>
    <w:bookmarkStart w:name="z542" w:id="517"/>
    <w:p>
      <w:pPr>
        <w:spacing w:after="0"/>
        <w:ind w:left="0"/>
        <w:jc w:val="both"/>
      </w:pPr>
      <w:r>
        <w:rPr>
          <w:rFonts w:ascii="Times New Roman"/>
          <w:b w:val="false"/>
          <w:i w:val="false"/>
          <w:color w:val="000000"/>
          <w:sz w:val="28"/>
        </w:rPr>
        <w:t>
      - требуемую удобоукладываемость с отклонениями подвижности не более 30 % и жесткости не более 20 %;</w:t>
      </w:r>
    </w:p>
    <w:bookmarkEnd w:id="517"/>
    <w:bookmarkStart w:name="z543" w:id="518"/>
    <w:p>
      <w:pPr>
        <w:spacing w:after="0"/>
        <w:ind w:left="0"/>
        <w:jc w:val="both"/>
      </w:pPr>
      <w:r>
        <w:rPr>
          <w:rFonts w:ascii="Times New Roman"/>
          <w:b w:val="false"/>
          <w:i w:val="false"/>
          <w:color w:val="000000"/>
          <w:sz w:val="28"/>
        </w:rPr>
        <w:t>
      - температуру в пределах 5-30°С, если принятой технологией не предусмотрена более высокая температура смесей;</w:t>
      </w:r>
    </w:p>
    <w:bookmarkEnd w:id="518"/>
    <w:bookmarkStart w:name="z544" w:id="519"/>
    <w:p>
      <w:pPr>
        <w:spacing w:after="0"/>
        <w:ind w:left="0"/>
        <w:jc w:val="both"/>
      </w:pPr>
      <w:r>
        <w:rPr>
          <w:rFonts w:ascii="Times New Roman"/>
          <w:b w:val="false"/>
          <w:i w:val="false"/>
          <w:color w:val="000000"/>
          <w:sz w:val="28"/>
        </w:rPr>
        <w:t>
      - требуемый объем вовлеченного воздуха с отклонениями не более ±10 % от заданного для смесей с воздухововлекающими добавками.</w:t>
      </w:r>
    </w:p>
    <w:bookmarkEnd w:id="519"/>
    <w:bookmarkStart w:name="z545" w:id="520"/>
    <w:p>
      <w:pPr>
        <w:spacing w:after="0"/>
        <w:ind w:left="0"/>
        <w:jc w:val="both"/>
      </w:pPr>
      <w:r>
        <w:rPr>
          <w:rFonts w:ascii="Times New Roman"/>
          <w:b w:val="false"/>
          <w:i w:val="false"/>
          <w:color w:val="000000"/>
          <w:sz w:val="28"/>
        </w:rPr>
        <w:t>
      10.17 Время от выгрузки бетонной смеси из смесителя до формования изделий должно быть не более: для смесей тяжелого бетона - 45 мин.; для бетонных смесей для изготовления преднапряженных конструкций в силовых формах - 30 мин.; для смесей на цементах с малыми сроками схватывания и предварительно разогретых - 15 мин.</w:t>
      </w:r>
    </w:p>
    <w:bookmarkEnd w:id="520"/>
    <w:bookmarkStart w:name="z546" w:id="521"/>
    <w:p>
      <w:pPr>
        <w:spacing w:after="0"/>
        <w:ind w:left="0"/>
        <w:jc w:val="both"/>
      </w:pPr>
      <w:r>
        <w:rPr>
          <w:rFonts w:ascii="Times New Roman"/>
          <w:b w:val="false"/>
          <w:i w:val="false"/>
          <w:color w:val="000000"/>
          <w:sz w:val="28"/>
        </w:rPr>
        <w:t>
      Данные о бетонировании монолитных железобетонных конструкций на полигонах мостостроительных подразделений должны фиксироваться в "Журнале бетонных работ" (приложение 45).</w:t>
      </w:r>
    </w:p>
    <w:bookmarkEnd w:id="521"/>
    <w:bookmarkStart w:name="z547" w:id="522"/>
    <w:p>
      <w:pPr>
        <w:spacing w:after="0"/>
        <w:ind w:left="0"/>
        <w:jc w:val="both"/>
      </w:pPr>
      <w:r>
        <w:rPr>
          <w:rFonts w:ascii="Times New Roman"/>
          <w:b w:val="false"/>
          <w:i w:val="false"/>
          <w:color w:val="000000"/>
          <w:sz w:val="28"/>
        </w:rPr>
        <w:t>
      10.18 Перед бетонированием горизонтальные и наклонные бетонные поверхности рабочих швов должны быть очищены от мусора, грязи, масел, снега, льда, цементной пленки и др. Непосредственно перед укладкой бетонной смеси очищенные поверхности должны быть промыты водой и просушены струей воздуха.</w:t>
      </w:r>
    </w:p>
    <w:bookmarkEnd w:id="522"/>
    <w:bookmarkStart w:name="z548" w:id="523"/>
    <w:p>
      <w:pPr>
        <w:spacing w:after="0"/>
        <w:ind w:left="0"/>
        <w:jc w:val="both"/>
      </w:pPr>
      <w:r>
        <w:rPr>
          <w:rFonts w:ascii="Times New Roman"/>
          <w:b w:val="false"/>
          <w:i w:val="false"/>
          <w:color w:val="000000"/>
          <w:sz w:val="28"/>
        </w:rPr>
        <w:t>
      11 Рекомендации по укладке бетонной смеси</w:t>
      </w:r>
    </w:p>
    <w:bookmarkEnd w:id="523"/>
    <w:bookmarkStart w:name="z549" w:id="524"/>
    <w:p>
      <w:pPr>
        <w:spacing w:after="0"/>
        <w:ind w:left="0"/>
        <w:jc w:val="both"/>
      </w:pPr>
      <w:r>
        <w:rPr>
          <w:rFonts w:ascii="Times New Roman"/>
          <w:b w:val="false"/>
          <w:i w:val="false"/>
          <w:color w:val="000000"/>
          <w:sz w:val="28"/>
        </w:rPr>
        <w:t>
      11.1. Бетонную смесь [1] необходимо укладывать в соответствии с ППР и технологическим регламентом. При этом бетонную смесь укладывают в форму или опалубку горизонтальными слоями без технологических разрывов, с направлением укладки в одну сторону во всех слоях. При значительных площадях поперечного сечения бетонируемой конструкции допускается укладывать и уплотнять бетонную смесь наклонными слоями, образуя горизонтальный опережающий участок длиной 1,5-2 м в каждом слое. Угол наклона к горизонту поверхности уложенного слоя бетонной смеси перед ее уплотнением не должен превышать 30°. После укладки и распределения бетонной смеси по всей площади укладываемого слоя уплотнение начинают с опережающего участка.</w:t>
      </w:r>
    </w:p>
    <w:bookmarkEnd w:id="524"/>
    <w:bookmarkStart w:name="z550" w:id="525"/>
    <w:p>
      <w:pPr>
        <w:spacing w:after="0"/>
        <w:ind w:left="0"/>
        <w:jc w:val="both"/>
      </w:pPr>
      <w:r>
        <w:rPr>
          <w:rFonts w:ascii="Times New Roman"/>
          <w:b w:val="false"/>
          <w:i w:val="false"/>
          <w:color w:val="000000"/>
          <w:sz w:val="28"/>
        </w:rPr>
        <w:t>
      11.2 При уплотнении бетонной смеси не допускается опирание вибраторов на арматуру и закладные изделия, тяжи и другие элементы крепления опалубки. Глубина погружения глубинного вибратора в бетонную смесь должна обеспечивать углубление его в ранее уложенный слой на 5-10 см. Шаг перестановки глубинных вибраторов не должен превышать полуторного радиуса их действия, поверхностных вибраторов - должен обеспечивать перекрытия на 100 мм площадкой вибратора границы уже провибрированного участка.</w:t>
      </w:r>
    </w:p>
    <w:bookmarkEnd w:id="525"/>
    <w:bookmarkStart w:name="z551" w:id="526"/>
    <w:p>
      <w:pPr>
        <w:spacing w:after="0"/>
        <w:ind w:left="0"/>
        <w:jc w:val="both"/>
      </w:pPr>
      <w:r>
        <w:rPr>
          <w:rFonts w:ascii="Times New Roman"/>
          <w:b w:val="false"/>
          <w:i w:val="false"/>
          <w:color w:val="000000"/>
          <w:sz w:val="28"/>
        </w:rPr>
        <w:t>
      11.3. Следующий слой бетонной смеси необходимо укладывать до начала схватывания бетона в предыдущем уложенном слое. Если перерыв в бетонировании превысил время начала схватывания бетона в уложенном слое (бетон потерял способность к тиксотропному разжижению при имеющихся средствах виброуплотнения), необходимо устроить рабочий шов. В этом случае бетон в уложенном слое должен быть выдержан до приобретения прочности, не менее указанной в таблице 7 (в зависимости от способа очистки от цементной пленки). Срок возобновления укладки бетона после перерыва определяется лабораторией.</w:t>
      </w:r>
    </w:p>
    <w:bookmarkEnd w:id="526"/>
    <w:bookmarkStart w:name="z552" w:id="527"/>
    <w:p>
      <w:pPr>
        <w:spacing w:after="0"/>
        <w:ind w:left="0"/>
        <w:jc w:val="both"/>
      </w:pPr>
      <w:r>
        <w:rPr>
          <w:rFonts w:ascii="Times New Roman"/>
          <w:b w:val="false"/>
          <w:i w:val="false"/>
          <w:color w:val="000000"/>
          <w:sz w:val="28"/>
        </w:rPr>
        <w:t>
      Положение рабочих швов должно быть, как правило, указано в ППР. При отсутствии специального указания в проекте толщина слоя бетона уложенного после рабочего шва, должна быть не менее 25 см. Рабочие швы не следует располагать на участках переменного горизонта воды и на участках, омываемых агрессивной водой (таблица 8).</w:t>
      </w:r>
    </w:p>
    <w:bookmarkEnd w:id="527"/>
    <w:bookmarkStart w:name="z553" w:id="528"/>
    <w:p>
      <w:pPr>
        <w:spacing w:after="0"/>
        <w:ind w:left="0"/>
        <w:jc w:val="left"/>
      </w:pPr>
      <w:r>
        <w:rPr>
          <w:rFonts w:ascii="Times New Roman"/>
          <w:b/>
          <w:i w:val="false"/>
          <w:color w:val="000000"/>
        </w:rPr>
        <w:t xml:space="preserve"> Таблица 7 - Прочность поверхностей бетонных оснований при очистке от цементной пленки</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4"/>
        <w:gridCol w:w="2390"/>
        <w:gridCol w:w="4566"/>
      </w:tblGrid>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29"/>
          <w:p>
            <w:pPr>
              <w:spacing w:after="20"/>
              <w:ind w:left="20"/>
              <w:jc w:val="both"/>
            </w:pPr>
            <w:r>
              <w:rPr>
                <w:rFonts w:ascii="Times New Roman"/>
                <w:b w:val="false"/>
                <w:i w:val="false"/>
                <w:color w:val="000000"/>
                <w:sz w:val="20"/>
              </w:rPr>
              <w:t>
Параметр</w:t>
            </w:r>
          </w:p>
          <w:bookmarkEnd w:id="529"/>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параметра</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(метод,</w:t>
            </w:r>
            <w:r>
              <w:br/>
            </w:r>
            <w:r>
              <w:rPr>
                <w:rFonts w:ascii="Times New Roman"/>
                <w:b w:val="false"/>
                <w:i w:val="false"/>
                <w:color w:val="000000"/>
                <w:sz w:val="20"/>
              </w:rPr>
              <w:t>
объем, вид регистрации)</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0"/>
          <w:p>
            <w:pPr>
              <w:spacing w:after="20"/>
              <w:ind w:left="20"/>
              <w:jc w:val="both"/>
            </w:pPr>
            <w:r>
              <w:rPr>
                <w:rFonts w:ascii="Times New Roman"/>
                <w:b w:val="false"/>
                <w:i w:val="false"/>
                <w:color w:val="000000"/>
                <w:sz w:val="20"/>
              </w:rPr>
              <w:t>
1. Прочность поверхностей бетонных оснований при очистке от цементной пленки:</w:t>
            </w:r>
          </w:p>
          <w:bookmarkEnd w:id="530"/>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r>
              <w:br/>
            </w:r>
            <w:r>
              <w:rPr>
                <w:rFonts w:ascii="Times New Roman"/>
                <w:b w:val="false"/>
                <w:i w:val="false"/>
                <w:color w:val="000000"/>
                <w:sz w:val="20"/>
              </w:rPr>
              <w:t>
МПа</w:t>
            </w:r>
          </w:p>
        </w:tc>
        <w:tc>
          <w:tcPr>
            <w:tcW w:w="4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по</w:t>
            </w:r>
            <w:r>
              <w:br/>
            </w:r>
            <w:r>
              <w:rPr>
                <w:rFonts w:ascii="Times New Roman"/>
                <w:b w:val="false"/>
                <w:i w:val="false"/>
                <w:color w:val="000000"/>
                <w:sz w:val="20"/>
              </w:rPr>
              <w:t>
ГОСТ 10180</w:t>
            </w:r>
            <w:r>
              <w:br/>
            </w:r>
            <w:r>
              <w:rPr>
                <w:rFonts w:ascii="Times New Roman"/>
                <w:b w:val="false"/>
                <w:i w:val="false"/>
                <w:color w:val="000000"/>
                <w:sz w:val="20"/>
              </w:rPr>
              <w:t>
ГОСТ 18105</w:t>
            </w:r>
            <w:r>
              <w:br/>
            </w:r>
            <w:r>
              <w:rPr>
                <w:rFonts w:ascii="Times New Roman"/>
                <w:b w:val="false"/>
                <w:i w:val="false"/>
                <w:color w:val="000000"/>
                <w:sz w:val="20"/>
              </w:rPr>
              <w:t>
ГОСТ 22690</w:t>
            </w: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1"/>
          <w:p>
            <w:pPr>
              <w:spacing w:after="20"/>
              <w:ind w:left="20"/>
              <w:jc w:val="both"/>
            </w:pPr>
            <w:r>
              <w:rPr>
                <w:rFonts w:ascii="Times New Roman"/>
                <w:b w:val="false"/>
                <w:i w:val="false"/>
                <w:color w:val="000000"/>
                <w:sz w:val="20"/>
              </w:rPr>
              <w:t>
- водной и воздушной струей</w:t>
            </w:r>
          </w:p>
          <w:bookmarkEnd w:id="531"/>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2"/>
          <w:p>
            <w:pPr>
              <w:spacing w:after="20"/>
              <w:ind w:left="20"/>
              <w:jc w:val="both"/>
            </w:pPr>
            <w:r>
              <w:rPr>
                <w:rFonts w:ascii="Times New Roman"/>
                <w:b w:val="false"/>
                <w:i w:val="false"/>
                <w:color w:val="000000"/>
                <w:sz w:val="20"/>
              </w:rPr>
              <w:t>
- механической металлической щеткой</w:t>
            </w:r>
          </w:p>
          <w:bookmarkEnd w:id="532"/>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3"/>
          <w:p>
            <w:pPr>
              <w:spacing w:after="20"/>
              <w:ind w:left="20"/>
              <w:jc w:val="both"/>
            </w:pPr>
            <w:r>
              <w:rPr>
                <w:rFonts w:ascii="Times New Roman"/>
                <w:b w:val="false"/>
                <w:i w:val="false"/>
                <w:color w:val="000000"/>
                <w:sz w:val="20"/>
              </w:rPr>
              <w:t>
- гидропескоструйной или механической фрезой</w:t>
            </w:r>
          </w:p>
          <w:bookmarkEnd w:id="533"/>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работ</w:t>
            </w:r>
          </w:p>
        </w:tc>
      </w:tr>
    </w:tbl>
    <w:bookmarkStart w:name="z559" w:id="534"/>
    <w:p>
      <w:pPr>
        <w:spacing w:after="0"/>
        <w:ind w:left="0"/>
        <w:jc w:val="both"/>
      </w:pPr>
      <w:r>
        <w:rPr>
          <w:rFonts w:ascii="Times New Roman"/>
          <w:b w:val="false"/>
          <w:i w:val="false"/>
          <w:color w:val="000000"/>
          <w:sz w:val="28"/>
        </w:rPr>
        <w:t>
      11.4 Рабочие швы не допускается устраивать при бетонировании мостовых конструкций в местах, указанных в проектах в соответствии с требованиями п.5.3.6 СНиП РК 5.03-37.</w:t>
      </w:r>
    </w:p>
    <w:bookmarkEnd w:id="534"/>
    <w:bookmarkStart w:name="z560" w:id="535"/>
    <w:p>
      <w:pPr>
        <w:spacing w:after="0"/>
        <w:ind w:left="0"/>
        <w:jc w:val="both"/>
      </w:pPr>
      <w:r>
        <w:rPr>
          <w:rFonts w:ascii="Times New Roman"/>
          <w:b w:val="false"/>
          <w:i w:val="false"/>
          <w:color w:val="000000"/>
          <w:sz w:val="28"/>
        </w:rPr>
        <w:t>
      11.5 Бетонную смесь в каждом уложенном слое или на каждой позиции перестановки наконечника вибратора уплотняют до прекращения оседания и появления на поверхности и в местах соприкосновения с опалубкой блеска цементного теста.</w:t>
      </w:r>
    </w:p>
    <w:bookmarkEnd w:id="535"/>
    <w:bookmarkStart w:name="z561" w:id="536"/>
    <w:p>
      <w:pPr>
        <w:spacing w:after="0"/>
        <w:ind w:left="0"/>
        <w:jc w:val="both"/>
      </w:pPr>
      <w:r>
        <w:rPr>
          <w:rFonts w:ascii="Times New Roman"/>
          <w:b w:val="false"/>
          <w:i w:val="false"/>
          <w:color w:val="000000"/>
          <w:sz w:val="28"/>
        </w:rPr>
        <w:t>
      11.6 Виброрейки, вибробрусья или площадочные вибраторы могут быть использованы для уплотнения только бетонных конструкций; толщина каждого укладываемого и уплотняемого слоя бетонной смеси не должна превышать 25 см.</w:t>
      </w:r>
    </w:p>
    <w:bookmarkEnd w:id="536"/>
    <w:bookmarkStart w:name="z562" w:id="537"/>
    <w:p>
      <w:pPr>
        <w:spacing w:after="0"/>
        <w:ind w:left="0"/>
        <w:jc w:val="both"/>
      </w:pPr>
      <w:r>
        <w:rPr>
          <w:rFonts w:ascii="Times New Roman"/>
          <w:b w:val="false"/>
          <w:i w:val="false"/>
          <w:color w:val="000000"/>
          <w:sz w:val="28"/>
        </w:rPr>
        <w:t>
      При бетонировании железобетонных конструкций поверхностное вибрирование может быть применено для уплотнения верхнего слоя бетона и отделки поверхности.</w:t>
      </w:r>
    </w:p>
    <w:bookmarkEnd w:id="537"/>
    <w:bookmarkStart w:name="z563" w:id="538"/>
    <w:p>
      <w:pPr>
        <w:spacing w:after="0"/>
        <w:ind w:left="0"/>
        <w:jc w:val="both"/>
      </w:pPr>
      <w:r>
        <w:rPr>
          <w:rFonts w:ascii="Times New Roman"/>
          <w:b w:val="false"/>
          <w:i w:val="false"/>
          <w:color w:val="000000"/>
          <w:sz w:val="28"/>
        </w:rPr>
        <w:t>
      11.7 Допускается укладывать и уплотнять бетонную смесь наклонными слоями на всю высоту поперечного сечения балки, если опалубка не оборудована виброподдоном.</w:t>
      </w:r>
    </w:p>
    <w:bookmarkEnd w:id="538"/>
    <w:bookmarkStart w:name="z564" w:id="539"/>
    <w:p>
      <w:pPr>
        <w:spacing w:after="0"/>
        <w:ind w:left="0"/>
        <w:jc w:val="both"/>
      </w:pPr>
      <w:r>
        <w:rPr>
          <w:rFonts w:ascii="Times New Roman"/>
          <w:b w:val="false"/>
          <w:i w:val="false"/>
          <w:color w:val="000000"/>
          <w:sz w:val="28"/>
        </w:rPr>
        <w:t>
      11.8 Технологические требования, которые следует выполнять при производстве бетонных работ и проверять при операционном контроле, а также объем, методы или способы контроля приведены в таблице 8.</w:t>
      </w:r>
    </w:p>
    <w:bookmarkEnd w:id="539"/>
    <w:bookmarkStart w:name="z565" w:id="540"/>
    <w:p>
      <w:pPr>
        <w:spacing w:after="0"/>
        <w:ind w:left="0"/>
        <w:jc w:val="left"/>
      </w:pPr>
      <w:r>
        <w:rPr>
          <w:rFonts w:ascii="Times New Roman"/>
          <w:b/>
          <w:i w:val="false"/>
          <w:color w:val="000000"/>
        </w:rPr>
        <w:t xml:space="preserve"> Таблица 8 - Технологические требования, которые следует выполнять при производстве бетонных работ</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8"/>
        <w:gridCol w:w="3430"/>
        <w:gridCol w:w="2012"/>
      </w:tblGrid>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1"/>
          <w:p>
            <w:pPr>
              <w:spacing w:after="20"/>
              <w:ind w:left="20"/>
              <w:jc w:val="both"/>
            </w:pPr>
            <w:r>
              <w:rPr>
                <w:rFonts w:ascii="Times New Roman"/>
                <w:b w:val="false"/>
                <w:i w:val="false"/>
                <w:color w:val="000000"/>
                <w:sz w:val="20"/>
              </w:rPr>
              <w:t>
Технические требования</w:t>
            </w:r>
          </w:p>
          <w:bookmarkEnd w:id="541"/>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контроля</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2"/>
          <w:p>
            <w:pPr>
              <w:spacing w:after="20"/>
              <w:ind w:left="20"/>
              <w:jc w:val="both"/>
            </w:pPr>
            <w:r>
              <w:rPr>
                <w:rFonts w:ascii="Times New Roman"/>
                <w:b w:val="false"/>
                <w:i w:val="false"/>
                <w:color w:val="000000"/>
                <w:sz w:val="20"/>
              </w:rPr>
              <w:t>
1. На месте приготовления и укладки подвижность смеси не должна отличаться от заданной более чем на 15 %, а жесткость более чем на 20</w:t>
            </w:r>
          </w:p>
          <w:bookmarkEnd w:id="542"/>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2 раза в смену, а при неустойчивой погоде, нестабильной влажности и колебаниях зернового состава</w:t>
            </w:r>
            <w:r>
              <w:br/>
            </w:r>
            <w:r>
              <w:rPr>
                <w:rFonts w:ascii="Times New Roman"/>
                <w:b w:val="false"/>
                <w:i w:val="false"/>
                <w:color w:val="000000"/>
                <w:sz w:val="20"/>
              </w:rPr>
              <w:t>
заполнителей - через каждые 2 ч.</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10181 с регистрацией в журнале</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3"/>
          <w:p>
            <w:pPr>
              <w:spacing w:after="20"/>
              <w:ind w:left="20"/>
              <w:jc w:val="both"/>
            </w:pPr>
            <w:r>
              <w:rPr>
                <w:rFonts w:ascii="Times New Roman"/>
                <w:b w:val="false"/>
                <w:i w:val="false"/>
                <w:color w:val="000000"/>
                <w:sz w:val="20"/>
              </w:rPr>
              <w:t>
2. Температуры составляющих и бетонной смеси не должны отличаться от расчетной белее, чем на 2°С (воды и заполнителей при загрузке в смеситель бетонной (растворной) смеси - на выходе из смесителя, бетонной (растворной) смеси - на месте укладки.</w:t>
            </w:r>
          </w:p>
          <w:bookmarkEnd w:id="543"/>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каждые 4 ч в зимнее время, 2 раза в смену - при положительных температурах воздуха - только бетонной смеси</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измерительный</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4"/>
          <w:p>
            <w:pPr>
              <w:spacing w:after="20"/>
              <w:ind w:left="20"/>
              <w:jc w:val="both"/>
            </w:pPr>
            <w:r>
              <w:rPr>
                <w:rFonts w:ascii="Times New Roman"/>
                <w:b w:val="false"/>
                <w:i w:val="false"/>
                <w:color w:val="000000"/>
                <w:sz w:val="20"/>
              </w:rPr>
              <w:t>
3. Толщина укладываемого слоя бетонной смеси не должна превышать:</w:t>
            </w:r>
            <w:r>
              <w:br/>
            </w:r>
            <w:r>
              <w:rPr>
                <w:rFonts w:ascii="Times New Roman"/>
                <w:b w:val="false"/>
                <w:i w:val="false"/>
                <w:color w:val="000000"/>
                <w:sz w:val="20"/>
              </w:rPr>
              <w:t>
40 см - при уплотнении на виброплощадках, виброподдонах или гибкими вибросистемами</w:t>
            </w:r>
          </w:p>
          <w:bookmarkEnd w:id="544"/>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в процессе укладки бетона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визуальный</w:t>
            </w:r>
          </w:p>
        </w:tc>
      </w:tr>
    </w:tbl>
    <w:bookmarkStart w:name="z570" w:id="545"/>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8</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5"/>
        <w:gridCol w:w="2720"/>
        <w:gridCol w:w="2485"/>
      </w:tblGrid>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6"/>
          <w:p>
            <w:pPr>
              <w:spacing w:after="20"/>
              <w:ind w:left="20"/>
              <w:jc w:val="both"/>
            </w:pPr>
            <w:r>
              <w:rPr>
                <w:rFonts w:ascii="Times New Roman"/>
                <w:b w:val="false"/>
                <w:i w:val="false"/>
                <w:color w:val="000000"/>
                <w:sz w:val="20"/>
              </w:rPr>
              <w:t>
Технические требования</w:t>
            </w:r>
          </w:p>
          <w:bookmarkEnd w:id="546"/>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контроля</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7"/>
          <w:p>
            <w:pPr>
              <w:spacing w:after="20"/>
              <w:ind w:left="20"/>
              <w:jc w:val="both"/>
            </w:pPr>
            <w:r>
              <w:rPr>
                <w:rFonts w:ascii="Times New Roman"/>
                <w:b w:val="false"/>
                <w:i w:val="false"/>
                <w:color w:val="000000"/>
                <w:sz w:val="20"/>
              </w:rPr>
              <w:t>
25 см - то же, при бетонировании конструкции сложной конфигурации и густоармированных</w:t>
            </w:r>
          </w:p>
          <w:bookmarkEnd w:id="547"/>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8"/>
          <w:p>
            <w:pPr>
              <w:spacing w:after="20"/>
              <w:ind w:left="20"/>
              <w:jc w:val="both"/>
            </w:pPr>
            <w:r>
              <w:rPr>
                <w:rFonts w:ascii="Times New Roman"/>
                <w:b w:val="false"/>
                <w:i w:val="false"/>
                <w:color w:val="000000"/>
                <w:sz w:val="20"/>
              </w:rPr>
              <w:t>
на 5-10 см длины рабочей части вибратора при уплотнении тяжелыми подвесными вертикально расположенными вибраторами</w:t>
            </w:r>
          </w:p>
          <w:bookmarkEnd w:id="548"/>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9"/>
          <w:p>
            <w:pPr>
              <w:spacing w:after="20"/>
              <w:ind w:left="20"/>
              <w:jc w:val="both"/>
            </w:pPr>
            <w:r>
              <w:rPr>
                <w:rFonts w:ascii="Times New Roman"/>
                <w:b w:val="false"/>
                <w:i w:val="false"/>
                <w:color w:val="000000"/>
                <w:sz w:val="20"/>
              </w:rPr>
              <w:t>
вертикальной проекции длины рабочей части вибратора при уплотнении тяжелыми подвесными вибраторами, располагаемыми под углом 35° к вертикали</w:t>
            </w:r>
          </w:p>
          <w:bookmarkEnd w:id="549"/>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0"/>
          <w:p>
            <w:pPr>
              <w:spacing w:after="20"/>
              <w:ind w:left="20"/>
              <w:jc w:val="both"/>
            </w:pPr>
            <w:r>
              <w:rPr>
                <w:rFonts w:ascii="Times New Roman"/>
                <w:b w:val="false"/>
                <w:i w:val="false"/>
                <w:color w:val="000000"/>
                <w:sz w:val="20"/>
              </w:rPr>
              <w:t>
1,25 длины вибронаконечника и 40 см -при уплотнении ручными глубинными вибраторами</w:t>
            </w:r>
          </w:p>
          <w:bookmarkEnd w:id="550"/>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1"/>
          <w:p>
            <w:pPr>
              <w:spacing w:after="20"/>
              <w:ind w:left="20"/>
              <w:jc w:val="both"/>
            </w:pPr>
            <w:r>
              <w:rPr>
                <w:rFonts w:ascii="Times New Roman"/>
                <w:b w:val="false"/>
                <w:i w:val="false"/>
                <w:color w:val="000000"/>
                <w:sz w:val="20"/>
              </w:rPr>
              <w:t>
25 см -при уплотнении поверхностными вибраторами или вибробрусками в неармированных конструкциях и с одиночной арматурой</w:t>
            </w:r>
          </w:p>
          <w:bookmarkEnd w:id="551"/>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2"/>
          <w:p>
            <w:pPr>
              <w:spacing w:after="20"/>
              <w:ind w:left="20"/>
              <w:jc w:val="both"/>
            </w:pPr>
            <w:r>
              <w:rPr>
                <w:rFonts w:ascii="Times New Roman"/>
                <w:b w:val="false"/>
                <w:i w:val="false"/>
                <w:color w:val="000000"/>
                <w:sz w:val="20"/>
              </w:rPr>
              <w:t>
12 см - в конструкциях с двойной арматурой</w:t>
            </w:r>
          </w:p>
          <w:bookmarkEnd w:id="552"/>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3"/>
          <w:p>
            <w:pPr>
              <w:spacing w:after="20"/>
              <w:ind w:left="20"/>
              <w:jc w:val="both"/>
            </w:pPr>
            <w:r>
              <w:rPr>
                <w:rFonts w:ascii="Times New Roman"/>
                <w:b w:val="false"/>
                <w:i w:val="false"/>
                <w:color w:val="000000"/>
                <w:sz w:val="20"/>
              </w:rPr>
              <w:t>
4. При разделении конструкции на блоки бетонирования следует предусматривать:</w:t>
            </w:r>
            <w:r>
              <w:br/>
            </w:r>
            <w:r>
              <w:rPr>
                <w:rFonts w:ascii="Times New Roman"/>
                <w:b w:val="false"/>
                <w:i w:val="false"/>
                <w:color w:val="000000"/>
                <w:sz w:val="20"/>
              </w:rPr>
              <w:t>
площадь каждого блока - не менее 50 м2</w:t>
            </w:r>
          </w:p>
          <w:bookmarkEnd w:id="553"/>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конструкции</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регистрационный</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4"/>
          <w:p>
            <w:pPr>
              <w:spacing w:after="20"/>
              <w:ind w:left="20"/>
              <w:jc w:val="both"/>
            </w:pPr>
            <w:r>
              <w:rPr>
                <w:rFonts w:ascii="Times New Roman"/>
                <w:b w:val="false"/>
                <w:i w:val="false"/>
                <w:color w:val="000000"/>
                <w:sz w:val="20"/>
              </w:rPr>
              <w:t>
высоту блока ? не менее 2 м</w:t>
            </w:r>
          </w:p>
          <w:bookmarkEnd w:id="554"/>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5"/>
          <w:p>
            <w:pPr>
              <w:spacing w:after="20"/>
              <w:ind w:left="20"/>
              <w:jc w:val="both"/>
            </w:pPr>
            <w:r>
              <w:rPr>
                <w:rFonts w:ascii="Times New Roman"/>
                <w:b w:val="false"/>
                <w:i w:val="false"/>
                <w:color w:val="000000"/>
                <w:sz w:val="20"/>
              </w:rPr>
              <w:t>
расположение рабочих швов блоков в перевязку</w:t>
            </w:r>
          </w:p>
          <w:bookmarkEnd w:id="555"/>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6"/>
          <w:p>
            <w:pPr>
              <w:spacing w:after="20"/>
              <w:ind w:left="20"/>
              <w:jc w:val="both"/>
            </w:pPr>
            <w:r>
              <w:rPr>
                <w:rFonts w:ascii="Times New Roman"/>
                <w:b w:val="false"/>
                <w:i w:val="false"/>
                <w:color w:val="000000"/>
                <w:sz w:val="20"/>
              </w:rPr>
              <w:t>
5. Высоту свободного сбрасывания бетонной смеси следует принимать не более, м:</w:t>
            </w:r>
            <w:r>
              <w:br/>
            </w:r>
            <w:r>
              <w:rPr>
                <w:rFonts w:ascii="Times New Roman"/>
                <w:b w:val="false"/>
                <w:i w:val="false"/>
                <w:color w:val="000000"/>
                <w:sz w:val="20"/>
              </w:rPr>
              <w:t>
2 -при бетонировании армированных конструкций</w:t>
            </w:r>
          </w:p>
          <w:bookmarkEnd w:id="556"/>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визуальный</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7"/>
          <w:p>
            <w:pPr>
              <w:spacing w:after="20"/>
              <w:ind w:left="20"/>
              <w:jc w:val="both"/>
            </w:pPr>
            <w:r>
              <w:rPr>
                <w:rFonts w:ascii="Times New Roman"/>
                <w:b w:val="false"/>
                <w:i w:val="false"/>
                <w:color w:val="000000"/>
                <w:sz w:val="20"/>
              </w:rPr>
              <w:t>
1- при изготовлении сборных железобетонных конструкций</w:t>
            </w:r>
          </w:p>
          <w:bookmarkEnd w:id="557"/>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8"/>
          <w:p>
            <w:pPr>
              <w:spacing w:after="20"/>
              <w:ind w:left="20"/>
              <w:jc w:val="both"/>
            </w:pPr>
            <w:r>
              <w:rPr>
                <w:rFonts w:ascii="Times New Roman"/>
                <w:b w:val="false"/>
                <w:i w:val="false"/>
                <w:color w:val="000000"/>
                <w:sz w:val="20"/>
              </w:rPr>
              <w:t>
6 - при бетонировании неармированных конструкций, устанавливаемых из условия обеспечения и однородности бетона и сохранности опалубки</w:t>
            </w:r>
          </w:p>
          <w:bookmarkEnd w:id="558"/>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9"/>
          <w:p>
            <w:pPr>
              <w:spacing w:after="20"/>
              <w:ind w:left="20"/>
              <w:jc w:val="both"/>
            </w:pPr>
            <w:r>
              <w:rPr>
                <w:rFonts w:ascii="Times New Roman"/>
                <w:b w:val="false"/>
                <w:i w:val="false"/>
                <w:color w:val="000000"/>
                <w:sz w:val="20"/>
              </w:rPr>
              <w:t>
6. Объем вовлеченного воздуха в бетонную смесь, принятый при подборе состава бетона ± 1 % по абсолютной величине</w:t>
            </w:r>
          </w:p>
          <w:bookmarkEnd w:id="559"/>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7473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1018</w:t>
            </w:r>
          </w:p>
        </w:tc>
      </w:tr>
    </w:tbl>
    <w:bookmarkStart w:name="z585" w:id="560"/>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8</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6"/>
        <w:gridCol w:w="1378"/>
        <w:gridCol w:w="3766"/>
      </w:tblGrid>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1"/>
          <w:p>
            <w:pPr>
              <w:spacing w:after="20"/>
              <w:ind w:left="20"/>
              <w:jc w:val="both"/>
            </w:pPr>
            <w:r>
              <w:rPr>
                <w:rFonts w:ascii="Times New Roman"/>
                <w:b w:val="false"/>
                <w:i w:val="false"/>
                <w:color w:val="000000"/>
                <w:sz w:val="20"/>
              </w:rPr>
              <w:t>
Технические требования</w:t>
            </w:r>
          </w:p>
          <w:bookmarkEnd w:id="561"/>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контроля</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2"/>
          <w:p>
            <w:pPr>
              <w:spacing w:after="20"/>
              <w:ind w:left="20"/>
              <w:jc w:val="both"/>
            </w:pPr>
            <w:r>
              <w:rPr>
                <w:rFonts w:ascii="Times New Roman"/>
                <w:b w:val="false"/>
                <w:i w:val="false"/>
                <w:color w:val="000000"/>
                <w:sz w:val="20"/>
              </w:rPr>
              <w:t>
7. Прочность бетона в партии (отпускная, передаточная, в промежуточном или в проектном возрасте) - не менее требуемой, определяемой по ГОСТ 18105</w:t>
            </w:r>
          </w:p>
          <w:bookmarkEnd w:id="562"/>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бетона по ГОСТ 18105</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образцам по ГОСТ 10180 и неразрушающими методами в соответствии с ГОСТ 22690, за исключением прочности бетона в проектном возрасте</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3"/>
          <w:p>
            <w:pPr>
              <w:spacing w:after="20"/>
              <w:ind w:left="20"/>
              <w:jc w:val="both"/>
            </w:pPr>
            <w:r>
              <w:rPr>
                <w:rFonts w:ascii="Times New Roman"/>
                <w:b w:val="false"/>
                <w:i w:val="false"/>
                <w:color w:val="000000"/>
                <w:sz w:val="20"/>
              </w:rPr>
              <w:t>
8. Объем партии бетона для сборных бетонных, железобетонных и монолитных конструкций принимать по п. 2.1 ГОСТ 18105, но не более объема бетона конструкций, отформованных в течение одних суток, если этот объем превышает 10 м3 в одну смену или 40 м3 - в одну неделю</w:t>
            </w:r>
          </w:p>
          <w:bookmarkEnd w:id="563"/>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4"/>
          <w:p>
            <w:pPr>
              <w:spacing w:after="20"/>
              <w:ind w:left="20"/>
              <w:jc w:val="both"/>
            </w:pPr>
            <w:r>
              <w:rPr>
                <w:rFonts w:ascii="Times New Roman"/>
                <w:b w:val="false"/>
                <w:i w:val="false"/>
                <w:color w:val="000000"/>
                <w:sz w:val="20"/>
              </w:rPr>
              <w:t>
9. Объем партии бетона для сборных предварительно напряженных конструкций следует принимать по п. 2.1 ГОСТ 18105, но не более объема бетона конструкций, отформованных в течении одних суток</w:t>
            </w:r>
          </w:p>
          <w:bookmarkEnd w:id="564"/>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5"/>
          <w:p>
            <w:pPr>
              <w:spacing w:after="20"/>
              <w:ind w:left="20"/>
              <w:jc w:val="both"/>
            </w:pPr>
            <w:r>
              <w:rPr>
                <w:rFonts w:ascii="Times New Roman"/>
                <w:b w:val="false"/>
                <w:i w:val="false"/>
                <w:color w:val="000000"/>
                <w:sz w:val="20"/>
              </w:rPr>
              <w:t>
10. Объем партии бетона для омоноличивания следует принимать по п. 2.1 ГОСТ 18105</w:t>
            </w:r>
          </w:p>
          <w:bookmarkEnd w:id="565"/>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6"/>
          <w:p>
            <w:pPr>
              <w:spacing w:after="20"/>
              <w:ind w:left="20"/>
              <w:jc w:val="both"/>
            </w:pPr>
            <w:r>
              <w:rPr>
                <w:rFonts w:ascii="Times New Roman"/>
                <w:b w:val="false"/>
                <w:i w:val="false"/>
                <w:color w:val="000000"/>
                <w:sz w:val="20"/>
              </w:rPr>
              <w:t>
11. Нормы отбора проб бетонной смеси для одной партии бетона необходимо принимать по ГОСТ 18105, но не менее одной пробы:</w:t>
            </w:r>
            <w:r>
              <w:br/>
            </w:r>
            <w:r>
              <w:rPr>
                <w:rFonts w:ascii="Times New Roman"/>
                <w:b w:val="false"/>
                <w:i w:val="false"/>
                <w:color w:val="000000"/>
                <w:sz w:val="20"/>
              </w:rPr>
              <w:t>
- для каждого блока пролетного строения, изготавливаемого в отдельной опалубке и для каждых 25 м3 бетона сборных конструкций</w:t>
            </w:r>
          </w:p>
          <w:bookmarkEnd w:id="566"/>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7"/>
          <w:p>
            <w:pPr>
              <w:spacing w:after="20"/>
              <w:ind w:left="20"/>
              <w:jc w:val="both"/>
            </w:pPr>
            <w:r>
              <w:rPr>
                <w:rFonts w:ascii="Times New Roman"/>
                <w:b w:val="false"/>
                <w:i w:val="false"/>
                <w:color w:val="000000"/>
                <w:sz w:val="20"/>
              </w:rPr>
              <w:t>
- для каждых 250 м3 бетона и каждого конструктивного элемента бетонных конструкций</w:t>
            </w:r>
          </w:p>
          <w:bookmarkEnd w:id="567"/>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8"/>
          <w:p>
            <w:pPr>
              <w:spacing w:after="20"/>
              <w:ind w:left="20"/>
              <w:jc w:val="both"/>
            </w:pPr>
            <w:r>
              <w:rPr>
                <w:rFonts w:ascii="Times New Roman"/>
                <w:b w:val="false"/>
                <w:i w:val="false"/>
                <w:color w:val="000000"/>
                <w:sz w:val="20"/>
              </w:rPr>
              <w:t>
- для каждых 50 м3 бетона и каждого конструктивного элемента монолитных железобетонных конструкций</w:t>
            </w:r>
          </w:p>
          <w:bookmarkEnd w:id="568"/>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9"/>
          <w:p>
            <w:pPr>
              <w:spacing w:after="20"/>
              <w:ind w:left="20"/>
              <w:jc w:val="both"/>
            </w:pPr>
            <w:r>
              <w:rPr>
                <w:rFonts w:ascii="Times New Roman"/>
                <w:b w:val="false"/>
                <w:i w:val="false"/>
                <w:color w:val="000000"/>
                <w:sz w:val="20"/>
              </w:rPr>
              <w:t>
- для каждых 50 м3 подводного бетона и объема бетона, уложенного в одну оболочку под фундамент отдельной опоры</w:t>
            </w:r>
          </w:p>
          <w:bookmarkEnd w:id="569"/>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595" w:id="570"/>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8</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0"/>
        <w:gridCol w:w="1595"/>
        <w:gridCol w:w="1925"/>
      </w:tblGrid>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1"/>
          <w:p>
            <w:pPr>
              <w:spacing w:after="20"/>
              <w:ind w:left="20"/>
              <w:jc w:val="both"/>
            </w:pPr>
            <w:r>
              <w:rPr>
                <w:rFonts w:ascii="Times New Roman"/>
                <w:b w:val="false"/>
                <w:i w:val="false"/>
                <w:color w:val="000000"/>
                <w:sz w:val="20"/>
              </w:rPr>
              <w:t>
Технические требования</w:t>
            </w:r>
          </w:p>
          <w:bookmarkEnd w:id="571"/>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контроля</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2"/>
          <w:p>
            <w:pPr>
              <w:spacing w:after="20"/>
              <w:ind w:left="20"/>
              <w:jc w:val="both"/>
            </w:pPr>
            <w:r>
              <w:rPr>
                <w:rFonts w:ascii="Times New Roman"/>
                <w:b w:val="false"/>
                <w:i w:val="false"/>
                <w:color w:val="000000"/>
                <w:sz w:val="20"/>
              </w:rPr>
              <w:t>
12. Нормы контроля конструкций при неразрушающем методе контроля прочности следует принимать по ГОСТ 18105, для сборных конструкций - не менее одной конструкции от каждых 25 м3 объема в партии и каждый блок пролетного строения, изготовленный в отдельной опалубке</w:t>
            </w:r>
          </w:p>
          <w:bookmarkEnd w:id="572"/>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Партии конструкций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3"/>
          <w:p>
            <w:pPr>
              <w:spacing w:after="20"/>
              <w:ind w:left="20"/>
              <w:jc w:val="both"/>
            </w:pPr>
            <w:r>
              <w:rPr>
                <w:rFonts w:ascii="Times New Roman"/>
                <w:b w:val="false"/>
                <w:i w:val="false"/>
                <w:color w:val="000000"/>
                <w:sz w:val="20"/>
              </w:rPr>
              <w:t>
13. Число серий образцов, изготовленных из одной пробы бетонной смеси, следует принимать по п. 2.3 ГОСТ 18105 при обязательном изготовлении серии образцов для определения прочности сборных конструкций в проектном возрасте</w:t>
            </w:r>
            <w:r>
              <w:br/>
            </w:r>
            <w:r>
              <w:rPr>
                <w:rFonts w:ascii="Times New Roman"/>
                <w:b w:val="false"/>
                <w:i w:val="false"/>
                <w:color w:val="000000"/>
                <w:sz w:val="20"/>
              </w:rPr>
              <w:t>
 </w:t>
            </w:r>
          </w:p>
          <w:bookmarkEnd w:id="573"/>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бетонной смеси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4"/>
          <w:p>
            <w:pPr>
              <w:spacing w:after="20"/>
              <w:ind w:left="20"/>
              <w:jc w:val="both"/>
            </w:pPr>
            <w:r>
              <w:rPr>
                <w:rFonts w:ascii="Times New Roman"/>
                <w:b w:val="false"/>
                <w:i w:val="false"/>
                <w:color w:val="000000"/>
                <w:sz w:val="20"/>
              </w:rPr>
              <w:t>
14. Число участков сборных и монолитных конструкции, контролируемых неразрушающими методами, следует принимать по п. 2.6 ГОСТ 18105</w:t>
            </w:r>
          </w:p>
          <w:bookmarkEnd w:id="574"/>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Каждой конструкции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5"/>
          <w:p>
            <w:pPr>
              <w:spacing w:after="20"/>
              <w:ind w:left="20"/>
              <w:jc w:val="both"/>
            </w:pPr>
            <w:r>
              <w:rPr>
                <w:rFonts w:ascii="Times New Roman"/>
                <w:b w:val="false"/>
                <w:i w:val="false"/>
                <w:color w:val="000000"/>
                <w:sz w:val="20"/>
              </w:rPr>
              <w:t>
15. Прочность раствора принимать по проектной документации</w:t>
            </w:r>
          </w:p>
          <w:bookmarkEnd w:id="575"/>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5802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5802</w:t>
            </w:r>
          </w:p>
        </w:tc>
      </w:tr>
      <w:tr>
        <w:trPr>
          <w:trHeight w:val="30" w:hRule="atLeast"/>
        </w:trPr>
        <w:tc>
          <w:tcPr>
            <w:tcW w:w="8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6"/>
          <w:p>
            <w:pPr>
              <w:spacing w:after="20"/>
              <w:ind w:left="20"/>
              <w:jc w:val="both"/>
            </w:pPr>
            <w:r>
              <w:rPr>
                <w:rFonts w:ascii="Times New Roman"/>
                <w:b w:val="false"/>
                <w:i w:val="false"/>
                <w:color w:val="000000"/>
                <w:sz w:val="20"/>
              </w:rPr>
              <w:t>
Водонепроницаемость бетона принимать по проектной документации (п.п. 1-5 СНиП 3.06.04 табл. 4, п.п. 6-15 СНиП 3.06.04 табл. 9 п.п. 2-11)</w:t>
            </w:r>
          </w:p>
          <w:bookmarkEnd w:id="576"/>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w:t>
            </w:r>
            <w:r>
              <w:br/>
            </w:r>
            <w:r>
              <w:rPr>
                <w:rFonts w:ascii="Times New Roman"/>
                <w:b w:val="false"/>
                <w:i w:val="false"/>
                <w:color w:val="000000"/>
                <w:sz w:val="20"/>
              </w:rPr>
              <w:t>
12730.5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 ГОСТ 12730.5</w:t>
            </w:r>
          </w:p>
        </w:tc>
      </w:tr>
    </w:tbl>
    <w:bookmarkStart w:name="z602" w:id="577"/>
    <w:p>
      <w:pPr>
        <w:spacing w:after="0"/>
        <w:ind w:left="0"/>
        <w:jc w:val="both"/>
      </w:pPr>
      <w:r>
        <w:rPr>
          <w:rFonts w:ascii="Times New Roman"/>
          <w:b w:val="false"/>
          <w:i w:val="false"/>
          <w:color w:val="000000"/>
          <w:sz w:val="28"/>
        </w:rPr>
        <w:t xml:space="preserve">
      </w:t>
      </w:r>
      <w:r>
        <w:rPr>
          <w:rFonts w:ascii="Times New Roman"/>
          <w:b/>
          <w:i w:val="false"/>
          <w:color w:val="000000"/>
          <w:sz w:val="28"/>
        </w:rPr>
        <w:t>12 Рекомендации по производству бетонных работ в зимних условиях</w:t>
      </w:r>
    </w:p>
    <w:bookmarkEnd w:id="577"/>
    <w:bookmarkStart w:name="z603" w:id="578"/>
    <w:p>
      <w:pPr>
        <w:spacing w:after="0"/>
        <w:ind w:left="0"/>
        <w:jc w:val="both"/>
      </w:pPr>
      <w:r>
        <w:rPr>
          <w:rFonts w:ascii="Times New Roman"/>
          <w:b w:val="false"/>
          <w:i w:val="false"/>
          <w:color w:val="000000"/>
          <w:sz w:val="28"/>
        </w:rPr>
        <w:t>
      12.1 При среднесуточной температуре наружного воздуха ниже 5°С и минимальной суточной температуре ниже 0°С (зимние условия) необходимо принимать специальные меры по приготовлению, укладке и выдерживанию уложенного бетона (раствора) в конструкциях и сооружениях, бетонируемых на открытом воздухе.</w:t>
      </w:r>
    </w:p>
    <w:bookmarkEnd w:id="578"/>
    <w:bookmarkStart w:name="z604" w:id="579"/>
    <w:p>
      <w:pPr>
        <w:spacing w:after="0"/>
        <w:ind w:left="0"/>
        <w:jc w:val="both"/>
      </w:pPr>
      <w:r>
        <w:rPr>
          <w:rFonts w:ascii="Times New Roman"/>
          <w:b w:val="false"/>
          <w:i w:val="false"/>
          <w:color w:val="000000"/>
          <w:sz w:val="28"/>
        </w:rPr>
        <w:t>
      Способ производства бетонных работ в зимних условиях должен быть установлен специально разработанным ППР на основании технико-экономического сопоставления способов для конкретных условий.</w:t>
      </w:r>
    </w:p>
    <w:bookmarkEnd w:id="579"/>
    <w:bookmarkStart w:name="z605" w:id="580"/>
    <w:p>
      <w:pPr>
        <w:spacing w:after="0"/>
        <w:ind w:left="0"/>
        <w:jc w:val="both"/>
      </w:pPr>
      <w:r>
        <w:rPr>
          <w:rFonts w:ascii="Times New Roman"/>
          <w:b w:val="false"/>
          <w:i w:val="false"/>
          <w:color w:val="000000"/>
          <w:sz w:val="28"/>
        </w:rPr>
        <w:t xml:space="preserve">
      Бетон может быть выдержан: </w:t>
      </w:r>
    </w:p>
    <w:bookmarkEnd w:id="580"/>
    <w:bookmarkStart w:name="z606" w:id="581"/>
    <w:p>
      <w:pPr>
        <w:spacing w:after="0"/>
        <w:ind w:left="0"/>
        <w:jc w:val="both"/>
      </w:pPr>
      <w:r>
        <w:rPr>
          <w:rFonts w:ascii="Times New Roman"/>
          <w:b w:val="false"/>
          <w:i w:val="false"/>
          <w:color w:val="000000"/>
          <w:sz w:val="28"/>
        </w:rPr>
        <w:t>
      - экзотермическим способом (способом термоса), в том числе с компенсационным обогревом, в дополнение к саморазогреву всего объема уложенного бетона; в обогреваемых тепляках, под съемными колпаками и в других подобных ограждающих конструкциях;</w:t>
      </w:r>
    </w:p>
    <w:bookmarkEnd w:id="581"/>
    <w:bookmarkStart w:name="z607" w:id="582"/>
    <w:p>
      <w:pPr>
        <w:spacing w:after="0"/>
        <w:ind w:left="0"/>
        <w:jc w:val="both"/>
      </w:pPr>
      <w:r>
        <w:rPr>
          <w:rFonts w:ascii="Times New Roman"/>
          <w:b w:val="false"/>
          <w:i w:val="false"/>
          <w:color w:val="000000"/>
          <w:sz w:val="28"/>
        </w:rPr>
        <w:t>
      - комбинированным способом, сочетающим способы активного прогрева уложенного бетона с последующим выдерживанием его способом термоса.</w:t>
      </w:r>
    </w:p>
    <w:bookmarkEnd w:id="582"/>
    <w:bookmarkStart w:name="z608" w:id="583"/>
    <w:p>
      <w:pPr>
        <w:spacing w:after="0"/>
        <w:ind w:left="0"/>
        <w:jc w:val="both"/>
      </w:pPr>
      <w:r>
        <w:rPr>
          <w:rFonts w:ascii="Times New Roman"/>
          <w:b w:val="false"/>
          <w:i w:val="false"/>
          <w:color w:val="000000"/>
          <w:sz w:val="28"/>
        </w:rPr>
        <w:t>
      12.2 Экзотермический способ (способ термоса) следует применять при обеспечении начальной температуры уложенного бетона не ниже 5°С (по всему объему конструкции, в том числе по контакту с ранее уложенным бетоном и основанием) при теплозащитных свойствах ограждающих конструкций опалубки, когда уровень теплопотерь не превышает 60 % тепла, выделяемого бетоном в интенсивный период саморазогрева (в течение первых 3 суток).</w:t>
      </w:r>
    </w:p>
    <w:bookmarkEnd w:id="583"/>
    <w:bookmarkStart w:name="z609" w:id="584"/>
    <w:p>
      <w:pPr>
        <w:spacing w:after="0"/>
        <w:ind w:left="0"/>
        <w:jc w:val="both"/>
      </w:pPr>
      <w:r>
        <w:rPr>
          <w:rFonts w:ascii="Times New Roman"/>
          <w:b w:val="false"/>
          <w:i w:val="false"/>
          <w:color w:val="000000"/>
          <w:sz w:val="28"/>
        </w:rPr>
        <w:t>
      12.3 Контактный обогрев уложенного бетона в термоактивной опалубке следует применять при бетонировании конструкций с модулем поверхности 6 и более.</w:t>
      </w:r>
    </w:p>
    <w:bookmarkEnd w:id="584"/>
    <w:bookmarkStart w:name="z610" w:id="585"/>
    <w:p>
      <w:pPr>
        <w:spacing w:after="0"/>
        <w:ind w:left="0"/>
        <w:jc w:val="both"/>
      </w:pPr>
      <w:r>
        <w:rPr>
          <w:rFonts w:ascii="Times New Roman"/>
          <w:b w:val="false"/>
          <w:i w:val="false"/>
          <w:color w:val="000000"/>
          <w:sz w:val="28"/>
        </w:rPr>
        <w:t>
      После уплотнения открытые поверхности бетона и прилегающие участки щитов термоактивной опалубки должны быть надежно защищены от потерь бетоном влаги и тепла.</w:t>
      </w:r>
    </w:p>
    <w:bookmarkEnd w:id="585"/>
    <w:bookmarkStart w:name="z611" w:id="586"/>
    <w:p>
      <w:pPr>
        <w:spacing w:after="0"/>
        <w:ind w:left="0"/>
        <w:jc w:val="both"/>
      </w:pPr>
      <w:r>
        <w:rPr>
          <w:rFonts w:ascii="Times New Roman"/>
          <w:b w:val="false"/>
          <w:i w:val="false"/>
          <w:color w:val="000000"/>
          <w:sz w:val="28"/>
        </w:rPr>
        <w:t>
      12.4 Электродный прогрев бетона необходимо производить в соответствии с ППР.</w:t>
      </w:r>
    </w:p>
    <w:bookmarkEnd w:id="586"/>
    <w:bookmarkStart w:name="z612" w:id="587"/>
    <w:p>
      <w:pPr>
        <w:spacing w:after="0"/>
        <w:ind w:left="0"/>
        <w:jc w:val="both"/>
      </w:pPr>
      <w:r>
        <w:rPr>
          <w:rFonts w:ascii="Times New Roman"/>
          <w:b w:val="false"/>
          <w:i w:val="false"/>
          <w:color w:val="000000"/>
          <w:sz w:val="28"/>
        </w:rPr>
        <w:t>
      Запрещается использовать в качестве электродов арматуру бетонируемой конструкции.</w:t>
      </w:r>
    </w:p>
    <w:bookmarkEnd w:id="587"/>
    <w:bookmarkStart w:name="z613" w:id="588"/>
    <w:p>
      <w:pPr>
        <w:spacing w:after="0"/>
        <w:ind w:left="0"/>
        <w:jc w:val="both"/>
      </w:pPr>
      <w:r>
        <w:rPr>
          <w:rFonts w:ascii="Times New Roman"/>
          <w:b w:val="false"/>
          <w:i w:val="false"/>
          <w:color w:val="000000"/>
          <w:sz w:val="28"/>
        </w:rPr>
        <w:t>
      Электродный прогрев следует производить до приобретения бетоном не более 50 % расчетной прочности. Если требуемая прочность бетона превышает эту величину, то дальнейшее выдерживание бетона следует обеспечить методом термоса.</w:t>
      </w:r>
    </w:p>
    <w:bookmarkEnd w:id="588"/>
    <w:bookmarkStart w:name="z614" w:id="589"/>
    <w:p>
      <w:pPr>
        <w:spacing w:after="0"/>
        <w:ind w:left="0"/>
        <w:jc w:val="both"/>
      </w:pPr>
      <w:r>
        <w:rPr>
          <w:rFonts w:ascii="Times New Roman"/>
          <w:b w:val="false"/>
          <w:i w:val="false"/>
          <w:color w:val="000000"/>
          <w:sz w:val="28"/>
        </w:rPr>
        <w:t>
      Для защиты бетона от высушивания при электродном прогреве и повышения однородности температурного поля в бетоне при минимальном расходе электроэнергии должна быть обеспечена надежная теплоизоляция поверхности бетона.</w:t>
      </w:r>
    </w:p>
    <w:bookmarkEnd w:id="589"/>
    <w:bookmarkStart w:name="z615" w:id="590"/>
    <w:p>
      <w:pPr>
        <w:spacing w:after="0"/>
        <w:ind w:left="0"/>
        <w:jc w:val="both"/>
      </w:pPr>
      <w:r>
        <w:rPr>
          <w:rFonts w:ascii="Times New Roman"/>
          <w:b w:val="false"/>
          <w:i w:val="false"/>
          <w:color w:val="000000"/>
          <w:sz w:val="28"/>
        </w:rPr>
        <w:t>
      12.5 Применение бетона с противоморозными добавками запрещается в конструкциях предварительно напряженных железобетонных, расположенных в зоне действия блуждающих токов или находящихся ближе 100 м от источников постоянного тока высокого напряжения; железобетонных, предназначенных для эксплуатации в агрессивной среде; в частях конструкций, находящихся в зоне переменного уровня воды.</w:t>
      </w:r>
    </w:p>
    <w:bookmarkEnd w:id="590"/>
    <w:bookmarkStart w:name="z616" w:id="591"/>
    <w:p>
      <w:pPr>
        <w:spacing w:after="0"/>
        <w:ind w:left="0"/>
        <w:jc w:val="both"/>
      </w:pPr>
      <w:r>
        <w:rPr>
          <w:rFonts w:ascii="Times New Roman"/>
          <w:b w:val="false"/>
          <w:i w:val="false"/>
          <w:color w:val="000000"/>
          <w:sz w:val="28"/>
        </w:rPr>
        <w:t>
      12.6 Вид противоморозной добавки и ее количество выбирают в зависимости от ожидаемых расчетных температурных условий твердения бетона в конструкции с учетом ее особенностей, условий предстоящей эксплуатации и требуемых сроков набора бетоном заданной прочности.</w:t>
      </w:r>
    </w:p>
    <w:bookmarkEnd w:id="591"/>
    <w:bookmarkStart w:name="z617" w:id="592"/>
    <w:p>
      <w:pPr>
        <w:spacing w:after="0"/>
        <w:ind w:left="0"/>
        <w:jc w:val="both"/>
      </w:pPr>
      <w:r>
        <w:rPr>
          <w:rFonts w:ascii="Times New Roman"/>
          <w:b w:val="false"/>
          <w:i w:val="false"/>
          <w:color w:val="000000"/>
          <w:sz w:val="28"/>
        </w:rPr>
        <w:t>
      12.7 При внезапном понижении температуры воздуха ниже принятой в расчете при назначении количества противоморозной добавки бетон конструкции необходимо укрыть слоем теплоизоляции и обогреть. При обогреве бетона с противоморозной добавкой должна быть исключена возможность местного нагрева поверхностных слоев бетона выше 25°С.</w:t>
      </w:r>
    </w:p>
    <w:bookmarkEnd w:id="592"/>
    <w:bookmarkStart w:name="z618" w:id="593"/>
    <w:p>
      <w:pPr>
        <w:spacing w:after="0"/>
        <w:ind w:left="0"/>
        <w:jc w:val="both"/>
      </w:pPr>
      <w:r>
        <w:rPr>
          <w:rFonts w:ascii="Times New Roman"/>
          <w:b w:val="false"/>
          <w:i w:val="false"/>
          <w:color w:val="000000"/>
          <w:sz w:val="28"/>
        </w:rPr>
        <w:t>
      Для защиты от вымораживания влаги открытые поверхности свежеуложенного бетона вместе с примыкающими поверхностями опалубки должны быть надежно укрыты.</w:t>
      </w:r>
    </w:p>
    <w:bookmarkEnd w:id="593"/>
    <w:bookmarkStart w:name="z619" w:id="594"/>
    <w:p>
      <w:pPr>
        <w:spacing w:after="0"/>
        <w:ind w:left="0"/>
        <w:jc w:val="both"/>
      </w:pPr>
      <w:r>
        <w:rPr>
          <w:rFonts w:ascii="Times New Roman"/>
          <w:b w:val="false"/>
          <w:i w:val="false"/>
          <w:color w:val="000000"/>
          <w:sz w:val="28"/>
        </w:rPr>
        <w:t>
      12.8 При омоноличивании сборных и сборно-монолитных конструкций с выдерживанием уложенного бетона обогревными методами необходимо отогревать поверхностные слои бетона, часть конструкций, входящих в стык омоноличивания, арматуру и закладные детали до температуры не ниже 5°С, но не выше 25 °С на глубину не менее 30 см.</w:t>
      </w:r>
    </w:p>
    <w:bookmarkEnd w:id="594"/>
    <w:bookmarkStart w:name="z620" w:id="595"/>
    <w:p>
      <w:pPr>
        <w:spacing w:after="0"/>
        <w:ind w:left="0"/>
        <w:jc w:val="both"/>
      </w:pPr>
      <w:r>
        <w:rPr>
          <w:rFonts w:ascii="Times New Roman"/>
          <w:b w:val="false"/>
          <w:i w:val="false"/>
          <w:color w:val="000000"/>
          <w:sz w:val="28"/>
        </w:rPr>
        <w:t>
      Температура бетонной или растворной смеси, укладываемой в стык, должна быть выше температуры поверхностного слоя бетона омоноличиваемых конструкций на 5-10 °С.</w:t>
      </w:r>
    </w:p>
    <w:bookmarkEnd w:id="595"/>
    <w:bookmarkStart w:name="z621" w:id="596"/>
    <w:p>
      <w:pPr>
        <w:spacing w:after="0"/>
        <w:ind w:left="0"/>
        <w:jc w:val="both"/>
      </w:pPr>
      <w:r>
        <w:rPr>
          <w:rFonts w:ascii="Times New Roman"/>
          <w:b w:val="false"/>
          <w:i w:val="false"/>
          <w:color w:val="000000"/>
          <w:sz w:val="28"/>
        </w:rPr>
        <w:t>
      12.9 При омоноличивании конструкций с выдерживанием бетона с противоморозными добавками поверхностные слон бетона омоноличиваемых конструкций допускается не отогревать, но необходимо удалить наледь, снег и строительный мусор с поверхностей бетона, арматуры и закладных деталей. Запрещается промывать указанные поверхности солевыми растворами.</w:t>
      </w:r>
    </w:p>
    <w:bookmarkEnd w:id="596"/>
    <w:bookmarkStart w:name="z622" w:id="597"/>
    <w:p>
      <w:pPr>
        <w:spacing w:after="0"/>
        <w:ind w:left="0"/>
        <w:jc w:val="both"/>
      </w:pPr>
      <w:r>
        <w:rPr>
          <w:rFonts w:ascii="Times New Roman"/>
          <w:b w:val="false"/>
          <w:i w:val="false"/>
          <w:color w:val="000000"/>
          <w:sz w:val="28"/>
        </w:rPr>
        <w:t>
      12.10 Приготовление бетонной смеси следует производить в обогреваемых бетоносмесительных установках, применяя подогретую воду, оттаянные или подогретые заполнители, обеспечивающие получение бетонной смеси с температурой не ниже требуемой по расчету. Допускается применение неотогретых сухих заполнителей, не содержащих наледи на зернах и смерзшихся комьев. При этом продолжительность перемешивания бетонной смеси должна быть увеличена нс менее чем на 25 % по сравнению с летними условиями.</w:t>
      </w:r>
    </w:p>
    <w:bookmarkEnd w:id="597"/>
    <w:bookmarkStart w:name="z623" w:id="598"/>
    <w:p>
      <w:pPr>
        <w:spacing w:after="0"/>
        <w:ind w:left="0"/>
        <w:jc w:val="both"/>
      </w:pPr>
      <w:r>
        <w:rPr>
          <w:rFonts w:ascii="Times New Roman"/>
          <w:b w:val="false"/>
          <w:i w:val="false"/>
          <w:color w:val="000000"/>
          <w:sz w:val="28"/>
        </w:rPr>
        <w:t>
      12.11 Способы и средства транспортировки должны обеспечивать предотвращение снижения температуры бетонной смеси ниже требуемой по расчету.</w:t>
      </w:r>
    </w:p>
    <w:bookmarkEnd w:id="598"/>
    <w:bookmarkStart w:name="z624" w:id="599"/>
    <w:p>
      <w:pPr>
        <w:spacing w:after="0"/>
        <w:ind w:left="0"/>
        <w:jc w:val="both"/>
      </w:pPr>
      <w:r>
        <w:rPr>
          <w:rFonts w:ascii="Times New Roman"/>
          <w:b w:val="false"/>
          <w:i w:val="false"/>
          <w:color w:val="000000"/>
          <w:sz w:val="28"/>
        </w:rPr>
        <w:t>
      12.12 Состояние основания, на которое укладывается бетонная смесь, а также температура основания и способ укладки должны исключать возможность замерзания смеси в зоне контакта с основанием. При выдерживании бетона в конструкциях методом термоса, при предварительном разогреве бетонной смеси, а также при применении бетона с противоморозными добавками допускается укладывать смесь на неотогретое непучинистое основание или старый бетон, если по расчету в зоне контакта на протяжении расчетного периода выдерживания бетона не произойдет его замерзание. При температуре воздуха ниже минус 10°С бетонирование густоармированных конструкций с арматурой диаметром больше 24 мм, арматурой из жестких прокатных профилей или с крупными металлическими закладными частями следует выполнять с предварительным отогревом металла до положительной температуры или местным вибрированием смеси в приарматурной и опалубочной зонах за исключением случаев укладки предварительно разогретых бетонных смесей (при температуре смеси выше 45 °С).</w:t>
      </w:r>
    </w:p>
    <w:bookmarkEnd w:id="599"/>
    <w:bookmarkStart w:name="z625" w:id="600"/>
    <w:p>
      <w:pPr>
        <w:spacing w:after="0"/>
        <w:ind w:left="0"/>
        <w:jc w:val="both"/>
      </w:pPr>
      <w:r>
        <w:rPr>
          <w:rFonts w:ascii="Times New Roman"/>
          <w:b w:val="false"/>
          <w:i w:val="false"/>
          <w:color w:val="000000"/>
          <w:sz w:val="28"/>
        </w:rPr>
        <w:t>
      Продолжительность вибрирования бетонной смеси должна быть увеличена не менее чем на 25 % по сравнению с летними условиями.</w:t>
      </w:r>
    </w:p>
    <w:bookmarkEnd w:id="600"/>
    <w:bookmarkStart w:name="z626" w:id="601"/>
    <w:p>
      <w:pPr>
        <w:spacing w:after="0"/>
        <w:ind w:left="0"/>
        <w:jc w:val="both"/>
      </w:pPr>
      <w:r>
        <w:rPr>
          <w:rFonts w:ascii="Times New Roman"/>
          <w:b w:val="false"/>
          <w:i w:val="false"/>
          <w:color w:val="000000"/>
          <w:sz w:val="28"/>
        </w:rPr>
        <w:t>
      12.13 Выпуски арматуры забетонированных конструкций должны быть укрыты или утеплены на высоту (длину) не менее чем на 0,5 м.</w:t>
      </w:r>
    </w:p>
    <w:bookmarkEnd w:id="601"/>
    <w:bookmarkStart w:name="z627" w:id="602"/>
    <w:p>
      <w:pPr>
        <w:spacing w:after="0"/>
        <w:ind w:left="0"/>
        <w:jc w:val="both"/>
      </w:pPr>
      <w:r>
        <w:rPr>
          <w:rFonts w:ascii="Times New Roman"/>
          <w:b w:val="false"/>
          <w:i w:val="false"/>
          <w:color w:val="000000"/>
          <w:sz w:val="28"/>
        </w:rPr>
        <w:t>
      12.14 Контроль прочности бетона следует осуществлять, как правило, испытанием образцов, изготовленных у места укладки бетонной смеси. Образцы, хранящиеся на морозе, перед испытанием надлежит выдерживать 2-4 ч при температуре 15-20 °С.</w:t>
      </w:r>
    </w:p>
    <w:bookmarkEnd w:id="602"/>
    <w:bookmarkStart w:name="z628" w:id="603"/>
    <w:p>
      <w:pPr>
        <w:spacing w:after="0"/>
        <w:ind w:left="0"/>
        <w:jc w:val="both"/>
      </w:pPr>
      <w:r>
        <w:rPr>
          <w:rFonts w:ascii="Times New Roman"/>
          <w:b w:val="false"/>
          <w:i w:val="false"/>
          <w:color w:val="000000"/>
          <w:sz w:val="28"/>
        </w:rPr>
        <w:t>
      Допускается контроль прочности производить по температуре бетона в процессе его выдерживания.</w:t>
      </w:r>
    </w:p>
    <w:bookmarkEnd w:id="603"/>
    <w:bookmarkStart w:name="z629" w:id="604"/>
    <w:p>
      <w:pPr>
        <w:spacing w:after="0"/>
        <w:ind w:left="0"/>
        <w:jc w:val="both"/>
      </w:pPr>
      <w:r>
        <w:rPr>
          <w:rFonts w:ascii="Times New Roman"/>
          <w:b w:val="false"/>
          <w:i w:val="false"/>
          <w:color w:val="000000"/>
          <w:sz w:val="28"/>
        </w:rPr>
        <w:t>
      12.15 При выполнении бетонных работ должна составляться исполнительная техническая документация (журналы, акты) в соответствии с приложениями 46, 47, 48, 49, 50, 52, 55.</w:t>
      </w:r>
    </w:p>
    <w:bookmarkEnd w:id="604"/>
    <w:bookmarkStart w:name="z630" w:id="605"/>
    <w:p>
      <w:pPr>
        <w:spacing w:after="0"/>
        <w:ind w:left="0"/>
        <w:jc w:val="both"/>
      </w:pPr>
      <w:r>
        <w:rPr>
          <w:rFonts w:ascii="Times New Roman"/>
          <w:b w:val="false"/>
          <w:i w:val="false"/>
          <w:color w:val="000000"/>
          <w:sz w:val="28"/>
        </w:rPr>
        <w:t>
      12.16 Технические требования, которые следует выполнять при обеспечении твердения бетона при бетонировании конструкции в зимних условиях и проверять при операционном контроле, а также объем и способы контроля приведены в таблицах 9 и 10.</w:t>
      </w:r>
    </w:p>
    <w:bookmarkEnd w:id="605"/>
    <w:bookmarkStart w:name="z631" w:id="606"/>
    <w:p>
      <w:pPr>
        <w:spacing w:after="0"/>
        <w:ind w:left="0"/>
        <w:jc w:val="left"/>
      </w:pPr>
      <w:r>
        <w:rPr>
          <w:rFonts w:ascii="Times New Roman"/>
          <w:b/>
          <w:i w:val="false"/>
          <w:color w:val="000000"/>
        </w:rPr>
        <w:t xml:space="preserve"> Таблица 9 - Технические требования, предъявляемые для твердения бетона при бетонировании конструкции в зимних условиях</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9"/>
        <w:gridCol w:w="575"/>
        <w:gridCol w:w="576"/>
      </w:tblGrid>
      <w:tr>
        <w:trPr>
          <w:trHeight w:val="30" w:hRule="atLeast"/>
        </w:trPr>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7"/>
          <w:p>
            <w:pPr>
              <w:spacing w:after="20"/>
              <w:ind w:left="20"/>
              <w:jc w:val="both"/>
            </w:pPr>
            <w:r>
              <w:rPr>
                <w:rFonts w:ascii="Times New Roman"/>
                <w:b w:val="false"/>
                <w:i w:val="false"/>
                <w:color w:val="000000"/>
                <w:sz w:val="20"/>
              </w:rPr>
              <w:t>
Технические требования</w:t>
            </w:r>
          </w:p>
          <w:bookmarkEnd w:id="60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контроля</w:t>
            </w:r>
          </w:p>
        </w:tc>
      </w:tr>
      <w:tr>
        <w:trPr>
          <w:trHeight w:val="30" w:hRule="atLeast"/>
        </w:trPr>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08"/>
          <w:p>
            <w:pPr>
              <w:spacing w:after="20"/>
              <w:ind w:left="20"/>
              <w:jc w:val="both"/>
            </w:pPr>
            <w:r>
              <w:rPr>
                <w:rFonts w:ascii="Times New Roman"/>
                <w:b w:val="false"/>
                <w:i w:val="false"/>
                <w:color w:val="000000"/>
                <w:sz w:val="20"/>
              </w:rPr>
              <w:t>
1. Температура электроразогрева бетонной смеси непосредственно перед укладкой:</w:t>
            </w:r>
            <w:r>
              <w:br/>
            </w:r>
            <w:r>
              <w:rPr>
                <w:rFonts w:ascii="Times New Roman"/>
                <w:b w:val="false"/>
                <w:i w:val="false"/>
                <w:color w:val="000000"/>
                <w:sz w:val="20"/>
              </w:rPr>
              <w:t>
- на портландцементе - не выше 70°С</w:t>
            </w:r>
          </w:p>
          <w:bookmarkEnd w:id="60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w:t>
            </w:r>
          </w:p>
        </w:tc>
      </w:tr>
      <w:tr>
        <w:trPr>
          <w:trHeight w:val="30" w:hRule="atLeast"/>
        </w:trPr>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09"/>
          <w:p>
            <w:pPr>
              <w:spacing w:after="20"/>
              <w:ind w:left="20"/>
              <w:jc w:val="both"/>
            </w:pPr>
            <w:r>
              <w:rPr>
                <w:rFonts w:ascii="Times New Roman"/>
                <w:b w:val="false"/>
                <w:i w:val="false"/>
                <w:color w:val="000000"/>
                <w:sz w:val="20"/>
              </w:rPr>
              <w:t>
- на шлакопортландцементе - не выше 80°С</w:t>
            </w:r>
          </w:p>
          <w:bookmarkEnd w:id="60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0"/>
          <w:p>
            <w:pPr>
              <w:spacing w:after="20"/>
              <w:ind w:left="20"/>
              <w:jc w:val="both"/>
            </w:pPr>
            <w:r>
              <w:rPr>
                <w:rFonts w:ascii="Times New Roman"/>
                <w:b w:val="false"/>
                <w:i w:val="false"/>
                <w:color w:val="000000"/>
                <w:sz w:val="20"/>
              </w:rPr>
              <w:t>
2. Продолжительность электроразогрева бетонной смеси непосредственно перед укладкой не более 15 мин</w:t>
            </w:r>
          </w:p>
          <w:bookmarkEnd w:id="61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1"/>
          <w:p>
            <w:pPr>
              <w:spacing w:after="20"/>
              <w:ind w:left="20"/>
              <w:jc w:val="both"/>
            </w:pPr>
            <w:r>
              <w:rPr>
                <w:rFonts w:ascii="Times New Roman"/>
                <w:b w:val="false"/>
                <w:i w:val="false"/>
                <w:color w:val="000000"/>
                <w:sz w:val="20"/>
              </w:rPr>
              <w:t>
3. Параметры прогрева или обогрева бетона и конструкции при модулях поверхности конструкции</w:t>
            </w:r>
            <w:r>
              <w:br/>
            </w:r>
            <w:r>
              <w:rPr>
                <w:rFonts w:ascii="Times New Roman"/>
                <w:b w:val="false"/>
                <w:i w:val="false"/>
                <w:color w:val="000000"/>
                <w:sz w:val="20"/>
              </w:rPr>
              <w:t>
2-4; 5-6; 7-8; 9-10; свыше 10</w:t>
            </w:r>
          </w:p>
          <w:bookmarkEnd w:id="61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w:t>
            </w:r>
          </w:p>
        </w:tc>
      </w:tr>
      <w:tr>
        <w:trPr>
          <w:trHeight w:val="30" w:hRule="atLeast"/>
        </w:trPr>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2"/>
          <w:p>
            <w:pPr>
              <w:spacing w:after="20"/>
              <w:ind w:left="20"/>
              <w:jc w:val="both"/>
            </w:pPr>
            <w:r>
              <w:rPr>
                <w:rFonts w:ascii="Times New Roman"/>
                <w:b w:val="false"/>
                <w:i w:val="false"/>
                <w:color w:val="000000"/>
                <w:sz w:val="20"/>
              </w:rPr>
              <w:t>
максимальная скорость подъема температуры, °С/ч - по табл. 6 СНиП РК 5.03 -37</w:t>
            </w:r>
            <w:r>
              <w:br/>
            </w:r>
            <w:r>
              <w:rPr>
                <w:rFonts w:ascii="Times New Roman"/>
                <w:b w:val="false"/>
                <w:i w:val="false"/>
                <w:color w:val="000000"/>
                <w:sz w:val="20"/>
              </w:rPr>
              <w:t>
максимальная температура слоя бетона, прилегающего в опалубке, °С (в термоактивной опалубке, инфракрасном излучении):35; 45; 55; 60; 60</w:t>
            </w:r>
          </w:p>
          <w:bookmarkEnd w:id="61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3"/>
          <w:p>
            <w:pPr>
              <w:spacing w:after="20"/>
              <w:ind w:left="20"/>
              <w:jc w:val="both"/>
            </w:pPr>
            <w:r>
              <w:rPr>
                <w:rFonts w:ascii="Times New Roman"/>
                <w:b w:val="false"/>
                <w:i w:val="false"/>
                <w:color w:val="000000"/>
                <w:sz w:val="20"/>
              </w:rPr>
              <w:t>
максимальная температура наружного слоя бетона, °С (при нагреве периферийном, электродном, паром или горячим воздухом):</w:t>
            </w:r>
            <w:r>
              <w:br/>
            </w:r>
            <w:r>
              <w:rPr>
                <w:rFonts w:ascii="Times New Roman"/>
                <w:b w:val="false"/>
                <w:i w:val="false"/>
                <w:color w:val="000000"/>
                <w:sz w:val="20"/>
              </w:rPr>
              <w:t>
35; 40; 50; 60; 60</w:t>
            </w:r>
          </w:p>
          <w:bookmarkEnd w:id="61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639" w:id="614"/>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9</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7"/>
        <w:gridCol w:w="678"/>
        <w:gridCol w:w="3285"/>
      </w:tblGrid>
      <w:tr>
        <w:trPr>
          <w:trHeight w:val="30" w:hRule="atLeast"/>
        </w:trPr>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5"/>
          <w:p>
            <w:pPr>
              <w:spacing w:after="20"/>
              <w:ind w:left="20"/>
              <w:jc w:val="both"/>
            </w:pPr>
            <w:r>
              <w:rPr>
                <w:rFonts w:ascii="Times New Roman"/>
                <w:b w:val="false"/>
                <w:i w:val="false"/>
                <w:color w:val="000000"/>
                <w:sz w:val="20"/>
              </w:rPr>
              <w:t>
Технические требования</w:t>
            </w:r>
          </w:p>
          <w:bookmarkEnd w:id="615"/>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 способ контроля</w:t>
            </w:r>
          </w:p>
        </w:tc>
      </w:tr>
      <w:tr>
        <w:trPr>
          <w:trHeight w:val="30" w:hRule="atLeast"/>
        </w:trPr>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6"/>
          <w:p>
            <w:pPr>
              <w:spacing w:after="20"/>
              <w:ind w:left="20"/>
              <w:jc w:val="both"/>
            </w:pPr>
            <w:r>
              <w:rPr>
                <w:rFonts w:ascii="Times New Roman"/>
                <w:b w:val="false"/>
                <w:i w:val="false"/>
                <w:color w:val="000000"/>
                <w:sz w:val="20"/>
              </w:rPr>
              <w:t>
максимальная температура бетона в ядре, °С (при всех способах нагрева):</w:t>
            </w:r>
            <w:r>
              <w:br/>
            </w:r>
            <w:r>
              <w:rPr>
                <w:rFonts w:ascii="Times New Roman"/>
                <w:b w:val="false"/>
                <w:i w:val="false"/>
                <w:color w:val="000000"/>
                <w:sz w:val="20"/>
              </w:rPr>
              <w:t>
70; 70; 70; 60; 60</w:t>
            </w:r>
          </w:p>
          <w:bookmarkEnd w:id="616"/>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7"/>
          <w:p>
            <w:pPr>
              <w:spacing w:after="20"/>
              <w:ind w:left="20"/>
              <w:jc w:val="both"/>
            </w:pPr>
            <w:r>
              <w:rPr>
                <w:rFonts w:ascii="Times New Roman"/>
                <w:b w:val="false"/>
                <w:i w:val="false"/>
                <w:color w:val="000000"/>
                <w:sz w:val="20"/>
              </w:rPr>
              <w:t>
4. Прочность бетона с противоморозной добавкой к моменту возможного замораживания конструкции не менее 50 % прочности, соответствующей проектному классу бетона</w:t>
            </w:r>
          </w:p>
          <w:bookmarkEnd w:id="617"/>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w:t>
            </w:r>
            <w:r>
              <w:br/>
            </w:r>
            <w:r>
              <w:rPr>
                <w:rFonts w:ascii="Times New Roman"/>
                <w:b w:val="false"/>
                <w:i w:val="false"/>
                <w:color w:val="000000"/>
                <w:sz w:val="20"/>
              </w:rPr>
              <w:t>
ГОСТ 18105</w:t>
            </w:r>
          </w:p>
        </w:tc>
      </w:tr>
      <w:tr>
        <w:trPr>
          <w:trHeight w:val="30" w:hRule="atLeast"/>
        </w:trPr>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18"/>
          <w:p>
            <w:pPr>
              <w:spacing w:after="20"/>
              <w:ind w:left="20"/>
              <w:jc w:val="both"/>
            </w:pPr>
            <w:r>
              <w:rPr>
                <w:rFonts w:ascii="Times New Roman"/>
                <w:b w:val="false"/>
                <w:i w:val="false"/>
                <w:color w:val="000000"/>
                <w:sz w:val="20"/>
              </w:rPr>
              <w:t>
То же в стыках и швах омоноличивания не менее 5 МПа (50 кгс/см2)</w:t>
            </w:r>
          </w:p>
          <w:bookmarkEnd w:id="618"/>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644" w:id="619"/>
    <w:p>
      <w:pPr>
        <w:spacing w:after="0"/>
        <w:ind w:left="0"/>
        <w:jc w:val="both"/>
      </w:pPr>
      <w:r>
        <w:rPr>
          <w:rFonts w:ascii="Times New Roman"/>
          <w:b w:val="false"/>
          <w:i w:val="false"/>
          <w:color w:val="000000"/>
          <w:sz w:val="28"/>
        </w:rPr>
        <w:t>
      Таблица 10 - Прочность бетона монолитных конструкций к моменту замерзания</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1"/>
        <w:gridCol w:w="2460"/>
        <w:gridCol w:w="3469"/>
      </w:tblGrid>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0"/>
          <w:p>
            <w:pPr>
              <w:spacing w:after="20"/>
              <w:ind w:left="20"/>
              <w:jc w:val="both"/>
            </w:pPr>
            <w:r>
              <w:rPr>
                <w:rFonts w:ascii="Times New Roman"/>
                <w:b w:val="false"/>
                <w:i w:val="false"/>
                <w:color w:val="000000"/>
                <w:sz w:val="20"/>
              </w:rPr>
              <w:t>
Параметр</w:t>
            </w:r>
          </w:p>
          <w:bookmarkEnd w:id="6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r>
              <w:br/>
            </w:r>
            <w:r>
              <w:rPr>
                <w:rFonts w:ascii="Times New Roman"/>
                <w:b w:val="false"/>
                <w:i w:val="false"/>
                <w:color w:val="000000"/>
                <w:sz w:val="20"/>
              </w:rPr>
              <w:t>
параметра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(метод, объем, вид</w:t>
            </w:r>
            <w:r>
              <w:br/>
            </w:r>
            <w:r>
              <w:rPr>
                <w:rFonts w:ascii="Times New Roman"/>
                <w:b w:val="false"/>
                <w:i w:val="false"/>
                <w:color w:val="000000"/>
                <w:sz w:val="20"/>
              </w:rPr>
              <w:t>
регистрации)</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1"/>
          <w:p>
            <w:pPr>
              <w:spacing w:after="20"/>
              <w:ind w:left="20"/>
              <w:jc w:val="both"/>
            </w:pPr>
            <w:r>
              <w:rPr>
                <w:rFonts w:ascii="Times New Roman"/>
                <w:b w:val="false"/>
                <w:i w:val="false"/>
                <w:color w:val="000000"/>
                <w:sz w:val="20"/>
              </w:rPr>
              <w:t>
1. Прочность бетона монолитных и сборномонолитных конструкций к моменту замерзания:</w:t>
            </w:r>
          </w:p>
          <w:bookmarkEnd w:id="62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w:t>
            </w:r>
            <w:r>
              <w:br/>
            </w:r>
            <w:r>
              <w:rPr>
                <w:rFonts w:ascii="Times New Roman"/>
                <w:b w:val="false"/>
                <w:i w:val="false"/>
                <w:color w:val="000000"/>
                <w:sz w:val="20"/>
              </w:rPr>
              <w:t>
по ГОСТ 18105 журнал работ</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2"/>
          <w:p>
            <w:pPr>
              <w:spacing w:after="20"/>
              <w:ind w:left="20"/>
              <w:jc w:val="both"/>
            </w:pPr>
            <w:r>
              <w:rPr>
                <w:rFonts w:ascii="Times New Roman"/>
                <w:b w:val="false"/>
                <w:i w:val="false"/>
                <w:color w:val="000000"/>
                <w:sz w:val="20"/>
              </w:rPr>
              <w:t>
для бетона без противоморозных добавок:</w:t>
            </w:r>
          </w:p>
          <w:bookmarkEnd w:id="6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3"/>
          <w:p>
            <w:pPr>
              <w:spacing w:after="20"/>
              <w:ind w:left="20"/>
              <w:jc w:val="both"/>
            </w:pPr>
            <w:r>
              <w:rPr>
                <w:rFonts w:ascii="Times New Roman"/>
                <w:b w:val="false"/>
                <w:i w:val="false"/>
                <w:color w:val="000000"/>
                <w:sz w:val="20"/>
              </w:rPr>
              <w:t>
конструкций, эксплуатирующихся внутри зданий, фундаментов под оборудование, не подвергающихся динамическим воздействиям, подземных конструкций</w:t>
            </w:r>
          </w:p>
          <w:bookmarkEnd w:id="6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4"/>
          <w:p>
            <w:pPr>
              <w:spacing w:after="20"/>
              <w:ind w:left="20"/>
              <w:jc w:val="both"/>
            </w:pPr>
            <w:r>
              <w:rPr>
                <w:rFonts w:ascii="Times New Roman"/>
                <w:b w:val="false"/>
                <w:i w:val="false"/>
                <w:color w:val="000000"/>
                <w:sz w:val="20"/>
              </w:rPr>
              <w:t>
конструкций,</w:t>
            </w:r>
            <w:r>
              <w:br/>
            </w:r>
            <w:r>
              <w:rPr>
                <w:rFonts w:ascii="Times New Roman"/>
                <w:b w:val="false"/>
                <w:i w:val="false"/>
                <w:color w:val="000000"/>
                <w:sz w:val="20"/>
              </w:rPr>
              <w:t>
подвергающихся атмосферным воздействиям в процессе эксплуатации, для класса:</w:t>
            </w:r>
          </w:p>
          <w:bookmarkEnd w:id="6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 проектной прочности: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5"/>
          <w:p>
            <w:pPr>
              <w:spacing w:after="20"/>
              <w:ind w:left="20"/>
              <w:jc w:val="both"/>
            </w:pPr>
            <w:r>
              <w:rPr>
                <w:rFonts w:ascii="Times New Roman"/>
                <w:b w:val="false"/>
                <w:i w:val="false"/>
                <w:color w:val="000000"/>
                <w:sz w:val="20"/>
              </w:rPr>
              <w:t>
В7,5—В10</w:t>
            </w:r>
          </w:p>
          <w:bookmarkEnd w:id="6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6"/>
          <w:p>
            <w:pPr>
              <w:spacing w:after="20"/>
              <w:ind w:left="20"/>
              <w:jc w:val="both"/>
            </w:pPr>
            <w:r>
              <w:rPr>
                <w:rFonts w:ascii="Times New Roman"/>
                <w:b w:val="false"/>
                <w:i w:val="false"/>
                <w:color w:val="000000"/>
                <w:sz w:val="20"/>
              </w:rPr>
              <w:t>
В12,5—В25</w:t>
            </w:r>
          </w:p>
          <w:bookmarkEnd w:id="6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7"/>
          <w:p>
            <w:pPr>
              <w:spacing w:after="20"/>
              <w:ind w:left="20"/>
              <w:jc w:val="both"/>
            </w:pPr>
            <w:r>
              <w:rPr>
                <w:rFonts w:ascii="Times New Roman"/>
                <w:b w:val="false"/>
                <w:i w:val="false"/>
                <w:color w:val="000000"/>
                <w:sz w:val="20"/>
              </w:rPr>
              <w:t>
В30 и выше</w:t>
            </w:r>
          </w:p>
          <w:bookmarkEnd w:id="6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8"/>
          <w:p>
            <w:pPr>
              <w:spacing w:after="20"/>
              <w:ind w:left="20"/>
              <w:jc w:val="both"/>
            </w:pPr>
            <w:r>
              <w:rPr>
                <w:rFonts w:ascii="Times New Roman"/>
                <w:b w:val="false"/>
                <w:i w:val="false"/>
                <w:color w:val="000000"/>
                <w:sz w:val="20"/>
              </w:rPr>
              <w:t>
конструкций,</w:t>
            </w:r>
            <w:r>
              <w:br/>
            </w:r>
            <w:r>
              <w:rPr>
                <w:rFonts w:ascii="Times New Roman"/>
                <w:b w:val="false"/>
                <w:i w:val="false"/>
                <w:color w:val="000000"/>
                <w:sz w:val="20"/>
              </w:rPr>
              <w:t>
подвергающихся по окончании выдерживания переменному замораживанию и оттаиванию в водонасыщенном состоянии или расположенных в зоне сезонного оттаивания вечномерзлых грунтов при условии введения в бетон воздухововлекающих или газообразующих ПАВ</w:t>
            </w:r>
          </w:p>
          <w:bookmarkEnd w:id="6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29"/>
          <w:p>
            <w:pPr>
              <w:spacing w:after="20"/>
              <w:ind w:left="20"/>
              <w:jc w:val="both"/>
            </w:pPr>
            <w:r>
              <w:rPr>
                <w:rFonts w:ascii="Times New Roman"/>
                <w:b w:val="false"/>
                <w:i w:val="false"/>
                <w:color w:val="000000"/>
                <w:sz w:val="20"/>
              </w:rPr>
              <w:t>
в преднапряженных конструкциях</w:t>
            </w:r>
          </w:p>
          <w:bookmarkEnd w:id="6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bl>
    <w:bookmarkStart w:name="z655" w:id="630"/>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10</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7"/>
        <w:gridCol w:w="4776"/>
        <w:gridCol w:w="3417"/>
      </w:tblGrid>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1"/>
          <w:p>
            <w:pPr>
              <w:spacing w:after="20"/>
              <w:ind w:left="20"/>
              <w:jc w:val="both"/>
            </w:pPr>
            <w:r>
              <w:rPr>
                <w:rFonts w:ascii="Times New Roman"/>
                <w:b w:val="false"/>
                <w:i w:val="false"/>
                <w:color w:val="000000"/>
                <w:sz w:val="20"/>
              </w:rPr>
              <w:t>
Параметр</w:t>
            </w:r>
          </w:p>
          <w:bookmarkEnd w:id="631"/>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r>
              <w:br/>
            </w:r>
            <w:r>
              <w:rPr>
                <w:rFonts w:ascii="Times New Roman"/>
                <w:b w:val="false"/>
                <w:i w:val="false"/>
                <w:color w:val="000000"/>
                <w:sz w:val="20"/>
              </w:rPr>
              <w:t>
параметра</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(метод, объем, вид</w:t>
            </w:r>
            <w:r>
              <w:br/>
            </w:r>
            <w:r>
              <w:rPr>
                <w:rFonts w:ascii="Times New Roman"/>
                <w:b w:val="false"/>
                <w:i w:val="false"/>
                <w:color w:val="000000"/>
                <w:sz w:val="20"/>
              </w:rPr>
              <w:t>
регистрации)</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2"/>
          <w:p>
            <w:pPr>
              <w:spacing w:after="20"/>
              <w:ind w:left="20"/>
              <w:jc w:val="both"/>
            </w:pPr>
            <w:r>
              <w:rPr>
                <w:rFonts w:ascii="Times New Roman"/>
                <w:b w:val="false"/>
                <w:i w:val="false"/>
                <w:color w:val="000000"/>
                <w:sz w:val="20"/>
              </w:rPr>
              <w:t>
для бетона с</w:t>
            </w:r>
            <w:r>
              <w:br/>
            </w:r>
            <w:r>
              <w:rPr>
                <w:rFonts w:ascii="Times New Roman"/>
                <w:b w:val="false"/>
                <w:i w:val="false"/>
                <w:color w:val="000000"/>
                <w:sz w:val="20"/>
              </w:rPr>
              <w:t>
противоморозными добавками</w:t>
            </w:r>
          </w:p>
          <w:bookmarkEnd w:id="632"/>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3"/>
          <w:p>
            <w:pPr>
              <w:spacing w:after="20"/>
              <w:ind w:left="20"/>
              <w:jc w:val="both"/>
            </w:pPr>
            <w:r>
              <w:rPr>
                <w:rFonts w:ascii="Times New Roman"/>
                <w:b w:val="false"/>
                <w:i w:val="false"/>
                <w:color w:val="000000"/>
                <w:sz w:val="20"/>
              </w:rPr>
              <w:t>
К моменту</w:t>
            </w:r>
            <w:r>
              <w:br/>
            </w:r>
            <w:r>
              <w:rPr>
                <w:rFonts w:ascii="Times New Roman"/>
                <w:b w:val="false"/>
                <w:i w:val="false"/>
                <w:color w:val="000000"/>
                <w:sz w:val="20"/>
              </w:rPr>
              <w:t>
</w:t>
            </w:r>
            <w:r>
              <w:rPr>
                <w:rFonts w:ascii="Times New Roman"/>
                <w:b w:val="false"/>
                <w:i w:val="false"/>
                <w:color w:val="000000"/>
                <w:sz w:val="20"/>
              </w:rPr>
              <w:t>охлаждения</w:t>
            </w:r>
            <w:r>
              <w:br/>
            </w:r>
            <w:r>
              <w:rPr>
                <w:rFonts w:ascii="Times New Roman"/>
                <w:b w:val="false"/>
                <w:i w:val="false"/>
                <w:color w:val="000000"/>
                <w:sz w:val="20"/>
              </w:rPr>
              <w:t>
</w:t>
            </w:r>
            <w:r>
              <w:rPr>
                <w:rFonts w:ascii="Times New Roman"/>
                <w:b w:val="false"/>
                <w:i w:val="false"/>
                <w:color w:val="000000"/>
                <w:sz w:val="20"/>
              </w:rPr>
              <w:t>бетона до</w:t>
            </w:r>
            <w:r>
              <w:br/>
            </w:r>
            <w:r>
              <w:rPr>
                <w:rFonts w:ascii="Times New Roman"/>
                <w:b w:val="false"/>
                <w:i w:val="false"/>
                <w:color w:val="000000"/>
                <w:sz w:val="20"/>
              </w:rPr>
              <w:t>
</w:t>
            </w:r>
            <w:r>
              <w:rPr>
                <w:rFonts w:ascii="Times New Roman"/>
                <w:b w:val="false"/>
                <w:i w:val="false"/>
                <w:color w:val="000000"/>
                <w:sz w:val="20"/>
              </w:rPr>
              <w:t>температуры, на</w:t>
            </w:r>
            <w:r>
              <w:br/>
            </w:r>
            <w:r>
              <w:rPr>
                <w:rFonts w:ascii="Times New Roman"/>
                <w:b w:val="false"/>
                <w:i w:val="false"/>
                <w:color w:val="000000"/>
                <w:sz w:val="20"/>
              </w:rPr>
              <w:t>
</w:t>
            </w:r>
            <w:r>
              <w:rPr>
                <w:rFonts w:ascii="Times New Roman"/>
                <w:b w:val="false"/>
                <w:i w:val="false"/>
                <w:color w:val="000000"/>
                <w:sz w:val="20"/>
              </w:rPr>
              <w:t>которую</w:t>
            </w:r>
            <w:r>
              <w:br/>
            </w:r>
            <w:r>
              <w:rPr>
                <w:rFonts w:ascii="Times New Roman"/>
                <w:b w:val="false"/>
                <w:i w:val="false"/>
                <w:color w:val="000000"/>
                <w:sz w:val="20"/>
              </w:rPr>
              <w:t>
</w:t>
            </w:r>
            <w:r>
              <w:rPr>
                <w:rFonts w:ascii="Times New Roman"/>
                <w:b w:val="false"/>
                <w:i w:val="false"/>
                <w:color w:val="000000"/>
                <w:sz w:val="20"/>
              </w:rPr>
              <w:t>рассчитано</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добавок, не</w:t>
            </w:r>
            <w:r>
              <w:br/>
            </w:r>
            <w:r>
              <w:rPr>
                <w:rFonts w:ascii="Times New Roman"/>
                <w:b w:val="false"/>
                <w:i w:val="false"/>
                <w:color w:val="000000"/>
                <w:sz w:val="20"/>
              </w:rPr>
              <w:t>
менее 20 %</w:t>
            </w:r>
          </w:p>
          <w:bookmarkEnd w:id="633"/>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4"/>
          <w:p>
            <w:pPr>
              <w:spacing w:after="20"/>
              <w:ind w:left="20"/>
              <w:jc w:val="both"/>
            </w:pPr>
            <w:r>
              <w:rPr>
                <w:rFonts w:ascii="Times New Roman"/>
                <w:b w:val="false"/>
                <w:i w:val="false"/>
                <w:color w:val="000000"/>
                <w:sz w:val="20"/>
              </w:rPr>
              <w:t>
2. Загружение конструкций расчетной нагрузкой допускается после достижения бетоном прочности</w:t>
            </w:r>
          </w:p>
          <w:bookmarkEnd w:id="634"/>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100 % проектной</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w:t>
            </w:r>
            <w:r>
              <w:br/>
            </w:r>
            <w:r>
              <w:rPr>
                <w:rFonts w:ascii="Times New Roman"/>
                <w:b w:val="false"/>
                <w:i w:val="false"/>
                <w:color w:val="000000"/>
                <w:sz w:val="20"/>
              </w:rPr>
              <w:t>
по ГОСТ 18105 журнал работ</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5"/>
          <w:p>
            <w:pPr>
              <w:spacing w:after="20"/>
              <w:ind w:left="20"/>
              <w:jc w:val="both"/>
            </w:pPr>
            <w:r>
              <w:rPr>
                <w:rFonts w:ascii="Times New Roman"/>
                <w:b w:val="false"/>
                <w:i w:val="false"/>
                <w:color w:val="000000"/>
                <w:sz w:val="20"/>
              </w:rPr>
              <w:t>
3. Температура воды и бетонной смеси на выходе из смесителя, приготовленной:</w:t>
            </w:r>
          </w:p>
          <w:bookmarkEnd w:id="635"/>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2 раза в смену, журнал работ</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36"/>
          <w:p>
            <w:pPr>
              <w:spacing w:after="20"/>
              <w:ind w:left="20"/>
              <w:jc w:val="both"/>
            </w:pPr>
            <w:r>
              <w:rPr>
                <w:rFonts w:ascii="Times New Roman"/>
                <w:b w:val="false"/>
                <w:i w:val="false"/>
                <w:color w:val="000000"/>
                <w:sz w:val="20"/>
              </w:rPr>
              <w:t>
на портландцементе, шлакопорт-ландцементе, пуццолановом</w:t>
            </w:r>
            <w:r>
              <w:br/>
            </w:r>
            <w:r>
              <w:rPr>
                <w:rFonts w:ascii="Times New Roman"/>
                <w:b w:val="false"/>
                <w:i w:val="false"/>
                <w:color w:val="000000"/>
                <w:sz w:val="20"/>
              </w:rPr>
              <w:t>
портландцементе марок ниже М600</w:t>
            </w:r>
          </w:p>
          <w:bookmarkEnd w:id="636"/>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7"/>
          <w:p>
            <w:pPr>
              <w:spacing w:after="20"/>
              <w:ind w:left="20"/>
              <w:jc w:val="both"/>
            </w:pPr>
            <w:r>
              <w:rPr>
                <w:rFonts w:ascii="Times New Roman"/>
                <w:b w:val="false"/>
                <w:i w:val="false"/>
                <w:color w:val="000000"/>
                <w:sz w:val="20"/>
              </w:rPr>
              <w:t>
Воды не более 70°С, смеси не более 35 °С</w:t>
            </w:r>
            <w:r>
              <w:br/>
            </w:r>
            <w:r>
              <w:rPr>
                <w:rFonts w:ascii="Times New Roman"/>
                <w:b w:val="false"/>
                <w:i w:val="false"/>
                <w:color w:val="000000"/>
                <w:sz w:val="20"/>
              </w:rPr>
              <w:t>
 </w:t>
            </w:r>
          </w:p>
          <w:bookmarkEnd w:id="637"/>
        </w:tc>
        <w:tc>
          <w:tcPr>
            <w:tcW w:w="0" w:type="auto"/>
            <w:vMerge/>
            <w:tcBorders>
              <w:top w:val="nil"/>
              <w:left w:val="single" w:color="cfcfcf" w:sz="5"/>
              <w:bottom w:val="single" w:color="cfcfcf" w:sz="5"/>
              <w:right w:val="single" w:color="cfcfcf" w:sz="5"/>
            </w:tcBorders>
          </w:tcP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8"/>
          <w:p>
            <w:pPr>
              <w:spacing w:after="20"/>
              <w:ind w:left="20"/>
              <w:jc w:val="both"/>
            </w:pPr>
            <w:r>
              <w:rPr>
                <w:rFonts w:ascii="Times New Roman"/>
                <w:b w:val="false"/>
                <w:i w:val="false"/>
                <w:color w:val="000000"/>
                <w:sz w:val="20"/>
              </w:rPr>
              <w:t>
на быстротвердеющем портландцементе и портландцементе марки М600 и выше</w:t>
            </w:r>
          </w:p>
          <w:bookmarkEnd w:id="638"/>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не более 60 °С,смеси не более 30 °С</w:t>
            </w:r>
          </w:p>
        </w:tc>
        <w:tc>
          <w:tcPr>
            <w:tcW w:w="0" w:type="auto"/>
            <w:vMerge/>
            <w:tcBorders>
              <w:top w:val="nil"/>
              <w:left w:val="single" w:color="cfcfcf" w:sz="5"/>
              <w:bottom w:val="single" w:color="cfcfcf" w:sz="5"/>
              <w:right w:val="single" w:color="cfcfcf" w:sz="5"/>
            </w:tcBorders>
          </w:tcP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39"/>
          <w:p>
            <w:pPr>
              <w:spacing w:after="20"/>
              <w:ind w:left="20"/>
              <w:jc w:val="both"/>
            </w:pPr>
            <w:r>
              <w:rPr>
                <w:rFonts w:ascii="Times New Roman"/>
                <w:b w:val="false"/>
                <w:i w:val="false"/>
                <w:color w:val="000000"/>
                <w:sz w:val="20"/>
              </w:rPr>
              <w:t>
на глиноземистом портландцементе</w:t>
            </w:r>
          </w:p>
          <w:bookmarkEnd w:id="639"/>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не более 40°С,смеси не более 25 °С</w:t>
            </w:r>
          </w:p>
        </w:tc>
        <w:tc>
          <w:tcPr>
            <w:tcW w:w="0" w:type="auto"/>
            <w:vMerge/>
            <w:tcBorders>
              <w:top w:val="nil"/>
              <w:left w:val="single" w:color="cfcfcf" w:sz="5"/>
              <w:bottom w:val="single" w:color="cfcfcf" w:sz="5"/>
              <w:right w:val="single" w:color="cfcfcf" w:sz="5"/>
            </w:tcBorders>
          </w:tcP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0"/>
          <w:p>
            <w:pPr>
              <w:spacing w:after="20"/>
              <w:ind w:left="20"/>
              <w:jc w:val="both"/>
            </w:pPr>
            <w:r>
              <w:rPr>
                <w:rFonts w:ascii="Times New Roman"/>
                <w:b w:val="false"/>
                <w:i w:val="false"/>
                <w:color w:val="000000"/>
                <w:sz w:val="20"/>
              </w:rPr>
              <w:t>
4. Температура бетонной смеси, уложенной в опалубку, к началу выдерживания или термообработки:</w:t>
            </w:r>
          </w:p>
          <w:bookmarkEnd w:id="640"/>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в местах, определенных ППР, журнал работ</w:t>
            </w: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1"/>
          <w:p>
            <w:pPr>
              <w:spacing w:after="20"/>
              <w:ind w:left="20"/>
              <w:jc w:val="both"/>
            </w:pPr>
            <w:r>
              <w:rPr>
                <w:rFonts w:ascii="Times New Roman"/>
                <w:b w:val="false"/>
                <w:i w:val="false"/>
                <w:color w:val="000000"/>
                <w:sz w:val="20"/>
              </w:rPr>
              <w:t>
при методе термоса</w:t>
            </w:r>
          </w:p>
          <w:bookmarkEnd w:id="641"/>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расчетом, но не ниже 5 °С</w:t>
            </w:r>
          </w:p>
        </w:tc>
        <w:tc>
          <w:tcPr>
            <w:tcW w:w="0" w:type="auto"/>
            <w:vMerge/>
            <w:tcBorders>
              <w:top w:val="nil"/>
              <w:left w:val="single" w:color="cfcfcf" w:sz="5"/>
              <w:bottom w:val="single" w:color="cfcfcf" w:sz="5"/>
              <w:right w:val="single" w:color="cfcfcf" w:sz="5"/>
            </w:tcBorders>
          </w:tcP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2"/>
          <w:p>
            <w:pPr>
              <w:spacing w:after="20"/>
              <w:ind w:left="20"/>
              <w:jc w:val="both"/>
            </w:pPr>
            <w:r>
              <w:rPr>
                <w:rFonts w:ascii="Times New Roman"/>
                <w:b w:val="false"/>
                <w:i w:val="false"/>
                <w:color w:val="000000"/>
                <w:sz w:val="20"/>
              </w:rPr>
              <w:t>
с противоморозными добавками</w:t>
            </w:r>
          </w:p>
          <w:bookmarkEnd w:id="642"/>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чем на</w:t>
            </w:r>
            <w:r>
              <w:br/>
            </w:r>
            <w:r>
              <w:rPr>
                <w:rFonts w:ascii="Times New Roman"/>
                <w:b w:val="false"/>
                <w:i w:val="false"/>
                <w:color w:val="000000"/>
                <w:sz w:val="20"/>
              </w:rPr>
              <w:t>
5 °С выше</w:t>
            </w:r>
            <w:r>
              <w:br/>
            </w:r>
            <w:r>
              <w:rPr>
                <w:rFonts w:ascii="Times New Roman"/>
                <w:b w:val="false"/>
                <w:i w:val="false"/>
                <w:color w:val="000000"/>
                <w:sz w:val="20"/>
              </w:rPr>
              <w:t>
температуры</w:t>
            </w:r>
            <w:r>
              <w:br/>
            </w:r>
            <w:r>
              <w:rPr>
                <w:rFonts w:ascii="Times New Roman"/>
                <w:b w:val="false"/>
                <w:i w:val="false"/>
                <w:color w:val="000000"/>
                <w:sz w:val="20"/>
              </w:rPr>
              <w:t>
замерзания</w:t>
            </w:r>
            <w:r>
              <w:br/>
            </w:r>
            <w:r>
              <w:rPr>
                <w:rFonts w:ascii="Times New Roman"/>
                <w:b w:val="false"/>
                <w:i w:val="false"/>
                <w:color w:val="000000"/>
                <w:sz w:val="20"/>
              </w:rPr>
              <w:t>
раствора</w:t>
            </w:r>
            <w:r>
              <w:br/>
            </w:r>
            <w:r>
              <w:rPr>
                <w:rFonts w:ascii="Times New Roman"/>
                <w:b w:val="false"/>
                <w:i w:val="false"/>
                <w:color w:val="000000"/>
                <w:sz w:val="20"/>
              </w:rPr>
              <w:t>
затворения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3"/>
          <w:p>
            <w:pPr>
              <w:spacing w:after="20"/>
              <w:ind w:left="20"/>
              <w:jc w:val="both"/>
            </w:pPr>
            <w:r>
              <w:rPr>
                <w:rFonts w:ascii="Times New Roman"/>
                <w:b w:val="false"/>
                <w:i w:val="false"/>
                <w:color w:val="000000"/>
                <w:sz w:val="20"/>
              </w:rPr>
              <w:t>
при тепловой обработке</w:t>
            </w:r>
            <w:r>
              <w:br/>
            </w:r>
            <w:r>
              <w:rPr>
                <w:rFonts w:ascii="Times New Roman"/>
                <w:b w:val="false"/>
                <w:i w:val="false"/>
                <w:color w:val="000000"/>
                <w:sz w:val="20"/>
              </w:rPr>
              <w:t>
 </w:t>
            </w:r>
          </w:p>
          <w:bookmarkEnd w:id="643"/>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0 °С</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6" w:id="644"/>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10</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993"/>
        <w:gridCol w:w="3094"/>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45"/>
          <w:p>
            <w:pPr>
              <w:spacing w:after="20"/>
              <w:ind w:left="20"/>
              <w:jc w:val="both"/>
            </w:pPr>
            <w:r>
              <w:rPr>
                <w:rFonts w:ascii="Times New Roman"/>
                <w:b w:val="false"/>
                <w:i w:val="false"/>
                <w:color w:val="000000"/>
                <w:sz w:val="20"/>
              </w:rPr>
              <w:t>
Параметр</w:t>
            </w:r>
          </w:p>
          <w:bookmarkEnd w:id="645"/>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r>
              <w:br/>
            </w:r>
            <w:r>
              <w:rPr>
                <w:rFonts w:ascii="Times New Roman"/>
                <w:b w:val="false"/>
                <w:i w:val="false"/>
                <w:color w:val="000000"/>
                <w:sz w:val="20"/>
              </w:rPr>
              <w:t>
параметра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(метод, объем, вид</w:t>
            </w:r>
            <w:r>
              <w:br/>
            </w:r>
            <w:r>
              <w:rPr>
                <w:rFonts w:ascii="Times New Roman"/>
                <w:b w:val="false"/>
                <w:i w:val="false"/>
                <w:color w:val="000000"/>
                <w:sz w:val="20"/>
              </w:rPr>
              <w:t>
регистрации)</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6"/>
          <w:p>
            <w:pPr>
              <w:spacing w:after="20"/>
              <w:ind w:left="20"/>
              <w:jc w:val="both"/>
            </w:pPr>
            <w:r>
              <w:rPr>
                <w:rFonts w:ascii="Times New Roman"/>
                <w:b w:val="false"/>
                <w:i w:val="false"/>
                <w:color w:val="000000"/>
                <w:sz w:val="20"/>
              </w:rPr>
              <w:t>
5. Температура в процессе выдерживания и тепловой обработки для бетона на:</w:t>
            </w:r>
          </w:p>
          <w:bookmarkEnd w:id="646"/>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расчетом, но не выше, °С:</w:t>
            </w:r>
            <w:r>
              <w:br/>
            </w:r>
            <w:r>
              <w:rPr>
                <w:rFonts w:ascii="Times New Roman"/>
                <w:b w:val="false"/>
                <w:i w:val="false"/>
                <w:color w:val="000000"/>
                <w:sz w:val="20"/>
              </w:rPr>
              <w:t>
 </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r>
              <w:br/>
            </w:r>
            <w:r>
              <w:rPr>
                <w:rFonts w:ascii="Times New Roman"/>
                <w:b w:val="false"/>
                <w:i w:val="false"/>
                <w:color w:val="000000"/>
                <w:sz w:val="20"/>
              </w:rPr>
              <w:t>
термообработке</w:t>
            </w:r>
            <w:r>
              <w:br/>
            </w:r>
            <w:r>
              <w:rPr>
                <w:rFonts w:ascii="Times New Roman"/>
                <w:b w:val="false"/>
                <w:i w:val="false"/>
                <w:color w:val="000000"/>
                <w:sz w:val="20"/>
              </w:rPr>
              <w:t>
через каждые 2 ч в период подъема температуры или в первые сутки. В последующие трое суток и без термообработки</w:t>
            </w:r>
            <w:r>
              <w:br/>
            </w:r>
            <w:r>
              <w:rPr>
                <w:rFonts w:ascii="Times New Roman"/>
                <w:b w:val="false"/>
                <w:i w:val="false"/>
                <w:color w:val="000000"/>
                <w:sz w:val="20"/>
              </w:rPr>
              <w:t>
не реже 2 раз в смену. В остальное время</w:t>
            </w:r>
            <w:r>
              <w:br/>
            </w:r>
            <w:r>
              <w:rPr>
                <w:rFonts w:ascii="Times New Roman"/>
                <w:b w:val="false"/>
                <w:i w:val="false"/>
                <w:color w:val="000000"/>
                <w:sz w:val="20"/>
              </w:rPr>
              <w:t>
выдерживания — один раз в сутки</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7"/>
          <w:p>
            <w:pPr>
              <w:spacing w:after="20"/>
              <w:ind w:left="20"/>
              <w:jc w:val="both"/>
            </w:pPr>
            <w:r>
              <w:rPr>
                <w:rFonts w:ascii="Times New Roman"/>
                <w:b w:val="false"/>
                <w:i w:val="false"/>
                <w:color w:val="000000"/>
                <w:sz w:val="20"/>
              </w:rPr>
              <w:t>
портландцементе</w:t>
            </w:r>
            <w:r>
              <w:br/>
            </w:r>
            <w:r>
              <w:rPr>
                <w:rFonts w:ascii="Times New Roman"/>
                <w:b w:val="false"/>
                <w:i w:val="false"/>
                <w:color w:val="000000"/>
                <w:sz w:val="20"/>
              </w:rPr>
              <w:t>
шлакопортландцементе</w:t>
            </w:r>
          </w:p>
          <w:bookmarkEnd w:id="647"/>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8"/>
          <w:p>
            <w:pPr>
              <w:spacing w:after="20"/>
              <w:ind w:left="20"/>
              <w:jc w:val="both"/>
            </w:pPr>
            <w:r>
              <w:rPr>
                <w:rFonts w:ascii="Times New Roman"/>
                <w:b w:val="false"/>
                <w:i w:val="false"/>
                <w:color w:val="000000"/>
                <w:sz w:val="20"/>
              </w:rPr>
              <w:t>
80</w:t>
            </w:r>
            <w:r>
              <w:br/>
            </w:r>
            <w:r>
              <w:rPr>
                <w:rFonts w:ascii="Times New Roman"/>
                <w:b w:val="false"/>
                <w:i w:val="false"/>
                <w:color w:val="000000"/>
                <w:sz w:val="20"/>
              </w:rPr>
              <w:t>
90</w:t>
            </w:r>
          </w:p>
          <w:bookmarkEnd w:id="648"/>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49"/>
          <w:p>
            <w:pPr>
              <w:spacing w:after="20"/>
              <w:ind w:left="20"/>
              <w:jc w:val="both"/>
            </w:pPr>
            <w:r>
              <w:rPr>
                <w:rFonts w:ascii="Times New Roman"/>
                <w:b w:val="false"/>
                <w:i w:val="false"/>
                <w:color w:val="000000"/>
                <w:sz w:val="20"/>
              </w:rPr>
              <w:t>
6. Скорость подъема температуры при тепловой обработке бетона:</w:t>
            </w:r>
          </w:p>
          <w:bookmarkEnd w:id="649"/>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через каждые 2 ч, журнал работ</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0"/>
          <w:p>
            <w:pPr>
              <w:spacing w:after="20"/>
              <w:ind w:left="20"/>
              <w:jc w:val="both"/>
            </w:pPr>
            <w:r>
              <w:rPr>
                <w:rFonts w:ascii="Times New Roman"/>
                <w:b w:val="false"/>
                <w:i w:val="false"/>
                <w:color w:val="000000"/>
                <w:sz w:val="20"/>
              </w:rPr>
              <w:t>
для конструкций с модулем поверхности:</w:t>
            </w:r>
            <w:r>
              <w:br/>
            </w:r>
            <w:r>
              <w:rPr>
                <w:rFonts w:ascii="Times New Roman"/>
                <w:b w:val="false"/>
                <w:i w:val="false"/>
                <w:color w:val="000000"/>
                <w:sz w:val="20"/>
              </w:rPr>
              <w:t>
до 4</w:t>
            </w:r>
          </w:p>
          <w:bookmarkEnd w:id="650"/>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51"/>
          <w:p>
            <w:pPr>
              <w:spacing w:after="20"/>
              <w:ind w:left="20"/>
              <w:jc w:val="both"/>
            </w:pPr>
            <w:r>
              <w:rPr>
                <w:rFonts w:ascii="Times New Roman"/>
                <w:b w:val="false"/>
                <w:i w:val="false"/>
                <w:color w:val="000000"/>
                <w:sz w:val="20"/>
              </w:rPr>
              <w:t>
Не более, °С/ч:</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p>
          <w:bookmarkEnd w:id="651"/>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52"/>
          <w:p>
            <w:pPr>
              <w:spacing w:after="20"/>
              <w:ind w:left="20"/>
              <w:jc w:val="both"/>
            </w:pPr>
            <w:r>
              <w:rPr>
                <w:rFonts w:ascii="Times New Roman"/>
                <w:b w:val="false"/>
                <w:i w:val="false"/>
                <w:color w:val="000000"/>
                <w:sz w:val="20"/>
              </w:rPr>
              <w:t xml:space="preserve">
от 5 до 10 </w:t>
            </w:r>
          </w:p>
          <w:bookmarkEnd w:id="652"/>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3"/>
          <w:p>
            <w:pPr>
              <w:spacing w:after="20"/>
              <w:ind w:left="20"/>
              <w:jc w:val="both"/>
            </w:pPr>
            <w:r>
              <w:rPr>
                <w:rFonts w:ascii="Times New Roman"/>
                <w:b w:val="false"/>
                <w:i w:val="false"/>
                <w:color w:val="000000"/>
                <w:sz w:val="20"/>
              </w:rPr>
              <w:t>
св. 10</w:t>
            </w:r>
          </w:p>
          <w:bookmarkEnd w:id="653"/>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4"/>
          <w:p>
            <w:pPr>
              <w:spacing w:after="20"/>
              <w:ind w:left="20"/>
              <w:jc w:val="both"/>
            </w:pPr>
            <w:r>
              <w:rPr>
                <w:rFonts w:ascii="Times New Roman"/>
                <w:b w:val="false"/>
                <w:i w:val="false"/>
                <w:color w:val="000000"/>
                <w:sz w:val="20"/>
              </w:rPr>
              <w:t>
для стыков</w:t>
            </w:r>
          </w:p>
          <w:bookmarkEnd w:id="654"/>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5"/>
          <w:p>
            <w:pPr>
              <w:spacing w:after="20"/>
              <w:ind w:left="20"/>
              <w:jc w:val="both"/>
            </w:pPr>
            <w:r>
              <w:rPr>
                <w:rFonts w:ascii="Times New Roman"/>
                <w:b w:val="false"/>
                <w:i w:val="false"/>
                <w:color w:val="000000"/>
                <w:sz w:val="20"/>
              </w:rPr>
              <w:t>
7. Скорость остывания бетона по окончании тепловой обработки для конструкций с модулем поверхности:</w:t>
            </w:r>
          </w:p>
          <w:bookmarkEnd w:id="655"/>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журнал работ</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56"/>
          <w:p>
            <w:pPr>
              <w:spacing w:after="20"/>
              <w:ind w:left="20"/>
              <w:jc w:val="both"/>
            </w:pPr>
            <w:r>
              <w:rPr>
                <w:rFonts w:ascii="Times New Roman"/>
                <w:b w:val="false"/>
                <w:i w:val="false"/>
                <w:color w:val="000000"/>
                <w:sz w:val="20"/>
              </w:rPr>
              <w:t>
до 4</w:t>
            </w:r>
          </w:p>
          <w:bookmarkEnd w:id="656"/>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w:t>
            </w:r>
            <w:r>
              <w:br/>
            </w:r>
            <w:r>
              <w:rPr>
                <w:rFonts w:ascii="Times New Roman"/>
                <w:b w:val="false"/>
                <w:i w:val="false"/>
                <w:color w:val="000000"/>
                <w:sz w:val="20"/>
              </w:rPr>
              <w:t>
расчетом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7"/>
          <w:p>
            <w:pPr>
              <w:spacing w:after="20"/>
              <w:ind w:left="20"/>
              <w:jc w:val="both"/>
            </w:pPr>
            <w:r>
              <w:rPr>
                <w:rFonts w:ascii="Times New Roman"/>
                <w:b w:val="false"/>
                <w:i w:val="false"/>
                <w:color w:val="000000"/>
                <w:sz w:val="20"/>
              </w:rPr>
              <w:t>
от 5 до 10</w:t>
            </w:r>
          </w:p>
          <w:bookmarkEnd w:id="657"/>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°С/ч</w:t>
            </w:r>
          </w:p>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8"/>
          <w:p>
            <w:pPr>
              <w:spacing w:after="20"/>
              <w:ind w:left="20"/>
              <w:jc w:val="both"/>
            </w:pPr>
            <w:r>
              <w:rPr>
                <w:rFonts w:ascii="Times New Roman"/>
                <w:b w:val="false"/>
                <w:i w:val="false"/>
                <w:color w:val="000000"/>
                <w:sz w:val="20"/>
              </w:rPr>
              <w:t>
св. 10</w:t>
            </w:r>
          </w:p>
          <w:bookmarkEnd w:id="658"/>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°С/ч</w:t>
            </w:r>
          </w:p>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9"/>
          <w:p>
            <w:pPr>
              <w:spacing w:after="20"/>
              <w:ind w:left="20"/>
              <w:jc w:val="both"/>
            </w:pPr>
            <w:r>
              <w:rPr>
                <w:rFonts w:ascii="Times New Roman"/>
                <w:b w:val="false"/>
                <w:i w:val="false"/>
                <w:color w:val="000000"/>
                <w:sz w:val="20"/>
              </w:rPr>
              <w:t>
8. Разность температур наружных слоев бетона и воздуха при распалубке с коэффициентом армирования до 1 %, до 3 % и более 3 % должна быть соответственно для конструкций с модулем поверхности:</w:t>
            </w:r>
          </w:p>
          <w:bookmarkEnd w:id="659"/>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60"/>
          <w:p>
            <w:pPr>
              <w:spacing w:after="20"/>
              <w:ind w:left="20"/>
              <w:jc w:val="both"/>
            </w:pPr>
            <w:r>
              <w:rPr>
                <w:rFonts w:ascii="Times New Roman"/>
                <w:b w:val="false"/>
                <w:i w:val="false"/>
                <w:color w:val="000000"/>
                <w:sz w:val="20"/>
              </w:rPr>
              <w:t>
от 2 до 5</w:t>
            </w:r>
          </w:p>
          <w:bookmarkEnd w:id="660"/>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w:t>
            </w:r>
            <w:r>
              <w:br/>
            </w:r>
            <w:r>
              <w:rPr>
                <w:rFonts w:ascii="Times New Roman"/>
                <w:b w:val="false"/>
                <w:i w:val="false"/>
                <w:color w:val="000000"/>
                <w:sz w:val="20"/>
              </w:rPr>
              <w:t>
30,40°С</w:t>
            </w:r>
          </w:p>
        </w:tc>
        <w:tc>
          <w:tcPr>
            <w:tcW w:w="0" w:type="auto"/>
            <w:vMerge/>
            <w:tcBorders>
              <w:top w:val="nil"/>
              <w:left w:val="single" w:color="cfcfcf" w:sz="5"/>
              <w:bottom w:val="single" w:color="cfcfcf" w:sz="5"/>
              <w:right w:val="single" w:color="cfcfcf" w:sz="5"/>
            </w:tcBorders>
          </w:tcPr>
          <w:p/>
        </w:tc>
      </w:tr>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61"/>
          <w:p>
            <w:pPr>
              <w:spacing w:after="20"/>
              <w:ind w:left="20"/>
              <w:jc w:val="both"/>
            </w:pPr>
            <w:r>
              <w:rPr>
                <w:rFonts w:ascii="Times New Roman"/>
                <w:b w:val="false"/>
                <w:i w:val="false"/>
                <w:color w:val="000000"/>
                <w:sz w:val="20"/>
              </w:rPr>
              <w:t>
св. 5</w:t>
            </w:r>
          </w:p>
          <w:bookmarkEnd w:id="661"/>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 40,</w:t>
            </w:r>
            <w:r>
              <w:br/>
            </w:r>
            <w:r>
              <w:rPr>
                <w:rFonts w:ascii="Times New Roman"/>
                <w:b w:val="false"/>
                <w:i w:val="false"/>
                <w:color w:val="000000"/>
                <w:sz w:val="20"/>
              </w:rPr>
              <w:t>
50 °С</w:t>
            </w:r>
          </w:p>
        </w:tc>
        <w:tc>
          <w:tcPr>
            <w:tcW w:w="0" w:type="auto"/>
            <w:vMerge/>
            <w:tcBorders>
              <w:top w:val="nil"/>
              <w:left w:val="single" w:color="cfcfcf" w:sz="5"/>
              <w:bottom w:val="single" w:color="cfcfcf" w:sz="5"/>
              <w:right w:val="single" w:color="cfcfcf" w:sz="5"/>
            </w:tcBorders>
          </w:tcPr>
          <w:p/>
        </w:tc>
      </w:tr>
    </w:tbl>
    <w:bookmarkStart w:name="z695" w:id="662"/>
    <w:p>
      <w:pPr>
        <w:spacing w:after="0"/>
        <w:ind w:left="0"/>
        <w:jc w:val="both"/>
      </w:pPr>
      <w:r>
        <w:rPr>
          <w:rFonts w:ascii="Times New Roman"/>
          <w:b w:val="false"/>
          <w:i w:val="false"/>
          <w:color w:val="000000"/>
          <w:sz w:val="28"/>
        </w:rPr>
        <w:t xml:space="preserve">
      </w:t>
      </w:r>
      <w:r>
        <w:rPr>
          <w:rFonts w:ascii="Times New Roman"/>
          <w:b/>
          <w:i w:val="false"/>
          <w:color w:val="000000"/>
          <w:sz w:val="28"/>
        </w:rPr>
        <w:t>13 Устройство оснований и фундаментов</w:t>
      </w:r>
    </w:p>
    <w:bookmarkEnd w:id="662"/>
    <w:bookmarkStart w:name="z696" w:id="663"/>
    <w:p>
      <w:pPr>
        <w:spacing w:after="0"/>
        <w:ind w:left="0"/>
        <w:jc w:val="both"/>
      </w:pPr>
      <w:r>
        <w:rPr>
          <w:rFonts w:ascii="Times New Roman"/>
          <w:b w:val="false"/>
          <w:i w:val="false"/>
          <w:color w:val="000000"/>
          <w:sz w:val="28"/>
        </w:rPr>
        <w:t>
      13.1 Работы по устройству оснований и фундаментов следует выполнять в соответствии с требованиями СНиП РК 5.01-01, СНиП 3.02.01 и настоящей рекомендации.</w:t>
      </w:r>
    </w:p>
    <w:bookmarkEnd w:id="663"/>
    <w:bookmarkStart w:name="z697" w:id="664"/>
    <w:p>
      <w:pPr>
        <w:spacing w:after="0"/>
        <w:ind w:left="0"/>
        <w:jc w:val="both"/>
      </w:pPr>
      <w:r>
        <w:rPr>
          <w:rFonts w:ascii="Times New Roman"/>
          <w:b w:val="false"/>
          <w:i w:val="false"/>
          <w:color w:val="000000"/>
          <w:sz w:val="28"/>
        </w:rPr>
        <w:t>
      13.2 Приемку работ по устройству фундаментов разных типов следует проводить в соответствии с требованиями СНиП РК 5.01-01, СНиП 3.02.01 и настоящего раздела, используя при этом следующие дополнительные материалы:</w:t>
      </w:r>
    </w:p>
    <w:bookmarkEnd w:id="664"/>
    <w:bookmarkStart w:name="z698" w:id="665"/>
    <w:p>
      <w:pPr>
        <w:spacing w:after="0"/>
        <w:ind w:left="0"/>
        <w:jc w:val="both"/>
      </w:pPr>
      <w:r>
        <w:rPr>
          <w:rFonts w:ascii="Times New Roman"/>
          <w:b w:val="false"/>
          <w:i w:val="false"/>
          <w:color w:val="000000"/>
          <w:sz w:val="28"/>
        </w:rPr>
        <w:t>
      а) исполнительные схемы расположения фундаментов, ростверков, свайных элементов и шпунтовых ограждений с указаниями их отклонений в плане и по высоте;</w:t>
      </w:r>
    </w:p>
    <w:bookmarkEnd w:id="665"/>
    <w:bookmarkStart w:name="z699" w:id="666"/>
    <w:p>
      <w:pPr>
        <w:spacing w:after="0"/>
        <w:ind w:left="0"/>
        <w:jc w:val="both"/>
      </w:pPr>
      <w:r>
        <w:rPr>
          <w:rFonts w:ascii="Times New Roman"/>
          <w:b w:val="false"/>
          <w:i w:val="false"/>
          <w:color w:val="000000"/>
          <w:sz w:val="28"/>
        </w:rPr>
        <w:t>
      б) сводные ведомости и журналы погружения свай, свай-оболочек и шпунта, журналы бурения и бетонирования скважин для буровых свай;</w:t>
      </w:r>
    </w:p>
    <w:bookmarkEnd w:id="666"/>
    <w:bookmarkStart w:name="z700" w:id="667"/>
    <w:p>
      <w:pPr>
        <w:spacing w:after="0"/>
        <w:ind w:left="0"/>
        <w:jc w:val="both"/>
      </w:pPr>
      <w:r>
        <w:rPr>
          <w:rFonts w:ascii="Times New Roman"/>
          <w:b w:val="false"/>
          <w:i w:val="false"/>
          <w:color w:val="000000"/>
          <w:sz w:val="28"/>
        </w:rPr>
        <w:t>
      в) результаты статических и динамических испытаний свай и грунтов (если они были предусмотрены проектом).</w:t>
      </w:r>
    </w:p>
    <w:bookmarkEnd w:id="667"/>
    <w:bookmarkStart w:name="z701" w:id="668"/>
    <w:p>
      <w:pPr>
        <w:spacing w:after="0"/>
        <w:ind w:left="0"/>
        <w:jc w:val="both"/>
      </w:pPr>
      <w:r>
        <w:rPr>
          <w:rFonts w:ascii="Times New Roman"/>
          <w:b w:val="false"/>
          <w:i w:val="false"/>
          <w:color w:val="000000"/>
          <w:sz w:val="28"/>
        </w:rPr>
        <w:t>
      Устройство свай и свай-оболочек</w:t>
      </w:r>
    </w:p>
    <w:bookmarkEnd w:id="668"/>
    <w:bookmarkStart w:name="z702" w:id="669"/>
    <w:p>
      <w:pPr>
        <w:spacing w:after="0"/>
        <w:ind w:left="0"/>
        <w:jc w:val="both"/>
      </w:pPr>
      <w:r>
        <w:rPr>
          <w:rFonts w:ascii="Times New Roman"/>
          <w:b w:val="false"/>
          <w:i w:val="false"/>
          <w:color w:val="000000"/>
          <w:sz w:val="28"/>
        </w:rPr>
        <w:t>
      13.3.1 Сваи следует забивать молотом на проектную глубину заделки до получения расчетного отказа, но не менее 0,2 см от удара, а сваи-оболочки - заглублять вибропогружателем с интенсивностью погружения на последнем залоге не менее 5 см/мин. Если эти требования не могут быть выполнены, следует применять подмыв или установку сваи в лидерные скважины с добивкой до расчетного отказа, а для оболочек — применять опережающую разработку грунта ниже их ножа или более мощный погружатель.</w:t>
      </w:r>
    </w:p>
    <w:bookmarkEnd w:id="669"/>
    <w:bookmarkStart w:name="z703" w:id="670"/>
    <w:p>
      <w:pPr>
        <w:spacing w:after="0"/>
        <w:ind w:left="0"/>
        <w:jc w:val="both"/>
      </w:pPr>
      <w:r>
        <w:rPr>
          <w:rFonts w:ascii="Times New Roman"/>
          <w:b w:val="false"/>
          <w:i w:val="false"/>
          <w:color w:val="000000"/>
          <w:sz w:val="28"/>
        </w:rPr>
        <w:t>
      Опережающую разработку песчаных грунтов следует выполнять на 1-2 м ниже ножа оболочки при условии наличия в ее полости избыточного давления воды, превышающего на 4-5 м уровень поверхностных или подземных вод.</w:t>
      </w:r>
    </w:p>
    <w:bookmarkEnd w:id="670"/>
    <w:bookmarkStart w:name="z704" w:id="671"/>
    <w:p>
      <w:pPr>
        <w:spacing w:after="0"/>
        <w:ind w:left="0"/>
        <w:jc w:val="both"/>
      </w:pPr>
      <w:r>
        <w:rPr>
          <w:rFonts w:ascii="Times New Roman"/>
          <w:b w:val="false"/>
          <w:i w:val="false"/>
          <w:color w:val="000000"/>
          <w:sz w:val="28"/>
        </w:rPr>
        <w:t>
      13.3.2 Глубину лидерных скважин следует принимать равной 0,9 от величины заглубления свай в грунт, а диаметр - 0,9 от диаметра цилиндрической или 0,8 - от диагонали призматической сваи и уточнять по результатам пробной забивки.</w:t>
      </w:r>
    </w:p>
    <w:bookmarkEnd w:id="671"/>
    <w:bookmarkStart w:name="z705" w:id="672"/>
    <w:p>
      <w:pPr>
        <w:spacing w:after="0"/>
        <w:ind w:left="0"/>
        <w:jc w:val="both"/>
      </w:pPr>
      <w:r>
        <w:rPr>
          <w:rFonts w:ascii="Times New Roman"/>
          <w:b w:val="false"/>
          <w:i w:val="false"/>
          <w:color w:val="000000"/>
          <w:sz w:val="28"/>
        </w:rPr>
        <w:t>
      13.3.3 Свайные элементы следует погружать в толщу мерзлых грунтов в лидерные скважины.</w:t>
      </w:r>
    </w:p>
    <w:bookmarkEnd w:id="672"/>
    <w:bookmarkStart w:name="z706" w:id="673"/>
    <w:p>
      <w:pPr>
        <w:spacing w:after="0"/>
        <w:ind w:left="0"/>
        <w:jc w:val="both"/>
      </w:pPr>
      <w:r>
        <w:rPr>
          <w:rFonts w:ascii="Times New Roman"/>
          <w:b w:val="false"/>
          <w:i w:val="false"/>
          <w:color w:val="000000"/>
          <w:sz w:val="28"/>
        </w:rPr>
        <w:t>
      Непосредственная забивка свай допускается в пластичномерзлые глинистые или суглинистые грунты, не имеющие твердых включений.</w:t>
      </w:r>
    </w:p>
    <w:bookmarkEnd w:id="673"/>
    <w:bookmarkStart w:name="z707" w:id="674"/>
    <w:p>
      <w:pPr>
        <w:spacing w:after="0"/>
        <w:ind w:left="0"/>
        <w:jc w:val="both"/>
      </w:pPr>
      <w:r>
        <w:rPr>
          <w:rFonts w:ascii="Times New Roman"/>
          <w:b w:val="false"/>
          <w:i w:val="false"/>
          <w:color w:val="000000"/>
          <w:sz w:val="28"/>
        </w:rPr>
        <w:t>
      Погружение свай в предварительно оттаянный грунт допускается при необходимости заглубления их низа в немерзлый грунт сквозь слой сезонного промерзания.</w:t>
      </w:r>
    </w:p>
    <w:bookmarkEnd w:id="674"/>
    <w:bookmarkStart w:name="z708" w:id="675"/>
    <w:p>
      <w:pPr>
        <w:spacing w:after="0"/>
        <w:ind w:left="0"/>
        <w:jc w:val="both"/>
      </w:pPr>
      <w:r>
        <w:rPr>
          <w:rFonts w:ascii="Times New Roman"/>
          <w:b w:val="false"/>
          <w:i w:val="false"/>
          <w:color w:val="000000"/>
          <w:sz w:val="28"/>
        </w:rPr>
        <w:t>
      13.3.4 Сваи-оболочки в зоне положительных температур грунта и воды по всей их высоте или только в нижней части следует заполнять бетонной смесью после приемки работ по их погружению, извлечения из полости грунта, зачистки, приемки оснований (в том числе уширенной полости) и установки, в случае необходимости, арматурного каркаса.</w:t>
      </w:r>
    </w:p>
    <w:bookmarkEnd w:id="675"/>
    <w:bookmarkStart w:name="z709" w:id="676"/>
    <w:p>
      <w:pPr>
        <w:spacing w:after="0"/>
        <w:ind w:left="0"/>
        <w:jc w:val="both"/>
      </w:pPr>
      <w:r>
        <w:rPr>
          <w:rFonts w:ascii="Times New Roman"/>
          <w:b w:val="false"/>
          <w:i w:val="false"/>
          <w:color w:val="000000"/>
          <w:sz w:val="28"/>
        </w:rPr>
        <w:t>
      После вынужденного перерыва укладку бетонной смеси можно возобновить, если длительность перерыва не привела к потере подвижности уложенной смеси. В противном случае работу допускается продолжить после осуществления мер, обеспечивающих качественное соединение укладываемой смеси с ранее уложенной.</w:t>
      </w:r>
    </w:p>
    <w:bookmarkEnd w:id="676"/>
    <w:bookmarkStart w:name="z710" w:id="677"/>
    <w:p>
      <w:pPr>
        <w:spacing w:after="0"/>
        <w:ind w:left="0"/>
        <w:jc w:val="both"/>
      </w:pPr>
      <w:r>
        <w:rPr>
          <w:rFonts w:ascii="Times New Roman"/>
          <w:b w:val="false"/>
          <w:i w:val="false"/>
          <w:color w:val="000000"/>
          <w:sz w:val="28"/>
        </w:rPr>
        <w:t>
      13.3.5 Работы по заполнению бетонной смесью полости железобетонных свайных фундаментов в пределах зоны воздействия знакопеременных температур окружающей среды (воды, воздуха, грунта) с запасом вниз на диаметр элемента от границы среза, но не менее 1 м, следует выполнять с соблюдением специальных требований, указанных в проекте и в ППР (в отношении подбора состава смеси, ее укладки, очистки внутренней боковой поверхности и др.), направленных на предотвращение появления трещин в бетоне элементов.</w:t>
      </w:r>
    </w:p>
    <w:bookmarkEnd w:id="677"/>
    <w:bookmarkStart w:name="z711" w:id="678"/>
    <w:p>
      <w:pPr>
        <w:spacing w:after="0"/>
        <w:ind w:left="0"/>
        <w:jc w:val="both"/>
      </w:pPr>
      <w:r>
        <w:rPr>
          <w:rFonts w:ascii="Times New Roman"/>
          <w:b w:val="false"/>
          <w:i w:val="false"/>
          <w:color w:val="000000"/>
          <w:sz w:val="28"/>
        </w:rPr>
        <w:t>
      13.3.6 При погружении свай и свай-оболочек следует соблюдать требования, приведенные в таблице 11.</w:t>
      </w:r>
    </w:p>
    <w:bookmarkEnd w:id="678"/>
    <w:bookmarkStart w:name="z712" w:id="679"/>
    <w:p>
      <w:pPr>
        <w:spacing w:after="0"/>
        <w:ind w:left="0"/>
        <w:jc w:val="left"/>
      </w:pPr>
      <w:r>
        <w:rPr>
          <w:rFonts w:ascii="Times New Roman"/>
          <w:b/>
          <w:i w:val="false"/>
          <w:color w:val="000000"/>
        </w:rPr>
        <w:t xml:space="preserve"> Таблица 11 - Технические требования, предъявляемые при погружении свай и свай-оболочек</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2"/>
        <w:gridCol w:w="2068"/>
      </w:tblGrid>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80"/>
          <w:p>
            <w:pPr>
              <w:spacing w:after="20"/>
              <w:ind w:left="20"/>
              <w:jc w:val="both"/>
            </w:pPr>
            <w:r>
              <w:rPr>
                <w:rFonts w:ascii="Times New Roman"/>
                <w:b w:val="false"/>
                <w:i w:val="false"/>
                <w:color w:val="000000"/>
                <w:sz w:val="20"/>
              </w:rPr>
              <w:t>
Технические требования</w:t>
            </w:r>
          </w:p>
          <w:bookmarkEnd w:id="680"/>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81"/>
          <w:p>
            <w:pPr>
              <w:spacing w:after="20"/>
              <w:ind w:left="20"/>
              <w:jc w:val="both"/>
            </w:pPr>
            <w:r>
              <w:rPr>
                <w:rFonts w:ascii="Times New Roman"/>
                <w:b w:val="false"/>
                <w:i w:val="false"/>
                <w:color w:val="000000"/>
                <w:sz w:val="20"/>
              </w:rPr>
              <w:t>
Предельные отклонения в плане центров свай и оболочек в уровне низа ростверка или насадки от проектного положения, не более:</w:t>
            </w:r>
            <w:r>
              <w:br/>
            </w:r>
            <w:r>
              <w:rPr>
                <w:rFonts w:ascii="Times New Roman"/>
                <w:b w:val="false"/>
                <w:i w:val="false"/>
                <w:color w:val="000000"/>
                <w:sz w:val="20"/>
              </w:rPr>
              <w:t>
</w:t>
            </w:r>
            <w:r>
              <w:rPr>
                <w:rFonts w:ascii="Times New Roman"/>
                <w:b w:val="false"/>
                <w:i w:val="false"/>
                <w:color w:val="000000"/>
                <w:sz w:val="20"/>
              </w:rPr>
              <w:t>а) для свай квадратного, прямоугольного и круглого поперечного сечений размером до 0,6 м включ. (стороны квадрата, диаметра или меньшей стороны прямоугольника) при монолитном ростверке или насадке, в долях длины стороны или диаметра:</w:t>
            </w:r>
            <w:r>
              <w:br/>
            </w:r>
            <w:r>
              <w:rPr>
                <w:rFonts w:ascii="Times New Roman"/>
                <w:b w:val="false"/>
                <w:i w:val="false"/>
                <w:color w:val="000000"/>
                <w:sz w:val="20"/>
              </w:rPr>
              <w:t xml:space="preserve">
при расположении свай в фундаменте в один ряд по фасаду моста: </w:t>
            </w:r>
          </w:p>
          <w:bookmarkEnd w:id="681"/>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2"/>
          <w:p>
            <w:pPr>
              <w:spacing w:after="20"/>
              <w:ind w:left="20"/>
              <w:jc w:val="both"/>
            </w:pPr>
            <w:r>
              <w:rPr>
                <w:rFonts w:ascii="Times New Roman"/>
                <w:b w:val="false"/>
                <w:i w:val="false"/>
                <w:color w:val="000000"/>
                <w:sz w:val="20"/>
              </w:rPr>
              <w:t xml:space="preserve">
вдоль моста </w:t>
            </w:r>
          </w:p>
          <w:bookmarkEnd w:id="682"/>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3"/>
          <w:p>
            <w:pPr>
              <w:spacing w:after="20"/>
              <w:ind w:left="20"/>
              <w:jc w:val="both"/>
            </w:pPr>
            <w:r>
              <w:rPr>
                <w:rFonts w:ascii="Times New Roman"/>
                <w:b w:val="false"/>
                <w:i w:val="false"/>
                <w:color w:val="000000"/>
                <w:sz w:val="20"/>
              </w:rPr>
              <w:t>
поперек моста</w:t>
            </w:r>
          </w:p>
          <w:bookmarkEnd w:id="683"/>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4"/>
          <w:p>
            <w:pPr>
              <w:spacing w:after="20"/>
              <w:ind w:left="20"/>
              <w:jc w:val="both"/>
            </w:pPr>
            <w:r>
              <w:rPr>
                <w:rFonts w:ascii="Times New Roman"/>
                <w:b w:val="false"/>
                <w:i w:val="false"/>
                <w:color w:val="000000"/>
                <w:sz w:val="20"/>
              </w:rPr>
              <w:t>
при расположении свай в два ряда и более по фасаду моста:</w:t>
            </w:r>
          </w:p>
          <w:bookmarkEnd w:id="684"/>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5"/>
          <w:p>
            <w:pPr>
              <w:spacing w:after="20"/>
              <w:ind w:left="20"/>
              <w:jc w:val="both"/>
            </w:pPr>
            <w:r>
              <w:rPr>
                <w:rFonts w:ascii="Times New Roman"/>
                <w:b w:val="false"/>
                <w:i w:val="false"/>
                <w:color w:val="000000"/>
                <w:sz w:val="20"/>
              </w:rPr>
              <w:t xml:space="preserve">
для крайних рядов вдоль моста </w:t>
            </w:r>
          </w:p>
          <w:bookmarkEnd w:id="685"/>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6"/>
          <w:p>
            <w:pPr>
              <w:spacing w:after="20"/>
              <w:ind w:left="20"/>
              <w:jc w:val="both"/>
            </w:pPr>
            <w:r>
              <w:rPr>
                <w:rFonts w:ascii="Times New Roman"/>
                <w:b w:val="false"/>
                <w:i w:val="false"/>
                <w:color w:val="000000"/>
                <w:sz w:val="20"/>
              </w:rPr>
              <w:t>
для средних рядов вдоль моста</w:t>
            </w:r>
          </w:p>
          <w:bookmarkEnd w:id="686"/>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7"/>
          <w:p>
            <w:pPr>
              <w:spacing w:after="20"/>
              <w:ind w:left="20"/>
              <w:jc w:val="both"/>
            </w:pPr>
            <w:r>
              <w:rPr>
                <w:rFonts w:ascii="Times New Roman"/>
                <w:b w:val="false"/>
                <w:i w:val="false"/>
                <w:color w:val="000000"/>
                <w:sz w:val="20"/>
              </w:rPr>
              <w:t>
поперек моста</w:t>
            </w:r>
          </w:p>
          <w:bookmarkEnd w:id="687"/>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0,4</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88"/>
          <w:p>
            <w:pPr>
              <w:spacing w:after="20"/>
              <w:ind w:left="20"/>
              <w:jc w:val="both"/>
            </w:pPr>
            <w:r>
              <w:rPr>
                <w:rFonts w:ascii="Times New Roman"/>
                <w:b w:val="false"/>
                <w:i w:val="false"/>
                <w:color w:val="000000"/>
                <w:sz w:val="20"/>
              </w:rPr>
              <w:t>
б) для свай квадратного, прямоугольного и круглого поперечного сечений размером не более 0,6 м, независимо от количества рядов, при сборных ростверках и насадках с обязательным применением направляющих устройств (каркасов, кондукторов, стрел), см:</w:t>
            </w:r>
          </w:p>
          <w:bookmarkEnd w:id="688"/>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10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89"/>
          <w:p>
            <w:pPr>
              <w:spacing w:after="20"/>
              <w:ind w:left="20"/>
              <w:jc w:val="both"/>
            </w:pPr>
            <w:r>
              <w:rPr>
                <w:rFonts w:ascii="Times New Roman"/>
                <w:b w:val="false"/>
                <w:i w:val="false"/>
                <w:color w:val="000000"/>
                <w:sz w:val="20"/>
              </w:rPr>
              <w:t>
в) для свай-оболочек диаметром св. 0,6 до 3,0 м включ., не более:</w:t>
            </w:r>
            <w:r>
              <w:br/>
            </w:r>
            <w:r>
              <w:rPr>
                <w:rFonts w:ascii="Times New Roman"/>
                <w:b w:val="false"/>
                <w:i w:val="false"/>
                <w:color w:val="000000"/>
                <w:sz w:val="20"/>
              </w:rPr>
              <w:t>
без применения направляющих устройств:</w:t>
            </w:r>
          </w:p>
          <w:bookmarkEnd w:id="689"/>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690"/>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11</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4"/>
        <w:gridCol w:w="3346"/>
      </w:tblGrid>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1"/>
          <w:p>
            <w:pPr>
              <w:spacing w:after="20"/>
              <w:ind w:left="20"/>
              <w:jc w:val="both"/>
            </w:pPr>
            <w:r>
              <w:rPr>
                <w:rFonts w:ascii="Times New Roman"/>
                <w:b w:val="false"/>
                <w:i w:val="false"/>
                <w:color w:val="000000"/>
                <w:sz w:val="20"/>
              </w:rPr>
              <w:t>
Технические требования</w:t>
            </w:r>
          </w:p>
          <w:bookmarkEnd w:id="691"/>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2"/>
          <w:p>
            <w:pPr>
              <w:spacing w:after="20"/>
              <w:ind w:left="20"/>
              <w:jc w:val="both"/>
            </w:pPr>
            <w:r>
              <w:rPr>
                <w:rFonts w:ascii="Times New Roman"/>
                <w:b w:val="false"/>
                <w:i w:val="false"/>
                <w:color w:val="000000"/>
                <w:sz w:val="20"/>
              </w:rPr>
              <w:t>
- для одиночных и при расположении в один ряд по фасаду моста, в долях диаметра сваи d</w:t>
            </w:r>
            <w:r>
              <w:br/>
            </w:r>
            <w:r>
              <w:rPr>
                <w:rFonts w:ascii="Times New Roman"/>
                <w:b w:val="false"/>
                <w:i w:val="false"/>
                <w:color w:val="000000"/>
                <w:sz w:val="20"/>
              </w:rPr>
              <w:t>
</w:t>
            </w:r>
            <w:r>
              <w:rPr>
                <w:rFonts w:ascii="Times New Roman"/>
                <w:b w:val="false"/>
                <w:i w:val="false"/>
                <w:color w:val="000000"/>
                <w:sz w:val="20"/>
              </w:rPr>
              <w:t>- при расположении в два ряда и более, в долях диаметра сваи d через направляющий каркас (кондуктор):</w:t>
            </w:r>
            <w:r>
              <w:br/>
            </w:r>
            <w:r>
              <w:rPr>
                <w:rFonts w:ascii="Times New Roman"/>
                <w:b w:val="false"/>
                <w:i w:val="false"/>
                <w:color w:val="000000"/>
                <w:sz w:val="20"/>
              </w:rPr>
              <w:t>
</w:t>
            </w:r>
            <w:r>
              <w:rPr>
                <w:rFonts w:ascii="Times New Roman"/>
                <w:b w:val="false"/>
                <w:i w:val="false"/>
                <w:color w:val="000000"/>
                <w:sz w:val="20"/>
              </w:rPr>
              <w:t>- на суше, см</w:t>
            </w:r>
            <w:r>
              <w:br/>
            </w:r>
            <w:r>
              <w:rPr>
                <w:rFonts w:ascii="Times New Roman"/>
                <w:b w:val="false"/>
                <w:i w:val="false"/>
                <w:color w:val="000000"/>
                <w:sz w:val="20"/>
              </w:rPr>
              <w:t>
- в акватории с глубиной воды Н</w:t>
            </w:r>
          </w:p>
          <w:bookmarkEnd w:id="692"/>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3"/>
          <w:p>
            <w:pPr>
              <w:spacing w:after="20"/>
              <w:ind w:left="20"/>
              <w:jc w:val="both"/>
            </w:pPr>
            <w:r>
              <w:rPr>
                <w:rFonts w:ascii="Times New Roman"/>
                <w:b w:val="false"/>
                <w:i w:val="false"/>
                <w:color w:val="000000"/>
                <w:sz w:val="20"/>
              </w:rPr>
              <w:t>
0,1 d</w:t>
            </w:r>
            <w:r>
              <w:br/>
            </w:r>
            <w:r>
              <w:rPr>
                <w:rFonts w:ascii="Times New Roman"/>
                <w:b w:val="false"/>
                <w:i w:val="false"/>
                <w:color w:val="000000"/>
                <w:sz w:val="20"/>
              </w:rPr>
              <w:t>
</w:t>
            </w:r>
            <w:r>
              <w:rPr>
                <w:rFonts w:ascii="Times New Roman"/>
                <w:b w:val="false"/>
                <w:i w:val="false"/>
                <w:color w:val="000000"/>
                <w:sz w:val="20"/>
              </w:rPr>
              <w:t>0,15d</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0,03H</w:t>
            </w:r>
          </w:p>
          <w:bookmarkEnd w:id="693"/>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94"/>
          <w:p>
            <w:pPr>
              <w:spacing w:after="20"/>
              <w:ind w:left="20"/>
              <w:jc w:val="both"/>
            </w:pPr>
            <w:r>
              <w:rPr>
                <w:rFonts w:ascii="Times New Roman"/>
                <w:b w:val="false"/>
                <w:i w:val="false"/>
                <w:color w:val="000000"/>
                <w:sz w:val="20"/>
              </w:rPr>
              <w:t xml:space="preserve">
Предельные отклонения осей закрепленного направляющего каркаса в уровне его верха от проектного положения: </w:t>
            </w:r>
            <w:r>
              <w:br/>
            </w:r>
            <w:r>
              <w:rPr>
                <w:rFonts w:ascii="Times New Roman"/>
                <w:b w:val="false"/>
                <w:i w:val="false"/>
                <w:color w:val="000000"/>
                <w:sz w:val="20"/>
              </w:rPr>
              <w:t>
</w:t>
            </w:r>
            <w:r>
              <w:rPr>
                <w:rFonts w:ascii="Times New Roman"/>
                <w:b w:val="false"/>
                <w:i w:val="false"/>
                <w:color w:val="000000"/>
                <w:sz w:val="20"/>
              </w:rPr>
              <w:t>на суше, см</w:t>
            </w:r>
            <w:r>
              <w:br/>
            </w:r>
            <w:r>
              <w:rPr>
                <w:rFonts w:ascii="Times New Roman"/>
                <w:b w:val="false"/>
                <w:i w:val="false"/>
                <w:color w:val="000000"/>
                <w:sz w:val="20"/>
              </w:rPr>
              <w:t>
в акватории c глубиной воды Н</w:t>
            </w:r>
          </w:p>
          <w:bookmarkEnd w:id="694"/>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95"/>
          <w:p>
            <w:pPr>
              <w:spacing w:after="20"/>
              <w:ind w:left="20"/>
              <w:jc w:val="both"/>
            </w:pPr>
            <w:r>
              <w:rPr>
                <w:rFonts w:ascii="Times New Roman"/>
                <w:b w:val="false"/>
                <w:i w:val="false"/>
                <w:color w:val="000000"/>
                <w:sz w:val="20"/>
              </w:rPr>
              <w:t>
2,5</w:t>
            </w:r>
            <w:r>
              <w:br/>
            </w:r>
            <w:r>
              <w:rPr>
                <w:rFonts w:ascii="Times New Roman"/>
                <w:b w:val="false"/>
                <w:i w:val="false"/>
                <w:color w:val="000000"/>
                <w:sz w:val="20"/>
              </w:rPr>
              <w:t>
0,015Н</w:t>
            </w:r>
          </w:p>
          <w:bookmarkEnd w:id="695"/>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96"/>
          <w:p>
            <w:pPr>
              <w:spacing w:after="20"/>
              <w:ind w:left="20"/>
              <w:jc w:val="both"/>
            </w:pPr>
            <w:r>
              <w:rPr>
                <w:rFonts w:ascii="Times New Roman"/>
                <w:b w:val="false"/>
                <w:i w:val="false"/>
                <w:color w:val="000000"/>
                <w:sz w:val="20"/>
              </w:rPr>
              <w:t>
Предельное отклонение (уменьшение) от проектного значения не менее чем на 4 м глубины погружения свай и свай-оболочек с учетом местного размыва, см:</w:t>
            </w:r>
            <w:r>
              <w:br/>
            </w:r>
            <w:r>
              <w:rPr>
                <w:rFonts w:ascii="Times New Roman"/>
                <w:b w:val="false"/>
                <w:i w:val="false"/>
                <w:color w:val="000000"/>
                <w:sz w:val="20"/>
              </w:rPr>
              <w:t>
</w:t>
            </w:r>
            <w:r>
              <w:rPr>
                <w:rFonts w:ascii="Times New Roman"/>
                <w:b w:val="false"/>
                <w:i w:val="false"/>
                <w:color w:val="000000"/>
                <w:sz w:val="20"/>
              </w:rPr>
              <w:t xml:space="preserve">свай (при условии обеспечения предусмотренной проектом несущей способности по грунту) длиной, м: </w:t>
            </w:r>
            <w:r>
              <w:br/>
            </w:r>
            <w:r>
              <w:rPr>
                <w:rFonts w:ascii="Times New Roman"/>
                <w:b w:val="false"/>
                <w:i w:val="false"/>
                <w:color w:val="000000"/>
                <w:sz w:val="20"/>
              </w:rPr>
              <w:t>
</w:t>
            </w:r>
            <w:r>
              <w:rPr>
                <w:rFonts w:ascii="Times New Roman"/>
                <w:b w:val="false"/>
                <w:i w:val="false"/>
                <w:color w:val="000000"/>
                <w:sz w:val="20"/>
              </w:rPr>
              <w:t xml:space="preserve">до 10 </w:t>
            </w:r>
            <w:r>
              <w:br/>
            </w:r>
            <w:r>
              <w:rPr>
                <w:rFonts w:ascii="Times New Roman"/>
                <w:b w:val="false"/>
                <w:i w:val="false"/>
                <w:color w:val="000000"/>
                <w:sz w:val="20"/>
              </w:rPr>
              <w:t>
10 и более свай-оболочек разной длины</w:t>
            </w:r>
          </w:p>
          <w:bookmarkEnd w:id="696"/>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9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25</w:t>
            </w:r>
          </w:p>
          <w:bookmarkEnd w:id="697"/>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98"/>
          <w:p>
            <w:pPr>
              <w:spacing w:after="20"/>
              <w:ind w:left="20"/>
              <w:jc w:val="both"/>
            </w:pPr>
            <w:r>
              <w:rPr>
                <w:rFonts w:ascii="Times New Roman"/>
                <w:b w:val="false"/>
                <w:i w:val="false"/>
                <w:color w:val="000000"/>
                <w:sz w:val="20"/>
              </w:rPr>
              <w:t xml:space="preserve">
Несущая способность свай и свай-оболочек по результатам испытаний: </w:t>
            </w:r>
            <w:r>
              <w:br/>
            </w:r>
            <w:r>
              <w:rPr>
                <w:rFonts w:ascii="Times New Roman"/>
                <w:b w:val="false"/>
                <w:i w:val="false"/>
                <w:color w:val="000000"/>
                <w:sz w:val="20"/>
              </w:rPr>
              <w:t>
</w:t>
            </w:r>
            <w:r>
              <w:rPr>
                <w:rFonts w:ascii="Times New Roman"/>
                <w:b w:val="false"/>
                <w:i w:val="false"/>
                <w:color w:val="000000"/>
                <w:sz w:val="20"/>
              </w:rPr>
              <w:t>свай — динамической нагрузкой, вдавливающей статической нагрузкой, выдергивающей статической нагрузкой</w:t>
            </w:r>
            <w:r>
              <w:br/>
            </w:r>
            <w:r>
              <w:rPr>
                <w:rFonts w:ascii="Times New Roman"/>
                <w:b w:val="false"/>
                <w:i w:val="false"/>
                <w:color w:val="000000"/>
                <w:sz w:val="20"/>
              </w:rPr>
              <w:t>
свай-оболочек или буровых свай — вдавливающей статической нагрузкой, выдергивающей статической нагрузкой, штампом грунта в основании свай-оболочек или буровых свай</w:t>
            </w:r>
          </w:p>
          <w:bookmarkEnd w:id="698"/>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99"/>
          <w:p>
            <w:pPr>
              <w:spacing w:after="20"/>
              <w:ind w:left="20"/>
              <w:jc w:val="both"/>
            </w:pPr>
            <w:r>
              <w:rPr>
                <w:rFonts w:ascii="Times New Roman"/>
                <w:b w:val="false"/>
                <w:i w:val="false"/>
                <w:color w:val="000000"/>
                <w:sz w:val="20"/>
              </w:rPr>
              <w:t>
Проектное значение</w:t>
            </w:r>
            <w:r>
              <w:br/>
            </w:r>
            <w:r>
              <w:rPr>
                <w:rFonts w:ascii="Times New Roman"/>
                <w:b w:val="false"/>
                <w:i w:val="false"/>
                <w:color w:val="000000"/>
                <w:sz w:val="20"/>
              </w:rPr>
              <w:t>
То же</w:t>
            </w:r>
          </w:p>
          <w:bookmarkEnd w:id="6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00"/>
          <w:p>
            <w:pPr>
              <w:spacing w:after="20"/>
              <w:ind w:left="20"/>
              <w:jc w:val="both"/>
            </w:pPr>
            <w:r>
              <w:rPr>
                <w:rFonts w:ascii="Times New Roman"/>
                <w:b w:val="false"/>
                <w:i w:val="false"/>
                <w:color w:val="000000"/>
                <w:sz w:val="20"/>
              </w:rPr>
              <w:t>
</w:t>
            </w:r>
            <w:r>
              <w:rPr>
                <w:rFonts w:ascii="Times New Roman"/>
                <w:b w:val="false"/>
                <w:i/>
                <w:color w:val="000000"/>
                <w:sz w:val="20"/>
              </w:rPr>
              <w:t>Примечания</w:t>
            </w:r>
            <w:r>
              <w:br/>
            </w:r>
            <w:r>
              <w:rPr>
                <w:rFonts w:ascii="Times New Roman"/>
                <w:b w:val="false"/>
                <w:i w:val="false"/>
                <w:color w:val="000000"/>
                <w:sz w:val="20"/>
              </w:rPr>
              <w:t>
</w:t>
            </w:r>
            <w:r>
              <w:rPr>
                <w:rFonts w:ascii="Times New Roman"/>
                <w:b w:val="false"/>
                <w:i w:val="false"/>
                <w:color w:val="000000"/>
                <w:sz w:val="20"/>
              </w:rPr>
              <w:t xml:space="preserve">1. Значения предельных отклонений в плане от проектного положения приведены для свайных элементов (свай и свай-оболочек), используемых в фундаментах и безростверковых опорах с бетонируемыми на месте соответственно, ростверком или насадкой. В приведенные значения предельных отклонений в плане свайных элементов </w:t>
            </w:r>
            <w:r>
              <w:br/>
            </w:r>
            <w:r>
              <w:rPr>
                <w:rFonts w:ascii="Times New Roman"/>
                <w:b w:val="false"/>
                <w:i w:val="false"/>
                <w:color w:val="000000"/>
                <w:sz w:val="20"/>
              </w:rPr>
              <w:t>
</w:t>
            </w:r>
            <w:r>
              <w:rPr>
                <w:rFonts w:ascii="Times New Roman"/>
                <w:b w:val="false"/>
                <w:i w:val="false"/>
                <w:color w:val="000000"/>
                <w:sz w:val="20"/>
              </w:rPr>
              <w:t>включены значения смещения их в уровне низа ростверка или насадки вследствие отклонения элементов от вертикали или изменения наклона.</w:t>
            </w:r>
            <w:r>
              <w:br/>
            </w:r>
            <w:r>
              <w:rPr>
                <w:rFonts w:ascii="Times New Roman"/>
                <w:b w:val="false"/>
                <w:i w:val="false"/>
                <w:color w:val="000000"/>
                <w:sz w:val="20"/>
              </w:rPr>
              <w:t>
</w:t>
            </w:r>
            <w:r>
              <w:rPr>
                <w:rFonts w:ascii="Times New Roman"/>
                <w:b w:val="false"/>
                <w:i w:val="false"/>
                <w:color w:val="000000"/>
                <w:sz w:val="20"/>
              </w:rPr>
              <w:t>Значение предельного изменения тангенса угла от вертикали (проектного положения) наклонных свайных элементов не должно превышать 200:1 при расположении их в один ряд и 100:1 — в два ряда и более.</w:t>
            </w:r>
            <w:r>
              <w:br/>
            </w:r>
            <w:r>
              <w:rPr>
                <w:rFonts w:ascii="Times New Roman"/>
                <w:b w:val="false"/>
                <w:i w:val="false"/>
                <w:color w:val="000000"/>
                <w:sz w:val="20"/>
              </w:rPr>
              <w:t>
</w:t>
            </w:r>
            <w:r>
              <w:rPr>
                <w:rFonts w:ascii="Times New Roman"/>
                <w:b w:val="false"/>
                <w:i w:val="false"/>
                <w:color w:val="000000"/>
                <w:sz w:val="20"/>
              </w:rPr>
              <w:t>2. Для фундаментов и безростверковых опор со сборным ростверком или насадкой, соединяемых со свайными элементами с помощью омоноличенных бетоном выпусков стержней продольной арматуры, значения предельных отклонений в плане свайных элементов в уровне низа ростверка или насадки сле¬дует принимать до 5 см.</w:t>
            </w:r>
            <w:r>
              <w:br/>
            </w:r>
            <w:r>
              <w:rPr>
                <w:rFonts w:ascii="Times New Roman"/>
                <w:b w:val="false"/>
                <w:i w:val="false"/>
                <w:color w:val="000000"/>
                <w:sz w:val="20"/>
              </w:rPr>
              <w:t>
</w:t>
            </w:r>
            <w:r>
              <w:rPr>
                <w:rFonts w:ascii="Times New Roman"/>
                <w:b w:val="false"/>
                <w:i w:val="false"/>
                <w:color w:val="000000"/>
                <w:sz w:val="20"/>
              </w:rPr>
              <w:t>При сборных ростверках и насадке, соединяемых со сваями или сваями-оболочками комбинированными (болто¬сварными) стыками, значения предельных отклонений следует принимать в соответствии с проектом.</w:t>
            </w:r>
            <w:r>
              <w:br/>
            </w:r>
            <w:r>
              <w:rPr>
                <w:rFonts w:ascii="Times New Roman"/>
                <w:b w:val="false"/>
                <w:i w:val="false"/>
                <w:color w:val="000000"/>
                <w:sz w:val="20"/>
              </w:rPr>
              <w:t>
</w:t>
            </w:r>
            <w:r>
              <w:rPr>
                <w:rFonts w:ascii="Times New Roman"/>
                <w:b w:val="false"/>
                <w:i w:val="false"/>
                <w:color w:val="000000"/>
                <w:sz w:val="20"/>
              </w:rPr>
              <w:t>3. Количество свайных элементов с предельными значениями отклонений не должно превышать 25 % для однорядных фундаментов или опор и 40 % — для двух- и многорядных фундаментов от общего количества элементов.</w:t>
            </w:r>
            <w:r>
              <w:br/>
            </w:r>
            <w:r>
              <w:rPr>
                <w:rFonts w:ascii="Times New Roman"/>
                <w:b w:val="false"/>
                <w:i w:val="false"/>
                <w:color w:val="000000"/>
                <w:sz w:val="20"/>
              </w:rPr>
              <w:t>
4. При фактических отклонениях свайных элементов от проектного положения, превышающих предельные значения, решение о возможности использования элементов принимает проектная организация.</w:t>
            </w:r>
          </w:p>
          <w:bookmarkEnd w:id="700"/>
        </w:tc>
      </w:tr>
    </w:tbl>
    <w:bookmarkStart w:name="z750" w:id="701"/>
    <w:p>
      <w:pPr>
        <w:spacing w:after="0"/>
        <w:ind w:left="0"/>
        <w:jc w:val="both"/>
      </w:pPr>
      <w:r>
        <w:rPr>
          <w:rFonts w:ascii="Times New Roman"/>
          <w:b w:val="false"/>
          <w:i w:val="false"/>
          <w:color w:val="000000"/>
          <w:sz w:val="28"/>
        </w:rPr>
        <w:t>
      13.4 Устройство буровых свай</w:t>
      </w:r>
    </w:p>
    <w:bookmarkEnd w:id="701"/>
    <w:bookmarkStart w:name="z751" w:id="702"/>
    <w:p>
      <w:pPr>
        <w:spacing w:after="0"/>
        <w:ind w:left="0"/>
        <w:jc w:val="both"/>
      </w:pPr>
      <w:r>
        <w:rPr>
          <w:rFonts w:ascii="Times New Roman"/>
          <w:b w:val="false"/>
          <w:i w:val="false"/>
          <w:color w:val="000000"/>
          <w:sz w:val="28"/>
        </w:rPr>
        <w:t>
      13.4.1 Избыточное давление воды или глинистый раствор допускается использовать для крепления поверхности скважин, разрабатываемых не ближе 40 м от существующих зданий и сооружений.</w:t>
      </w:r>
    </w:p>
    <w:bookmarkEnd w:id="702"/>
    <w:bookmarkStart w:name="z752" w:id="703"/>
    <w:p>
      <w:pPr>
        <w:spacing w:after="0"/>
        <w:ind w:left="0"/>
        <w:jc w:val="both"/>
      </w:pPr>
      <w:r>
        <w:rPr>
          <w:rFonts w:ascii="Times New Roman"/>
          <w:b w:val="false"/>
          <w:i w:val="false"/>
          <w:color w:val="000000"/>
          <w:sz w:val="28"/>
        </w:rPr>
        <w:t>
      13.4.2 Устройство буровых столбов ближе 40 м от существующих зданий и сооружений, как правило, следует производить с применением обсадных труб, допускается использовать полимерный раствор для крепления поверхности скважин.</w:t>
      </w:r>
    </w:p>
    <w:bookmarkEnd w:id="703"/>
    <w:bookmarkStart w:name="z753" w:id="704"/>
    <w:p>
      <w:pPr>
        <w:spacing w:after="0"/>
        <w:ind w:left="0"/>
        <w:jc w:val="both"/>
      </w:pPr>
      <w:r>
        <w:rPr>
          <w:rFonts w:ascii="Times New Roman"/>
          <w:b w:val="false"/>
          <w:i w:val="false"/>
          <w:color w:val="000000"/>
          <w:sz w:val="28"/>
        </w:rPr>
        <w:t>
      13.4.3 Для предотвращения подъема и смещения в скважине арматурного каркаса укладываемой бетонной смесью или в процессе извлечения бетонолитной инвентарной обсадной трубы, а также во всех случаях армирования не на полную глубину буровой сваи в конструкции каркаса следует предусмотреть фиксаторы для закрепления его в проектном положении.</w:t>
      </w:r>
    </w:p>
    <w:bookmarkEnd w:id="704"/>
    <w:bookmarkStart w:name="z754" w:id="705"/>
    <w:p>
      <w:pPr>
        <w:spacing w:after="0"/>
        <w:ind w:left="0"/>
        <w:jc w:val="both"/>
      </w:pPr>
      <w:r>
        <w:rPr>
          <w:rFonts w:ascii="Times New Roman"/>
          <w:b w:val="false"/>
          <w:i w:val="false"/>
          <w:color w:val="000000"/>
          <w:sz w:val="28"/>
        </w:rPr>
        <w:t>
      13.4.4 Сухие скважины в песках, обсаженные стальными трубами или железобетонными оболочками, а также необсаженные скважины, пробуренные в пластах суглинков и глин, расположенных выше уровня подземных вод и не имеющих прослоек и линз песков и супесей, допускается бетонировать без применения бетонолитных труб способом свободного сброса бетонной смеси с высоты до 6 м. Допускается укладывать бетонную смесь способом свободного сброса с высоты до 20 м при условии получения положительных результатов опытной проверки этого способа с использованием смеси со специально подобранными составом и подвижностью.</w:t>
      </w:r>
    </w:p>
    <w:bookmarkEnd w:id="705"/>
    <w:bookmarkStart w:name="z755" w:id="706"/>
    <w:p>
      <w:pPr>
        <w:spacing w:after="0"/>
        <w:ind w:left="0"/>
        <w:jc w:val="both"/>
      </w:pPr>
      <w:r>
        <w:rPr>
          <w:rFonts w:ascii="Times New Roman"/>
          <w:b w:val="false"/>
          <w:i w:val="false"/>
          <w:color w:val="000000"/>
          <w:sz w:val="28"/>
        </w:rPr>
        <w:t>
      В скважины, заполненные водой, бетонную смесь следует укладывать способом вертикально перемещаемой трубы (ВПТ).</w:t>
      </w:r>
    </w:p>
    <w:bookmarkEnd w:id="706"/>
    <w:bookmarkStart w:name="z756" w:id="707"/>
    <w:p>
      <w:pPr>
        <w:spacing w:after="0"/>
        <w:ind w:left="0"/>
        <w:jc w:val="both"/>
      </w:pPr>
      <w:r>
        <w:rPr>
          <w:rFonts w:ascii="Times New Roman"/>
          <w:b w:val="false"/>
          <w:i w:val="false"/>
          <w:color w:val="000000"/>
          <w:sz w:val="28"/>
        </w:rPr>
        <w:t>
      13.4.5 При устройстве буровых свай следует соблюдать требования, приведенные в таблице 12.</w:t>
      </w:r>
    </w:p>
    <w:bookmarkEnd w:id="707"/>
    <w:bookmarkStart w:name="z757" w:id="708"/>
    <w:p>
      <w:pPr>
        <w:spacing w:after="0"/>
        <w:ind w:left="0"/>
        <w:jc w:val="left"/>
      </w:pPr>
      <w:r>
        <w:rPr>
          <w:rFonts w:ascii="Times New Roman"/>
          <w:b/>
          <w:i w:val="false"/>
          <w:color w:val="000000"/>
        </w:rPr>
        <w:t xml:space="preserve"> Таблица 12 - Технические требования, предъявляемые при устройстве буровых свай </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5727"/>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09"/>
          <w:p>
            <w:pPr>
              <w:spacing w:after="20"/>
              <w:ind w:left="20"/>
              <w:jc w:val="both"/>
            </w:pPr>
            <w:r>
              <w:rPr>
                <w:rFonts w:ascii="Times New Roman"/>
                <w:b w:val="false"/>
                <w:i w:val="false"/>
                <w:color w:val="000000"/>
                <w:sz w:val="20"/>
              </w:rPr>
              <w:t>
Технические требования</w:t>
            </w:r>
          </w:p>
          <w:bookmarkEnd w:id="709"/>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10"/>
          <w:p>
            <w:pPr>
              <w:spacing w:after="20"/>
              <w:ind w:left="20"/>
              <w:jc w:val="both"/>
            </w:pPr>
            <w:r>
              <w:rPr>
                <w:rFonts w:ascii="Times New Roman"/>
                <w:b w:val="false"/>
                <w:i w:val="false"/>
                <w:color w:val="000000"/>
                <w:sz w:val="20"/>
              </w:rPr>
              <w:t>
Предельное отклонение от проектного:</w:t>
            </w:r>
            <w:r>
              <w:br/>
            </w:r>
            <w:r>
              <w:rPr>
                <w:rFonts w:ascii="Times New Roman"/>
                <w:b w:val="false"/>
                <w:i w:val="false"/>
                <w:color w:val="000000"/>
                <w:sz w:val="20"/>
              </w:rPr>
              <w:t>
</w:t>
            </w:r>
            <w:r>
              <w:rPr>
                <w:rFonts w:ascii="Times New Roman"/>
                <w:b w:val="false"/>
                <w:i w:val="false"/>
                <w:color w:val="000000"/>
                <w:sz w:val="20"/>
              </w:rPr>
              <w:t>при расположении буровых свай в один ряд по фасаду моста в пределах акватории:</w:t>
            </w:r>
            <w:r>
              <w:br/>
            </w:r>
            <w:r>
              <w:rPr>
                <w:rFonts w:ascii="Times New Roman"/>
                <w:b w:val="false"/>
                <w:i w:val="false"/>
                <w:color w:val="000000"/>
                <w:sz w:val="20"/>
              </w:rPr>
              <w:t>
</w:t>
            </w:r>
            <w:r>
              <w:rPr>
                <w:rFonts w:ascii="Times New Roman"/>
                <w:b w:val="false"/>
                <w:i w:val="false"/>
                <w:color w:val="000000"/>
                <w:sz w:val="20"/>
              </w:rPr>
              <w:t>положения в плане верха буровых свай, в долях диаметра сваи d</w:t>
            </w:r>
            <w:r>
              <w:br/>
            </w:r>
            <w:r>
              <w:rPr>
                <w:rFonts w:ascii="Times New Roman"/>
                <w:b w:val="false"/>
                <w:i w:val="false"/>
                <w:color w:val="000000"/>
                <w:sz w:val="20"/>
              </w:rPr>
              <w:t>
</w:t>
            </w:r>
            <w:r>
              <w:rPr>
                <w:rFonts w:ascii="Times New Roman"/>
                <w:b w:val="false"/>
                <w:i w:val="false"/>
                <w:color w:val="000000"/>
                <w:sz w:val="20"/>
              </w:rPr>
              <w:t>наклона оси tga буровых свай</w:t>
            </w:r>
            <w:r>
              <w:br/>
            </w:r>
            <w:r>
              <w:rPr>
                <w:rFonts w:ascii="Times New Roman"/>
                <w:b w:val="false"/>
                <w:i w:val="false"/>
                <w:color w:val="000000"/>
                <w:sz w:val="20"/>
              </w:rPr>
              <w:t>
</w:t>
            </w:r>
            <w:r>
              <w:rPr>
                <w:rFonts w:ascii="Times New Roman"/>
                <w:b w:val="false"/>
                <w:i w:val="false"/>
                <w:color w:val="000000"/>
                <w:sz w:val="20"/>
              </w:rPr>
              <w:t>при расположении буровых свай в один ряд по фасаду моста на суше:</w:t>
            </w:r>
            <w:r>
              <w:br/>
            </w:r>
            <w:r>
              <w:rPr>
                <w:rFonts w:ascii="Times New Roman"/>
                <w:b w:val="false"/>
                <w:i w:val="false"/>
                <w:color w:val="000000"/>
                <w:sz w:val="20"/>
              </w:rPr>
              <w:t>
</w:t>
            </w:r>
            <w:r>
              <w:rPr>
                <w:rFonts w:ascii="Times New Roman"/>
                <w:b w:val="false"/>
                <w:i w:val="false"/>
                <w:color w:val="000000"/>
                <w:sz w:val="20"/>
              </w:rPr>
              <w:t>положения в плане верха буровых свай, в долях диаметра сваи d</w:t>
            </w:r>
            <w:r>
              <w:br/>
            </w:r>
            <w:r>
              <w:rPr>
                <w:rFonts w:ascii="Times New Roman"/>
                <w:b w:val="false"/>
                <w:i w:val="false"/>
                <w:color w:val="000000"/>
                <w:sz w:val="20"/>
              </w:rPr>
              <w:t>
наклона оси tga буровых свай</w:t>
            </w:r>
          </w:p>
          <w:bookmarkEnd w:id="710"/>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11"/>
          <w:p>
            <w:pPr>
              <w:spacing w:after="20"/>
              <w:ind w:left="20"/>
              <w:jc w:val="both"/>
            </w:pPr>
            <w:r>
              <w:rPr>
                <w:rFonts w:ascii="Times New Roman"/>
                <w:b w:val="false"/>
                <w:i w:val="false"/>
                <w:color w:val="000000"/>
                <w:sz w:val="20"/>
              </w:rPr>
              <w:t>
±0,04d</w:t>
            </w:r>
            <w:r>
              <w:br/>
            </w:r>
            <w:r>
              <w:rPr>
                <w:rFonts w:ascii="Times New Roman"/>
                <w:b w:val="false"/>
                <w:i w:val="false"/>
                <w:color w:val="000000"/>
                <w:sz w:val="20"/>
              </w:rPr>
              <w:t>
</w:t>
            </w:r>
            <w:r>
              <w:rPr>
                <w:rFonts w:ascii="Times New Roman"/>
                <w:b w:val="false"/>
                <w:i w:val="false"/>
                <w:color w:val="000000"/>
                <w:sz w:val="20"/>
              </w:rPr>
              <w:t>1:200</w:t>
            </w:r>
            <w:r>
              <w:br/>
            </w:r>
            <w:r>
              <w:rPr>
                <w:rFonts w:ascii="Times New Roman"/>
                <w:b w:val="false"/>
                <w:i w:val="false"/>
                <w:color w:val="000000"/>
                <w:sz w:val="20"/>
              </w:rPr>
              <w:t>
</w:t>
            </w:r>
            <w:r>
              <w:rPr>
                <w:rFonts w:ascii="Times New Roman"/>
                <w:b w:val="false"/>
                <w:i w:val="false"/>
                <w:color w:val="000000"/>
                <w:sz w:val="20"/>
              </w:rPr>
              <w:t>±0,02d</w:t>
            </w:r>
            <w:r>
              <w:br/>
            </w:r>
            <w:r>
              <w:rPr>
                <w:rFonts w:ascii="Times New Roman"/>
                <w:b w:val="false"/>
                <w:i w:val="false"/>
                <w:color w:val="000000"/>
                <w:sz w:val="20"/>
              </w:rPr>
              <w:t>
1:200</w:t>
            </w:r>
          </w:p>
          <w:bookmarkEnd w:id="711"/>
        </w:tc>
      </w:tr>
    </w:tbl>
    <w:bookmarkStart w:name="z768" w:id="71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12</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0"/>
        <w:gridCol w:w="3800"/>
      </w:tblGrid>
      <w:tr>
        <w:trPr>
          <w:trHeight w:val="30" w:hRule="atLeast"/>
        </w:trPr>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13"/>
          <w:p>
            <w:pPr>
              <w:spacing w:after="20"/>
              <w:ind w:left="20"/>
              <w:jc w:val="both"/>
            </w:pPr>
            <w:r>
              <w:rPr>
                <w:rFonts w:ascii="Times New Roman"/>
                <w:b w:val="false"/>
                <w:i w:val="false"/>
                <w:color w:val="000000"/>
                <w:sz w:val="20"/>
              </w:rPr>
              <w:t>
Технические требования</w:t>
            </w:r>
          </w:p>
          <w:bookmarkEnd w:id="713"/>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4"/>
          <w:p>
            <w:pPr>
              <w:spacing w:after="20"/>
              <w:ind w:left="20"/>
              <w:jc w:val="both"/>
            </w:pPr>
            <w:r>
              <w:rPr>
                <w:rFonts w:ascii="Times New Roman"/>
                <w:b w:val="false"/>
                <w:i w:val="false"/>
                <w:color w:val="000000"/>
                <w:sz w:val="20"/>
              </w:rPr>
              <w:t>
при расположении свай в два ряда и более по фасаду моста в пределах акватории:</w:t>
            </w:r>
            <w:r>
              <w:br/>
            </w:r>
            <w:r>
              <w:rPr>
                <w:rFonts w:ascii="Times New Roman"/>
                <w:b w:val="false"/>
                <w:i w:val="false"/>
                <w:color w:val="000000"/>
                <w:sz w:val="20"/>
              </w:rPr>
              <w:t>
</w:t>
            </w:r>
            <w:r>
              <w:rPr>
                <w:rFonts w:ascii="Times New Roman"/>
                <w:b w:val="false"/>
                <w:i w:val="false"/>
                <w:color w:val="000000"/>
                <w:sz w:val="20"/>
              </w:rPr>
              <w:t>положения в плане верха буровых свай, в долях диаметра сваи d</w:t>
            </w:r>
            <w:r>
              <w:br/>
            </w:r>
            <w:r>
              <w:rPr>
                <w:rFonts w:ascii="Times New Roman"/>
                <w:b w:val="false"/>
                <w:i w:val="false"/>
                <w:color w:val="000000"/>
                <w:sz w:val="20"/>
              </w:rPr>
              <w:t>
</w:t>
            </w:r>
            <w:r>
              <w:rPr>
                <w:rFonts w:ascii="Times New Roman"/>
                <w:b w:val="false"/>
                <w:i w:val="false"/>
                <w:color w:val="000000"/>
                <w:sz w:val="20"/>
              </w:rPr>
              <w:t>наклона оси tga буровых свай</w:t>
            </w:r>
            <w:r>
              <w:br/>
            </w:r>
            <w:r>
              <w:rPr>
                <w:rFonts w:ascii="Times New Roman"/>
                <w:b w:val="false"/>
                <w:i w:val="false"/>
                <w:color w:val="000000"/>
                <w:sz w:val="20"/>
              </w:rPr>
              <w:t>
</w:t>
            </w:r>
            <w:r>
              <w:rPr>
                <w:rFonts w:ascii="Times New Roman"/>
                <w:b w:val="false"/>
                <w:i w:val="false"/>
                <w:color w:val="000000"/>
                <w:sz w:val="20"/>
              </w:rPr>
              <w:t>при расположении свай в два ряда и более по фасаду моста на суше:</w:t>
            </w:r>
            <w:r>
              <w:br/>
            </w:r>
            <w:r>
              <w:rPr>
                <w:rFonts w:ascii="Times New Roman"/>
                <w:b w:val="false"/>
                <w:i w:val="false"/>
                <w:color w:val="000000"/>
                <w:sz w:val="20"/>
              </w:rPr>
              <w:t>
</w:t>
            </w:r>
            <w:r>
              <w:rPr>
                <w:rFonts w:ascii="Times New Roman"/>
                <w:b w:val="false"/>
                <w:i w:val="false"/>
                <w:color w:val="000000"/>
                <w:sz w:val="20"/>
              </w:rPr>
              <w:t>положения в плане верха буровых свай, в долях диаметра сваи d</w:t>
            </w:r>
            <w:r>
              <w:br/>
            </w:r>
            <w:r>
              <w:rPr>
                <w:rFonts w:ascii="Times New Roman"/>
                <w:b w:val="false"/>
                <w:i w:val="false"/>
                <w:color w:val="000000"/>
                <w:sz w:val="20"/>
              </w:rPr>
              <w:t>
наклона оси tga буровых свай</w:t>
            </w:r>
          </w:p>
          <w:bookmarkEnd w:id="714"/>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15"/>
          <w:p>
            <w:pPr>
              <w:spacing w:after="20"/>
              <w:ind w:left="20"/>
              <w:jc w:val="both"/>
            </w:pPr>
            <w:r>
              <w:rPr>
                <w:rFonts w:ascii="Times New Roman"/>
                <w:b w:val="false"/>
                <w:i w:val="false"/>
                <w:color w:val="000000"/>
                <w:sz w:val="20"/>
              </w:rPr>
              <w:t>
±0,1d</w:t>
            </w:r>
            <w:r>
              <w:br/>
            </w:r>
            <w:r>
              <w:rPr>
                <w:rFonts w:ascii="Times New Roman"/>
                <w:b w:val="false"/>
                <w:i w:val="false"/>
                <w:color w:val="000000"/>
                <w:sz w:val="20"/>
              </w:rPr>
              <w:t>
</w:t>
            </w:r>
            <w:r>
              <w:rPr>
                <w:rFonts w:ascii="Times New Roman"/>
                <w:b w:val="false"/>
                <w:i w:val="false"/>
                <w:color w:val="000000"/>
                <w:sz w:val="20"/>
              </w:rPr>
              <w:t>1:100</w:t>
            </w:r>
            <w:r>
              <w:br/>
            </w:r>
            <w:r>
              <w:rPr>
                <w:rFonts w:ascii="Times New Roman"/>
                <w:b w:val="false"/>
                <w:i w:val="false"/>
                <w:color w:val="000000"/>
                <w:sz w:val="20"/>
              </w:rPr>
              <w:t>
</w:t>
            </w:r>
            <w:r>
              <w:rPr>
                <w:rFonts w:ascii="Times New Roman"/>
                <w:b w:val="false"/>
                <w:i w:val="false"/>
                <w:color w:val="000000"/>
                <w:sz w:val="20"/>
              </w:rPr>
              <w:t>±0,05d</w:t>
            </w:r>
            <w:r>
              <w:br/>
            </w:r>
            <w:r>
              <w:rPr>
                <w:rFonts w:ascii="Times New Roman"/>
                <w:b w:val="false"/>
                <w:i w:val="false"/>
                <w:color w:val="000000"/>
                <w:sz w:val="20"/>
              </w:rPr>
              <w:t>
1:100</w:t>
            </w:r>
          </w:p>
          <w:bookmarkEnd w:id="715"/>
        </w:tc>
      </w:tr>
      <w:tr>
        <w:trPr>
          <w:trHeight w:val="30" w:hRule="atLeast"/>
        </w:trPr>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16"/>
          <w:p>
            <w:pPr>
              <w:spacing w:after="20"/>
              <w:ind w:left="20"/>
              <w:jc w:val="both"/>
            </w:pPr>
            <w:r>
              <w:rPr>
                <w:rFonts w:ascii="Times New Roman"/>
                <w:b w:val="false"/>
                <w:i w:val="false"/>
                <w:color w:val="000000"/>
                <w:sz w:val="20"/>
              </w:rPr>
              <w:t>
Предельные отклонения размеров скважины и уширенной полости, уширения от проектных значений, см:</w:t>
            </w:r>
            <w:r>
              <w:br/>
            </w:r>
            <w:r>
              <w:rPr>
                <w:rFonts w:ascii="Times New Roman"/>
                <w:b w:val="false"/>
                <w:i w:val="false"/>
                <w:color w:val="000000"/>
                <w:sz w:val="20"/>
              </w:rPr>
              <w:t>
</w:t>
            </w:r>
            <w:r>
              <w:rPr>
                <w:rFonts w:ascii="Times New Roman"/>
                <w:b w:val="false"/>
                <w:i w:val="false"/>
                <w:color w:val="000000"/>
                <w:sz w:val="20"/>
              </w:rPr>
              <w:t>глубины скважины (по отметке ее забоя)</w:t>
            </w:r>
            <w:r>
              <w:br/>
            </w:r>
            <w:r>
              <w:rPr>
                <w:rFonts w:ascii="Times New Roman"/>
                <w:b w:val="false"/>
                <w:i w:val="false"/>
                <w:color w:val="000000"/>
                <w:sz w:val="20"/>
              </w:rPr>
              <w:t>
</w:t>
            </w:r>
            <w:r>
              <w:rPr>
                <w:rFonts w:ascii="Times New Roman"/>
                <w:b w:val="false"/>
                <w:i w:val="false"/>
                <w:color w:val="000000"/>
                <w:sz w:val="20"/>
              </w:rPr>
              <w:t>диаметра скважины</w:t>
            </w:r>
            <w:r>
              <w:br/>
            </w:r>
            <w:r>
              <w:rPr>
                <w:rFonts w:ascii="Times New Roman"/>
                <w:b w:val="false"/>
                <w:i w:val="false"/>
                <w:color w:val="000000"/>
                <w:sz w:val="20"/>
              </w:rPr>
              <w:t>
</w:t>
            </w:r>
            <w:r>
              <w:rPr>
                <w:rFonts w:ascii="Times New Roman"/>
                <w:b w:val="false"/>
                <w:i w:val="false"/>
                <w:color w:val="000000"/>
                <w:sz w:val="20"/>
              </w:rPr>
              <w:t>глубины расположения низа цилиндрической части уширения</w:t>
            </w:r>
            <w:r>
              <w:br/>
            </w:r>
            <w:r>
              <w:rPr>
                <w:rFonts w:ascii="Times New Roman"/>
                <w:b w:val="false"/>
                <w:i w:val="false"/>
                <w:color w:val="000000"/>
                <w:sz w:val="20"/>
              </w:rPr>
              <w:t>
</w:t>
            </w:r>
            <w:r>
              <w:rPr>
                <w:rFonts w:ascii="Times New Roman"/>
                <w:b w:val="false"/>
                <w:i w:val="false"/>
                <w:color w:val="000000"/>
                <w:sz w:val="20"/>
              </w:rPr>
              <w:t>диаметра уширения</w:t>
            </w:r>
            <w:r>
              <w:br/>
            </w:r>
            <w:r>
              <w:rPr>
                <w:rFonts w:ascii="Times New Roman"/>
                <w:b w:val="false"/>
                <w:i w:val="false"/>
                <w:color w:val="000000"/>
                <w:sz w:val="20"/>
              </w:rPr>
              <w:t>
высоты цилиндрической части уширения</w:t>
            </w:r>
          </w:p>
          <w:bookmarkEnd w:id="716"/>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7"/>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±5</w:t>
            </w:r>
          </w:p>
          <w:bookmarkEnd w:id="717"/>
        </w:tc>
      </w:tr>
      <w:tr>
        <w:trPr>
          <w:trHeight w:val="30" w:hRule="atLeast"/>
        </w:trPr>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8"/>
          <w:p>
            <w:pPr>
              <w:spacing w:after="20"/>
              <w:ind w:left="20"/>
              <w:jc w:val="both"/>
            </w:pPr>
            <w:r>
              <w:rPr>
                <w:rFonts w:ascii="Times New Roman"/>
                <w:b w:val="false"/>
                <w:i w:val="false"/>
                <w:color w:val="000000"/>
                <w:sz w:val="20"/>
              </w:rPr>
              <w:t>
Предельные отклонения положения элементов арматурного каркаса буровой сваи от проектного, см:</w:t>
            </w:r>
            <w:r>
              <w:br/>
            </w:r>
            <w:r>
              <w:rPr>
                <w:rFonts w:ascii="Times New Roman"/>
                <w:b w:val="false"/>
                <w:i w:val="false"/>
                <w:color w:val="000000"/>
                <w:sz w:val="20"/>
              </w:rPr>
              <w:t>
</w:t>
            </w:r>
            <w:r>
              <w:rPr>
                <w:rFonts w:ascii="Times New Roman"/>
                <w:b w:val="false"/>
                <w:i w:val="false"/>
                <w:color w:val="000000"/>
                <w:sz w:val="20"/>
              </w:rPr>
              <w:t>взаимного расположения продольных стержней по периметру каркаса</w:t>
            </w:r>
            <w:r>
              <w:br/>
            </w:r>
            <w:r>
              <w:rPr>
                <w:rFonts w:ascii="Times New Roman"/>
                <w:b w:val="false"/>
                <w:i w:val="false"/>
                <w:color w:val="000000"/>
                <w:sz w:val="20"/>
              </w:rPr>
              <w:t>
</w:t>
            </w:r>
            <w:r>
              <w:rPr>
                <w:rFonts w:ascii="Times New Roman"/>
                <w:b w:val="false"/>
                <w:i w:val="false"/>
                <w:color w:val="000000"/>
                <w:sz w:val="20"/>
              </w:rPr>
              <w:t>длины стержней</w:t>
            </w:r>
            <w:r>
              <w:br/>
            </w:r>
            <w:r>
              <w:rPr>
                <w:rFonts w:ascii="Times New Roman"/>
                <w:b w:val="false"/>
                <w:i w:val="false"/>
                <w:color w:val="000000"/>
                <w:sz w:val="20"/>
              </w:rPr>
              <w:t>
</w:t>
            </w:r>
            <w:r>
              <w:rPr>
                <w:rFonts w:ascii="Times New Roman"/>
                <w:b w:val="false"/>
                <w:i w:val="false"/>
                <w:color w:val="000000"/>
                <w:sz w:val="20"/>
              </w:rPr>
              <w:t>шага спирали</w:t>
            </w:r>
            <w:r>
              <w:br/>
            </w:r>
            <w:r>
              <w:rPr>
                <w:rFonts w:ascii="Times New Roman"/>
                <w:b w:val="false"/>
                <w:i w:val="false"/>
                <w:color w:val="000000"/>
                <w:sz w:val="20"/>
              </w:rPr>
              <w:t>
</w:t>
            </w:r>
            <w:r>
              <w:rPr>
                <w:rFonts w:ascii="Times New Roman"/>
                <w:b w:val="false"/>
                <w:i w:val="false"/>
                <w:color w:val="000000"/>
                <w:sz w:val="20"/>
              </w:rPr>
              <w:t>расстояния между кольцами жесткости</w:t>
            </w:r>
            <w:r>
              <w:br/>
            </w:r>
            <w:r>
              <w:rPr>
                <w:rFonts w:ascii="Times New Roman"/>
                <w:b w:val="false"/>
                <w:i w:val="false"/>
                <w:color w:val="000000"/>
                <w:sz w:val="20"/>
              </w:rPr>
              <w:t>
</w:t>
            </w:r>
            <w:r>
              <w:rPr>
                <w:rFonts w:ascii="Times New Roman"/>
                <w:b w:val="false"/>
                <w:i w:val="false"/>
                <w:color w:val="000000"/>
                <w:sz w:val="20"/>
              </w:rPr>
              <w:t>расстояния между фиксаторами защитного слоя</w:t>
            </w:r>
            <w:r>
              <w:br/>
            </w:r>
            <w:r>
              <w:rPr>
                <w:rFonts w:ascii="Times New Roman"/>
                <w:b w:val="false"/>
                <w:i w:val="false"/>
                <w:color w:val="000000"/>
                <w:sz w:val="20"/>
              </w:rPr>
              <w:t>
</w:t>
            </w:r>
            <w:r>
              <w:rPr>
                <w:rFonts w:ascii="Times New Roman"/>
                <w:b w:val="false"/>
                <w:i w:val="false"/>
                <w:color w:val="000000"/>
                <w:sz w:val="20"/>
              </w:rPr>
              <w:t>высоты фиксаторов</w:t>
            </w:r>
            <w:r>
              <w:br/>
            </w:r>
            <w:r>
              <w:rPr>
                <w:rFonts w:ascii="Times New Roman"/>
                <w:b w:val="false"/>
                <w:i w:val="false"/>
                <w:color w:val="000000"/>
                <w:sz w:val="20"/>
              </w:rPr>
              <w:t>
диаметра каркаса в местах расположения колец жесткости</w:t>
            </w:r>
          </w:p>
          <w:bookmarkEnd w:id="718"/>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±2</w:t>
            </w:r>
          </w:p>
          <w:bookmarkEnd w:id="719"/>
        </w:tc>
      </w:tr>
      <w:tr>
        <w:trPr>
          <w:trHeight w:val="30" w:hRule="atLeast"/>
        </w:trPr>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20"/>
          <w:p>
            <w:pPr>
              <w:spacing w:after="20"/>
              <w:ind w:left="20"/>
              <w:jc w:val="both"/>
            </w:pPr>
            <w:r>
              <w:rPr>
                <w:rFonts w:ascii="Times New Roman"/>
                <w:b w:val="false"/>
                <w:i w:val="false"/>
                <w:color w:val="000000"/>
                <w:sz w:val="20"/>
              </w:rPr>
              <w:t>
Предельное отклонение параметров бетонной смеси с осадкой конуса от 10 до 16 см при подводном бетонировании скважины методом ВПТ:</w:t>
            </w:r>
            <w:r>
              <w:br/>
            </w:r>
            <w:r>
              <w:rPr>
                <w:rFonts w:ascii="Times New Roman"/>
                <w:b w:val="false"/>
                <w:i w:val="false"/>
                <w:color w:val="000000"/>
                <w:sz w:val="20"/>
              </w:rPr>
              <w:t>
</w:t>
            </w:r>
            <w:r>
              <w:rPr>
                <w:rFonts w:ascii="Times New Roman"/>
                <w:b w:val="false"/>
                <w:i w:val="false"/>
                <w:color w:val="000000"/>
                <w:sz w:val="20"/>
              </w:rPr>
              <w:t>подвижности, см</w:t>
            </w:r>
            <w:r>
              <w:br/>
            </w:r>
            <w:r>
              <w:rPr>
                <w:rFonts w:ascii="Times New Roman"/>
                <w:b w:val="false"/>
                <w:i w:val="false"/>
                <w:color w:val="000000"/>
                <w:sz w:val="20"/>
              </w:rPr>
              <w:t>
водоотделения, %</w:t>
            </w:r>
          </w:p>
          <w:bookmarkEnd w:id="720"/>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21"/>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bookmarkEnd w:id="721"/>
        </w:tc>
      </w:tr>
      <w:tr>
        <w:trPr>
          <w:trHeight w:val="30" w:hRule="atLeast"/>
        </w:trPr>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22"/>
          <w:p>
            <w:pPr>
              <w:spacing w:after="20"/>
              <w:ind w:left="20"/>
              <w:jc w:val="both"/>
            </w:pPr>
            <w:r>
              <w:rPr>
                <w:rFonts w:ascii="Times New Roman"/>
                <w:b w:val="false"/>
                <w:i w:val="false"/>
                <w:color w:val="000000"/>
                <w:sz w:val="20"/>
              </w:rPr>
              <w:t>
Нарушение сполошности бетона свай</w:t>
            </w:r>
          </w:p>
          <w:bookmarkEnd w:id="722"/>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23"/>
          <w:p>
            <w:pPr>
              <w:spacing w:after="20"/>
              <w:ind w:left="20"/>
              <w:jc w:val="both"/>
            </w:pPr>
            <w:r>
              <w:rPr>
                <w:rFonts w:ascii="Times New Roman"/>
                <w:b w:val="false"/>
                <w:i w:val="false"/>
                <w:color w:val="000000"/>
                <w:sz w:val="20"/>
              </w:rPr>
              <w:t>
Предельное отклонение фактической прочности бетона сваи от проектного значения, %</w:t>
            </w:r>
          </w:p>
          <w:bookmarkEnd w:id="723"/>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-5</w:t>
            </w:r>
          </w:p>
        </w:tc>
      </w:tr>
    </w:tbl>
    <w:bookmarkStart w:name="z806" w:id="724"/>
    <w:p>
      <w:pPr>
        <w:spacing w:after="0"/>
        <w:ind w:left="0"/>
        <w:jc w:val="both"/>
      </w:pPr>
      <w:r>
        <w:rPr>
          <w:rFonts w:ascii="Times New Roman"/>
          <w:b w:val="false"/>
          <w:i w:val="false"/>
          <w:color w:val="000000"/>
          <w:sz w:val="28"/>
        </w:rPr>
        <w:t>
      13.5 Устройство фундаментов мелкого заложения</w:t>
      </w:r>
    </w:p>
    <w:bookmarkEnd w:id="724"/>
    <w:bookmarkStart w:name="z807" w:id="725"/>
    <w:p>
      <w:pPr>
        <w:spacing w:after="0"/>
        <w:ind w:left="0"/>
        <w:jc w:val="both"/>
      </w:pPr>
      <w:r>
        <w:rPr>
          <w:rFonts w:ascii="Times New Roman"/>
          <w:b w:val="false"/>
          <w:i w:val="false"/>
          <w:color w:val="000000"/>
          <w:sz w:val="28"/>
        </w:rPr>
        <w:t>
      13.5.1 Перерыв между окончанием разработки котлована и устройством фундамента, как правило, не допускается.</w:t>
      </w:r>
    </w:p>
    <w:bookmarkEnd w:id="725"/>
    <w:bookmarkStart w:name="z808" w:id="726"/>
    <w:p>
      <w:pPr>
        <w:spacing w:after="0"/>
        <w:ind w:left="0"/>
        <w:jc w:val="both"/>
      </w:pPr>
      <w:r>
        <w:rPr>
          <w:rFonts w:ascii="Times New Roman"/>
          <w:b w:val="false"/>
          <w:i w:val="false"/>
          <w:color w:val="000000"/>
          <w:sz w:val="28"/>
        </w:rPr>
        <w:t>
      При вынужденных перерывах должны быть приняты меры к сохранению природных свойств грунта основания.</w:t>
      </w:r>
    </w:p>
    <w:bookmarkEnd w:id="726"/>
    <w:bookmarkStart w:name="z809" w:id="727"/>
    <w:p>
      <w:pPr>
        <w:spacing w:after="0"/>
        <w:ind w:left="0"/>
        <w:jc w:val="both"/>
      </w:pPr>
      <w:r>
        <w:rPr>
          <w:rFonts w:ascii="Times New Roman"/>
          <w:b w:val="false"/>
          <w:i w:val="false"/>
          <w:color w:val="000000"/>
          <w:sz w:val="28"/>
        </w:rPr>
        <w:t>
      13.5.2 Дно котлована до проектных отметок (на высоту от 5 до 10 см) следует зачищать непосредственно перед устройством фундамента.</w:t>
      </w:r>
    </w:p>
    <w:bookmarkEnd w:id="727"/>
    <w:bookmarkStart w:name="z810" w:id="728"/>
    <w:p>
      <w:pPr>
        <w:spacing w:after="0"/>
        <w:ind w:left="0"/>
        <w:jc w:val="both"/>
      </w:pPr>
      <w:r>
        <w:rPr>
          <w:rFonts w:ascii="Times New Roman"/>
          <w:b w:val="false"/>
          <w:i w:val="false"/>
          <w:color w:val="000000"/>
          <w:sz w:val="28"/>
        </w:rPr>
        <w:t>
      13.5.3 До устройства фундаментов должны быть выполнены работы по отводу поверхностных и подземных вод от котлована. Способ удаления воды из котлована (открытый водоотлив, дренаж, водопонижение и др.) следует выбирать с учетом местных условий и согласовывать с проектной организацией. При этом должны быть предусмотрены меры против выноса грунта из-под возводимых и существующих сооружений, а также против нарушения природных свойств грунтовых оснований.</w:t>
      </w:r>
    </w:p>
    <w:bookmarkEnd w:id="728"/>
    <w:bookmarkStart w:name="z811" w:id="729"/>
    <w:p>
      <w:pPr>
        <w:spacing w:after="0"/>
        <w:ind w:left="0"/>
        <w:jc w:val="both"/>
      </w:pPr>
      <w:r>
        <w:rPr>
          <w:rFonts w:ascii="Times New Roman"/>
          <w:b w:val="false"/>
          <w:i w:val="false"/>
          <w:color w:val="000000"/>
          <w:sz w:val="28"/>
        </w:rPr>
        <w:t>
      До начала работ по устройству фундаментов подготовленное основание должно быть принято с составлением акта согласно Пособия комиссией с участием заказчика и подрядчика, а при необходимости - представителя проектной организации и геолога.</w:t>
      </w:r>
    </w:p>
    <w:bookmarkEnd w:id="729"/>
    <w:bookmarkStart w:name="z812" w:id="730"/>
    <w:p>
      <w:pPr>
        <w:spacing w:after="0"/>
        <w:ind w:left="0"/>
        <w:jc w:val="both"/>
      </w:pPr>
      <w:r>
        <w:rPr>
          <w:rFonts w:ascii="Times New Roman"/>
          <w:b w:val="false"/>
          <w:i w:val="false"/>
          <w:color w:val="000000"/>
          <w:sz w:val="28"/>
        </w:rPr>
        <w:t>
      Комиссия должна установить соответствие фундамента проекту: расположение, размеры, отметку дна котлована, фактическое напластование и свойства грунтов, а также возможность заложения фундамента на проектной или измененной отметке.</w:t>
      </w:r>
    </w:p>
    <w:bookmarkEnd w:id="730"/>
    <w:bookmarkStart w:name="z813" w:id="731"/>
    <w:p>
      <w:pPr>
        <w:spacing w:after="0"/>
        <w:ind w:left="0"/>
        <w:jc w:val="both"/>
      </w:pPr>
      <w:r>
        <w:rPr>
          <w:rFonts w:ascii="Times New Roman"/>
          <w:b w:val="false"/>
          <w:i w:val="false"/>
          <w:color w:val="000000"/>
          <w:sz w:val="28"/>
        </w:rPr>
        <w:t>
      13.5.4 Для установления отсутствия нарушений природных свойств грунтов оснований, при необходимости, следует производить отбор образцов для лабораторных испытаний, проводить зондирование или штамповые испытания оснований.</w:t>
      </w:r>
    </w:p>
    <w:bookmarkEnd w:id="731"/>
    <w:bookmarkStart w:name="z814" w:id="732"/>
    <w:p>
      <w:pPr>
        <w:spacing w:after="0"/>
        <w:ind w:left="0"/>
        <w:jc w:val="both"/>
      </w:pPr>
      <w:r>
        <w:rPr>
          <w:rFonts w:ascii="Times New Roman"/>
          <w:b w:val="false"/>
          <w:i w:val="false"/>
          <w:color w:val="000000"/>
          <w:sz w:val="28"/>
        </w:rPr>
        <w:t>
      В случае, если комиссией установлены значительные расхождения между фактическими и проектными характеристиками грунтов основания и возникла в связи с этим необходимость корректировки проекта, решение о проведении дальнейших работ следует принимать при обязательном участии представителей проектной организации и заказчика.</w:t>
      </w:r>
    </w:p>
    <w:bookmarkEnd w:id="732"/>
    <w:bookmarkStart w:name="z815" w:id="733"/>
    <w:p>
      <w:pPr>
        <w:spacing w:after="0"/>
        <w:ind w:left="0"/>
        <w:jc w:val="both"/>
      </w:pPr>
      <w:r>
        <w:rPr>
          <w:rFonts w:ascii="Times New Roman"/>
          <w:b w:val="false"/>
          <w:i w:val="false"/>
          <w:color w:val="000000"/>
          <w:sz w:val="28"/>
        </w:rPr>
        <w:t>
      13.5.5 При устройстве фундаментов следует контролировать:</w:t>
      </w:r>
    </w:p>
    <w:bookmarkEnd w:id="733"/>
    <w:bookmarkStart w:name="z816" w:id="734"/>
    <w:p>
      <w:pPr>
        <w:spacing w:after="0"/>
        <w:ind w:left="0"/>
        <w:jc w:val="both"/>
      </w:pPr>
      <w:r>
        <w:rPr>
          <w:rFonts w:ascii="Times New Roman"/>
          <w:b w:val="false"/>
          <w:i w:val="false"/>
          <w:color w:val="000000"/>
          <w:sz w:val="28"/>
        </w:rPr>
        <w:t>
      -обеспечение необходимых недоборов грунта в котловане, недопущение переборов и нарушения структуры грунта основания;</w:t>
      </w:r>
    </w:p>
    <w:bookmarkEnd w:id="734"/>
    <w:bookmarkStart w:name="z817" w:id="735"/>
    <w:p>
      <w:pPr>
        <w:spacing w:after="0"/>
        <w:ind w:left="0"/>
        <w:jc w:val="both"/>
      </w:pPr>
      <w:r>
        <w:rPr>
          <w:rFonts w:ascii="Times New Roman"/>
          <w:b w:val="false"/>
          <w:i w:val="false"/>
          <w:color w:val="000000"/>
          <w:sz w:val="28"/>
        </w:rPr>
        <w:t>
      -недопущение нарушений структуры грунта во время срезки недоборов, подготовки оснований и укладки блоков фундаментов;</w:t>
      </w:r>
    </w:p>
    <w:bookmarkEnd w:id="735"/>
    <w:bookmarkStart w:name="z818" w:id="736"/>
    <w:p>
      <w:pPr>
        <w:spacing w:after="0"/>
        <w:ind w:left="0"/>
        <w:jc w:val="both"/>
      </w:pPr>
      <w:r>
        <w:rPr>
          <w:rFonts w:ascii="Times New Roman"/>
          <w:b w:val="false"/>
          <w:i w:val="false"/>
          <w:color w:val="000000"/>
          <w:sz w:val="28"/>
        </w:rPr>
        <w:t>
      -предохранение грунтов в котловане от подтапливания подземными или поверхностными водами с размягчением и размывов верхних слоев основания;</w:t>
      </w:r>
    </w:p>
    <w:bookmarkEnd w:id="736"/>
    <w:bookmarkStart w:name="z819" w:id="737"/>
    <w:p>
      <w:pPr>
        <w:spacing w:after="0"/>
        <w:ind w:left="0"/>
        <w:jc w:val="both"/>
      </w:pPr>
      <w:r>
        <w:rPr>
          <w:rFonts w:ascii="Times New Roman"/>
          <w:b w:val="false"/>
          <w:i w:val="false"/>
          <w:color w:val="000000"/>
          <w:sz w:val="28"/>
        </w:rPr>
        <w:t>
      -соответствие характеристик вскрытых грунтов основания характеристикам, предусмотренным в проекте;</w:t>
      </w:r>
    </w:p>
    <w:bookmarkEnd w:id="737"/>
    <w:bookmarkStart w:name="z820" w:id="738"/>
    <w:p>
      <w:pPr>
        <w:spacing w:after="0"/>
        <w:ind w:left="0"/>
        <w:jc w:val="both"/>
      </w:pPr>
      <w:r>
        <w:rPr>
          <w:rFonts w:ascii="Times New Roman"/>
          <w:b w:val="false"/>
          <w:i w:val="false"/>
          <w:color w:val="000000"/>
          <w:sz w:val="28"/>
        </w:rPr>
        <w:t>
      -достаточность примененных мер по защите грунта основания от промерзания в период от вскрытия котлована и до окончания возведения фундамента;</w:t>
      </w:r>
    </w:p>
    <w:bookmarkEnd w:id="738"/>
    <w:bookmarkStart w:name="z821" w:id="739"/>
    <w:p>
      <w:pPr>
        <w:spacing w:after="0"/>
        <w:ind w:left="0"/>
        <w:jc w:val="both"/>
      </w:pPr>
      <w:r>
        <w:rPr>
          <w:rFonts w:ascii="Times New Roman"/>
          <w:b w:val="false"/>
          <w:i w:val="false"/>
          <w:color w:val="000000"/>
          <w:sz w:val="28"/>
        </w:rPr>
        <w:t>
      -соответствие проекту фактической глубины заложения и размеров фундамента, а также его конструкции и качества примененных материалов.</w:t>
      </w:r>
    </w:p>
    <w:bookmarkEnd w:id="739"/>
    <w:bookmarkStart w:name="z822" w:id="740"/>
    <w:p>
      <w:pPr>
        <w:spacing w:after="0"/>
        <w:ind w:left="0"/>
        <w:jc w:val="both"/>
      </w:pPr>
      <w:r>
        <w:rPr>
          <w:rFonts w:ascii="Times New Roman"/>
          <w:b w:val="false"/>
          <w:i w:val="false"/>
          <w:color w:val="000000"/>
          <w:sz w:val="28"/>
        </w:rPr>
        <w:t>
      13.5.6 Предельные отклонения размеров и положения в плане и по высоте фундаментов мелкого заложения от проектных значений приведены в таблице 13.</w:t>
      </w:r>
    </w:p>
    <w:bookmarkEnd w:id="740"/>
    <w:bookmarkStart w:name="z823" w:id="741"/>
    <w:p>
      <w:pPr>
        <w:spacing w:after="0"/>
        <w:ind w:left="0"/>
        <w:jc w:val="left"/>
      </w:pPr>
      <w:r>
        <w:rPr>
          <w:rFonts w:ascii="Times New Roman"/>
          <w:b/>
          <w:i w:val="false"/>
          <w:color w:val="000000"/>
        </w:rPr>
        <w:t xml:space="preserve"> Таблица 13 - Предельные отклонения размеров и положения в плане и по высоте фундаментов мелкого заложения от проектных значений</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80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Предельное отклонение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Номинальное значение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42"/>
          <w:p>
            <w:pPr>
              <w:spacing w:after="20"/>
              <w:ind w:left="20"/>
              <w:jc w:val="both"/>
            </w:pPr>
            <w:r>
              <w:rPr>
                <w:rFonts w:ascii="Times New Roman"/>
                <w:b w:val="false"/>
                <w:i w:val="false"/>
                <w:color w:val="000000"/>
                <w:sz w:val="20"/>
              </w:rPr>
              <w:t>
Отклонения размеров фундаментов и ростверков в плане, забетонированных на месте (и сборных) от проектных значений</w:t>
            </w:r>
            <w:r>
              <w:br/>
            </w:r>
            <w:r>
              <w:rPr>
                <w:rFonts w:ascii="Times New Roman"/>
                <w:b w:val="false"/>
                <w:i w:val="false"/>
                <w:color w:val="000000"/>
                <w:sz w:val="20"/>
              </w:rPr>
              <w:t>
</w:t>
            </w:r>
            <w:r>
              <w:rPr>
                <w:rFonts w:ascii="Times New Roman"/>
                <w:b w:val="false"/>
                <w:i w:val="false"/>
                <w:color w:val="000000"/>
                <w:sz w:val="20"/>
              </w:rPr>
              <w:t>Отклонение толщины защитного слоя</w:t>
            </w:r>
            <w:r>
              <w:br/>
            </w:r>
            <w:r>
              <w:rPr>
                <w:rFonts w:ascii="Times New Roman"/>
                <w:b w:val="false"/>
                <w:i w:val="false"/>
                <w:color w:val="000000"/>
                <w:sz w:val="20"/>
              </w:rPr>
              <w:t>
</w:t>
            </w:r>
            <w:r>
              <w:rPr>
                <w:rFonts w:ascii="Times New Roman"/>
                <w:b w:val="false"/>
                <w:i w:val="false"/>
                <w:color w:val="000000"/>
                <w:sz w:val="20"/>
              </w:rPr>
              <w:t>Отклонение положения по высоте верха (обреза) фундаментов или ростверков от проектного</w:t>
            </w:r>
            <w:r>
              <w:br/>
            </w:r>
            <w:r>
              <w:rPr>
                <w:rFonts w:ascii="Times New Roman"/>
                <w:b w:val="false"/>
                <w:i w:val="false"/>
                <w:color w:val="000000"/>
                <w:sz w:val="20"/>
              </w:rPr>
              <w:t>
Отклонение положения в плане фундаментов и ростверков относительно разбивочных осей от проектного</w:t>
            </w:r>
          </w:p>
          <w:bookmarkEnd w:id="742"/>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43"/>
          <w:p>
            <w:pPr>
              <w:spacing w:after="20"/>
              <w:ind w:left="20"/>
              <w:jc w:val="both"/>
            </w:pPr>
            <w:r>
              <w:rPr>
                <w:rFonts w:ascii="Times New Roman"/>
                <w:b w:val="false"/>
                <w:i w:val="false"/>
                <w:color w:val="000000"/>
                <w:sz w:val="20"/>
              </w:rPr>
              <w:t>
±5,0 (±2,0)</w:t>
            </w:r>
            <w:r>
              <w:br/>
            </w:r>
            <w:r>
              <w:rPr>
                <w:rFonts w:ascii="Times New Roman"/>
                <w:b w:val="false"/>
                <w:i w:val="false"/>
                <w:color w:val="000000"/>
                <w:sz w:val="20"/>
              </w:rPr>
              <w:t>
</w:t>
            </w:r>
            <w:r>
              <w:rPr>
                <w:rFonts w:ascii="Times New Roman"/>
                <w:b w:val="false"/>
                <w:i w:val="false"/>
                <w:color w:val="000000"/>
                <w:sz w:val="20"/>
              </w:rPr>
              <w:t>+2,0; -0,5 (+1,0; -0,5)</w:t>
            </w:r>
            <w:r>
              <w:br/>
            </w:r>
            <w:r>
              <w:rPr>
                <w:rFonts w:ascii="Times New Roman"/>
                <w:b w:val="false"/>
                <w:i w:val="false"/>
                <w:color w:val="000000"/>
                <w:sz w:val="20"/>
              </w:rPr>
              <w:t>
</w:t>
            </w:r>
            <w:r>
              <w:rPr>
                <w:rFonts w:ascii="Times New Roman"/>
                <w:b w:val="false"/>
                <w:i w:val="false"/>
                <w:color w:val="000000"/>
                <w:sz w:val="20"/>
              </w:rPr>
              <w:t>±2,0 (±1,0)</w:t>
            </w:r>
            <w:r>
              <w:br/>
            </w:r>
            <w:r>
              <w:rPr>
                <w:rFonts w:ascii="Times New Roman"/>
                <w:b w:val="false"/>
                <w:i w:val="false"/>
                <w:color w:val="000000"/>
                <w:sz w:val="20"/>
              </w:rPr>
              <w:t>
2,5 (1,0)</w:t>
            </w:r>
          </w:p>
          <w:bookmarkEnd w:id="7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4"/>
          <w:p>
            <w:pPr>
              <w:spacing w:after="20"/>
              <w:ind w:left="20"/>
              <w:jc w:val="both"/>
            </w:pPr>
            <w:r>
              <w:rPr>
                <w:rFonts w:ascii="Times New Roman"/>
                <w:b w:val="false"/>
                <w:i w:val="false"/>
                <w:color w:val="000000"/>
                <w:sz w:val="20"/>
              </w:rPr>
              <w:t>
</w:t>
            </w:r>
            <w:r>
              <w:rPr>
                <w:rFonts w:ascii="Times New Roman"/>
                <w:b w:val="false"/>
                <w:i/>
                <w:color w:val="000000"/>
                <w:sz w:val="20"/>
              </w:rPr>
              <w:t>Примечание</w:t>
            </w:r>
            <w:r>
              <w:rPr>
                <w:rFonts w:ascii="Times New Roman"/>
                <w:b w:val="false"/>
                <w:i w:val="false"/>
                <w:color w:val="000000"/>
                <w:sz w:val="20"/>
              </w:rPr>
              <w:t xml:space="preserve"> - Значения, приведенные в скобках, относятся к сборным фундаментам и ростверкам.</w:t>
            </w:r>
          </w:p>
          <w:bookmarkEnd w:id="744"/>
        </w:tc>
      </w:tr>
    </w:tbl>
    <w:bookmarkStart w:name="z832" w:id="745"/>
    <w:p>
      <w:pPr>
        <w:spacing w:after="0"/>
        <w:ind w:left="0"/>
        <w:jc w:val="both"/>
      </w:pPr>
      <w:r>
        <w:rPr>
          <w:rFonts w:ascii="Times New Roman"/>
          <w:b w:val="false"/>
          <w:i w:val="false"/>
          <w:color w:val="000000"/>
          <w:sz w:val="28"/>
        </w:rPr>
        <w:t xml:space="preserve">
      </w:t>
      </w:r>
      <w:r>
        <w:rPr>
          <w:rFonts w:ascii="Times New Roman"/>
          <w:b/>
          <w:i w:val="false"/>
          <w:color w:val="000000"/>
          <w:sz w:val="28"/>
        </w:rPr>
        <w:t>14 Рекомендации по устройству надфундаментной части монолитных опор</w:t>
      </w:r>
    </w:p>
    <w:bookmarkEnd w:id="745"/>
    <w:bookmarkStart w:name="z833" w:id="746"/>
    <w:p>
      <w:pPr>
        <w:spacing w:after="0"/>
        <w:ind w:left="0"/>
        <w:jc w:val="both"/>
      </w:pPr>
      <w:r>
        <w:rPr>
          <w:rFonts w:ascii="Times New Roman"/>
          <w:b w:val="false"/>
          <w:i w:val="false"/>
          <w:color w:val="000000"/>
          <w:sz w:val="28"/>
        </w:rPr>
        <w:t>
      14.1 Технология сооружения над фундаментной части монолитной бетонной опоры включает следующие работы:</w:t>
      </w:r>
    </w:p>
    <w:bookmarkEnd w:id="746"/>
    <w:bookmarkStart w:name="z834" w:id="747"/>
    <w:p>
      <w:pPr>
        <w:spacing w:after="0"/>
        <w:ind w:left="0"/>
        <w:jc w:val="both"/>
      </w:pPr>
      <w:r>
        <w:rPr>
          <w:rFonts w:ascii="Times New Roman"/>
          <w:b w:val="false"/>
          <w:i w:val="false"/>
          <w:color w:val="000000"/>
          <w:sz w:val="28"/>
        </w:rPr>
        <w:t>
      - разметка осей опоры на фундаменте (ростверке);</w:t>
      </w:r>
    </w:p>
    <w:bookmarkEnd w:id="747"/>
    <w:bookmarkStart w:name="z835" w:id="748"/>
    <w:p>
      <w:pPr>
        <w:spacing w:after="0"/>
        <w:ind w:left="0"/>
        <w:jc w:val="both"/>
      </w:pPr>
      <w:r>
        <w:rPr>
          <w:rFonts w:ascii="Times New Roman"/>
          <w:b w:val="false"/>
          <w:i w:val="false"/>
          <w:color w:val="000000"/>
          <w:sz w:val="28"/>
        </w:rPr>
        <w:t>
      - сооружение опалубки над фундаментной части;</w:t>
      </w:r>
    </w:p>
    <w:bookmarkEnd w:id="748"/>
    <w:bookmarkStart w:name="z836" w:id="749"/>
    <w:p>
      <w:pPr>
        <w:spacing w:after="0"/>
        <w:ind w:left="0"/>
        <w:jc w:val="both"/>
      </w:pPr>
      <w:r>
        <w:rPr>
          <w:rFonts w:ascii="Times New Roman"/>
          <w:b w:val="false"/>
          <w:i w:val="false"/>
          <w:color w:val="000000"/>
          <w:sz w:val="28"/>
        </w:rPr>
        <w:t>
      - приготовление бетонной смеси;</w:t>
      </w:r>
    </w:p>
    <w:bookmarkEnd w:id="749"/>
    <w:bookmarkStart w:name="z837" w:id="750"/>
    <w:p>
      <w:pPr>
        <w:spacing w:after="0"/>
        <w:ind w:left="0"/>
        <w:jc w:val="both"/>
      </w:pPr>
      <w:r>
        <w:rPr>
          <w:rFonts w:ascii="Times New Roman"/>
          <w:b w:val="false"/>
          <w:i w:val="false"/>
          <w:color w:val="000000"/>
          <w:sz w:val="28"/>
        </w:rPr>
        <w:t>
      - доставка бетонной смеси к опоре;</w:t>
      </w:r>
    </w:p>
    <w:bookmarkEnd w:id="750"/>
    <w:bookmarkStart w:name="z838" w:id="751"/>
    <w:p>
      <w:pPr>
        <w:spacing w:after="0"/>
        <w:ind w:left="0"/>
        <w:jc w:val="both"/>
      </w:pPr>
      <w:r>
        <w:rPr>
          <w:rFonts w:ascii="Times New Roman"/>
          <w:b w:val="false"/>
          <w:i w:val="false"/>
          <w:color w:val="000000"/>
          <w:sz w:val="28"/>
        </w:rPr>
        <w:t>
      - подача бетонной смеси в опалубку ;</w:t>
      </w:r>
    </w:p>
    <w:bookmarkEnd w:id="751"/>
    <w:bookmarkStart w:name="z839" w:id="752"/>
    <w:p>
      <w:pPr>
        <w:spacing w:after="0"/>
        <w:ind w:left="0"/>
        <w:jc w:val="both"/>
      </w:pPr>
      <w:r>
        <w:rPr>
          <w:rFonts w:ascii="Times New Roman"/>
          <w:b w:val="false"/>
          <w:i w:val="false"/>
          <w:color w:val="000000"/>
          <w:sz w:val="28"/>
        </w:rPr>
        <w:t>
      - укладка бетонной смеси;</w:t>
      </w:r>
    </w:p>
    <w:bookmarkEnd w:id="752"/>
    <w:bookmarkStart w:name="z840" w:id="753"/>
    <w:p>
      <w:pPr>
        <w:spacing w:after="0"/>
        <w:ind w:left="0"/>
        <w:jc w:val="both"/>
      </w:pPr>
      <w:r>
        <w:rPr>
          <w:rFonts w:ascii="Times New Roman"/>
          <w:b w:val="false"/>
          <w:i w:val="false"/>
          <w:color w:val="000000"/>
          <w:sz w:val="28"/>
        </w:rPr>
        <w:t>
      - уход за твердеющим бетоном;</w:t>
      </w:r>
    </w:p>
    <w:bookmarkEnd w:id="753"/>
    <w:bookmarkStart w:name="z841" w:id="754"/>
    <w:p>
      <w:pPr>
        <w:spacing w:after="0"/>
        <w:ind w:left="0"/>
        <w:jc w:val="both"/>
      </w:pPr>
      <w:r>
        <w:rPr>
          <w:rFonts w:ascii="Times New Roman"/>
          <w:b w:val="false"/>
          <w:i w:val="false"/>
          <w:color w:val="000000"/>
          <w:sz w:val="28"/>
        </w:rPr>
        <w:t>
      - разборка опалубки.</w:t>
      </w:r>
    </w:p>
    <w:bookmarkEnd w:id="754"/>
    <w:bookmarkStart w:name="z842" w:id="755"/>
    <w:p>
      <w:pPr>
        <w:spacing w:after="0"/>
        <w:ind w:left="0"/>
        <w:jc w:val="both"/>
      </w:pPr>
      <w:r>
        <w:rPr>
          <w:rFonts w:ascii="Times New Roman"/>
          <w:b w:val="false"/>
          <w:i w:val="false"/>
          <w:color w:val="000000"/>
          <w:sz w:val="28"/>
        </w:rPr>
        <w:t>
      14.2 Разметка осей опоры на фундаменте (ростверке) с обозначением выполняется несмываемой краской наруженных контуров тела в нижней части.</w:t>
      </w:r>
    </w:p>
    <w:bookmarkEnd w:id="755"/>
    <w:bookmarkStart w:name="z843" w:id="756"/>
    <w:p>
      <w:pPr>
        <w:spacing w:after="0"/>
        <w:ind w:left="0"/>
        <w:jc w:val="both"/>
      </w:pPr>
      <w:r>
        <w:rPr>
          <w:rFonts w:ascii="Times New Roman"/>
          <w:b w:val="false"/>
          <w:i w:val="false"/>
          <w:color w:val="000000"/>
          <w:sz w:val="28"/>
        </w:rPr>
        <w:t xml:space="preserve">
      14.3 Для сооружения тела опор применяются стационарные, щитовые и скользящие опалубки. Опалубка должна быть прочной (проверена расчетом на давление бетонной смеси), жесткой (не деформироваться при укладке бетонной смеси) и плотной (чтобы раствор не вытекал в щели между досками). </w:t>
      </w:r>
    </w:p>
    <w:bookmarkEnd w:id="756"/>
    <w:bookmarkStart w:name="z844" w:id="757"/>
    <w:p>
      <w:pPr>
        <w:spacing w:after="0"/>
        <w:ind w:left="0"/>
        <w:jc w:val="both"/>
      </w:pPr>
      <w:r>
        <w:rPr>
          <w:rFonts w:ascii="Times New Roman"/>
          <w:b w:val="false"/>
          <w:i w:val="false"/>
          <w:color w:val="000000"/>
          <w:sz w:val="28"/>
        </w:rPr>
        <w:t>
      Расчетом на прочность и жесткость проверяются следующие элементы стационарной опалубки: доски обшивки, ребра (кружала) и тяжи. При расчете на жесткость прогиб обшивки не должен превышать l/400 для лицевых и l/250 для засыпаемых поверхностей.</w:t>
      </w:r>
    </w:p>
    <w:bookmarkEnd w:id="757"/>
    <w:bookmarkStart w:name="z845" w:id="758"/>
    <w:p>
      <w:pPr>
        <w:spacing w:after="0"/>
        <w:ind w:left="0"/>
        <w:jc w:val="both"/>
      </w:pPr>
      <w:r>
        <w:rPr>
          <w:rFonts w:ascii="Times New Roman"/>
          <w:b w:val="false"/>
          <w:i w:val="false"/>
          <w:color w:val="000000"/>
          <w:sz w:val="28"/>
        </w:rPr>
        <w:t xml:space="preserve">
      14.4 Стационарная деревянная опалубка, изготавливаемая на месте ее установки, применяется для возведения опор нетиповой конструкции или при сложной конфигурации поверхностей с выступами, изломами, впадинами и другими особенностями, а также при пересечении опалубки арматурой, выпускаемой наружу из бетона. Такая опалубка в полном комплекте, как правило, служит для постройки только одной опоры, а повторно используют лишь некоторые ее части. </w:t>
      </w:r>
    </w:p>
    <w:bookmarkEnd w:id="758"/>
    <w:bookmarkStart w:name="z846" w:id="759"/>
    <w:p>
      <w:pPr>
        <w:spacing w:after="0"/>
        <w:ind w:left="0"/>
        <w:jc w:val="both"/>
      </w:pPr>
      <w:r>
        <w:rPr>
          <w:rFonts w:ascii="Times New Roman"/>
          <w:b w:val="false"/>
          <w:i w:val="false"/>
          <w:color w:val="000000"/>
          <w:sz w:val="28"/>
        </w:rPr>
        <w:t xml:space="preserve">
      14.5 При большом числе одинаковых опор применяют щитовую сборно-разборную опалубку с большей оборачиваемостью. Если оборачиваемость не менее 10-кратной, опалубку выполняют из деревянных щитов, а если оборачиваемость более 25-кратной, выгодна опалубка из стальных щитов. Число комплектов многократно используемой опалубки определяется сроками постройки опор моста. Чем сроки меньше, тем больше число комплектов должно быть для одновременного возведения опор. </w:t>
      </w:r>
    </w:p>
    <w:bookmarkEnd w:id="759"/>
    <w:bookmarkStart w:name="z847" w:id="760"/>
    <w:p>
      <w:pPr>
        <w:spacing w:after="0"/>
        <w:ind w:left="0"/>
        <w:jc w:val="both"/>
      </w:pPr>
      <w:r>
        <w:rPr>
          <w:rFonts w:ascii="Times New Roman"/>
          <w:b w:val="false"/>
          <w:i w:val="false"/>
          <w:color w:val="000000"/>
          <w:sz w:val="28"/>
        </w:rPr>
        <w:t>
      14.6 Размеры щитов назначают в зависимости от грузоподъемных средств, применяемых для установки. Как правило, щитовую опалубку собирают с помощью кранов, позволяющих подавать каждый щит к месту его установки. Вместе с тем плоские щиты нежелательно изготавливать площадью более 20 м</w:t>
      </w:r>
      <w:r>
        <w:rPr>
          <w:rFonts w:ascii="Times New Roman"/>
          <w:b w:val="false"/>
          <w:i w:val="false"/>
          <w:color w:val="000000"/>
          <w:vertAlign w:val="superscript"/>
        </w:rPr>
        <w:t>2</w:t>
      </w:r>
      <w:r>
        <w:rPr>
          <w:rFonts w:ascii="Times New Roman"/>
          <w:b w:val="false"/>
          <w:i w:val="false"/>
          <w:color w:val="000000"/>
          <w:sz w:val="28"/>
        </w:rPr>
        <w:t xml:space="preserve">, так как при таких размерах они становятся настолько гибкими, что легко могут быть повреждены во время транспортировки и установки. </w:t>
      </w:r>
    </w:p>
    <w:bookmarkEnd w:id="760"/>
    <w:bookmarkStart w:name="z848" w:id="761"/>
    <w:p>
      <w:pPr>
        <w:spacing w:after="0"/>
        <w:ind w:left="0"/>
        <w:jc w:val="both"/>
      </w:pPr>
      <w:r>
        <w:rPr>
          <w:rFonts w:ascii="Times New Roman"/>
          <w:b w:val="false"/>
          <w:i w:val="false"/>
          <w:color w:val="000000"/>
          <w:sz w:val="28"/>
        </w:rPr>
        <w:t xml:space="preserve">
      14.7 После устройства фундамента на верхней его плоскости производят контрольную геодезическую разбивку для уточнения положения осей и очертаний контура тела опоры. Плоскость верха фундамента очищают, а затем устанавливают стационарную или сборно-щитовую опалубку. Опалубку высоких опор устанавливают ярусами высотой, равной длине щитов. После бетонирования и набора прочности бетона в пределах нижнего яруса щиты опалубки наращивают для следующего яруса бетонирования (рисунок 1). Такой способ облегчает раскрепление опалубки и сохранение правильной ее формы. </w:t>
      </w:r>
    </w:p>
    <w:bookmarkEnd w:id="761"/>
    <w:bookmarkStart w:name="z849" w:id="762"/>
    <w:p>
      <w:pPr>
        <w:spacing w:after="0"/>
        <w:ind w:left="0"/>
        <w:jc w:val="both"/>
      </w:pPr>
      <w:r>
        <w:rPr>
          <w:rFonts w:ascii="Times New Roman"/>
          <w:b w:val="false"/>
          <w:i w:val="false"/>
          <w:color w:val="000000"/>
          <w:sz w:val="28"/>
        </w:rPr>
        <w:t xml:space="preserve">
      14.8 До начала бетонирования проверяют готовность установленной опалубки, ее размеры и закрепления, очищают от мусора место укладки бетонной смеси. </w:t>
      </w:r>
    </w:p>
    <w:bookmarkEnd w:id="762"/>
    <w:bookmarkStart w:name="z850" w:id="763"/>
    <w:p>
      <w:pPr>
        <w:spacing w:after="0"/>
        <w:ind w:left="0"/>
        <w:jc w:val="both"/>
      </w:pPr>
      <w:r>
        <w:rPr>
          <w:rFonts w:ascii="Times New Roman"/>
          <w:b w:val="false"/>
          <w:i w:val="false"/>
          <w:color w:val="000000"/>
          <w:sz w:val="28"/>
        </w:rPr>
        <w:t xml:space="preserve">
      14.9 Вертикальная транспортировка бетонной смеси обеспечивается бадьями с помощью кранов различного вида или специальными бетононасосами. </w:t>
      </w:r>
    </w:p>
    <w:bookmarkEnd w:id="763"/>
    <w:bookmarkStart w:name="z851" w:id="764"/>
    <w:p>
      <w:pPr>
        <w:spacing w:after="0"/>
        <w:ind w:left="0"/>
        <w:jc w:val="both"/>
      </w:pPr>
      <w:r>
        <w:rPr>
          <w:rFonts w:ascii="Times New Roman"/>
          <w:b w:val="false"/>
          <w:i w:val="false"/>
          <w:color w:val="000000"/>
          <w:sz w:val="28"/>
        </w:rPr>
        <w:t xml:space="preserve">
      14.10 Бетонную смесь опускают внутрь опалубки, выгружая ее на уровне бетонирования, высота свободного сбрасывания смеси не более 3 м; чаще используют металлические бетонолитные трубы. </w:t>
      </w:r>
    </w:p>
    <w:bookmarkEnd w:id="764"/>
    <w:bookmarkStart w:name="z852" w:id="765"/>
    <w:p>
      <w:pPr>
        <w:spacing w:after="0"/>
        <w:ind w:left="0"/>
        <w:jc w:val="both"/>
      </w:pPr>
      <w:r>
        <w:rPr>
          <w:rFonts w:ascii="Times New Roman"/>
          <w:b w:val="false"/>
          <w:i w:val="false"/>
          <w:color w:val="000000"/>
          <w:sz w:val="28"/>
        </w:rPr>
        <w:t xml:space="preserve">
      14.11 Бетонолитные трубы выполняют из отдельных звеньев конической формы. По мере бетонирования трубы укорачивают, снимая нижние звенья. </w:t>
      </w:r>
    </w:p>
    <w:bookmarkEnd w:id="765"/>
    <w:bookmarkStart w:name="z853" w:id="766"/>
    <w:p>
      <w:pPr>
        <w:spacing w:after="0"/>
        <w:ind w:left="0"/>
        <w:jc w:val="both"/>
      </w:pPr>
      <w:r>
        <w:rPr>
          <w:rFonts w:ascii="Times New Roman"/>
          <w:b w:val="false"/>
          <w:i w:val="false"/>
          <w:color w:val="000000"/>
          <w:sz w:val="28"/>
        </w:rPr>
        <w:t xml:space="preserve">
      14.12 Укладка бетонной смеси должна обеспечивать монолитность и плотность бетонной кладки. Каждый слой бетонной смеси нужно укладывать на предыдущий до начала его схватывания. Бетонирование ведется непрерывно на всю высоту опоры. При вынужденных перерывах в бетонировании тела опоры создают рабочие швы, которыми обеспечивается хорошее сцепление последующей бетонной кладки с ранее уложенной. Для этого перед перерывом бетонирования в незатвердевший бетон погружают короткие стержни арматуры диаметром 16–20 мм или укладывают удлиненные осколки камней. Возобновляют укладку бетонной смеси не ранее срока схватывания ранее уложенного слоя бетона. Перед бетонированием с поверхности рабочего шва стальными щетками удаляют цементную пленку, промывают напорной водой, наносят слой цементного раствора толщиной 1,5–2,0 см того же состава, что и основная бетонная смесь. </w:t>
      </w:r>
    </w:p>
    <w:bookmarkEnd w:id="7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5" w:id="767"/>
    <w:p>
      <w:pPr>
        <w:spacing w:after="0"/>
        <w:ind w:left="0"/>
        <w:jc w:val="both"/>
      </w:pPr>
      <w:r>
        <w:rPr>
          <w:rFonts w:ascii="Times New Roman"/>
          <w:b w:val="false"/>
          <w:i w:val="false"/>
          <w:color w:val="000000"/>
          <w:sz w:val="28"/>
        </w:rPr>
        <w:t>
      I–III – последовательность наращивания опалубки</w:t>
      </w:r>
    </w:p>
    <w:bookmarkEnd w:id="767"/>
    <w:bookmarkStart w:name="z856" w:id="768"/>
    <w:p>
      <w:pPr>
        <w:spacing w:after="0"/>
        <w:ind w:left="0"/>
        <w:jc w:val="left"/>
      </w:pPr>
      <w:r>
        <w:rPr>
          <w:rFonts w:ascii="Times New Roman"/>
          <w:b/>
          <w:i w:val="false"/>
          <w:color w:val="000000"/>
        </w:rPr>
        <w:t xml:space="preserve"> Рисунок 1 - Бетонирование тела массивной опоры:</w:t>
      </w:r>
    </w:p>
    <w:bookmarkEnd w:id="768"/>
    <w:bookmarkStart w:name="z857" w:id="769"/>
    <w:p>
      <w:pPr>
        <w:spacing w:after="0"/>
        <w:ind w:left="0"/>
        <w:jc w:val="both"/>
      </w:pPr>
      <w:r>
        <w:rPr>
          <w:rFonts w:ascii="Times New Roman"/>
          <w:b w:val="false"/>
          <w:i w:val="false"/>
          <w:color w:val="000000"/>
          <w:sz w:val="28"/>
        </w:rPr>
        <w:t xml:space="preserve">
      14.13 При небольшой площади бетонирования смесь укладывают горизонтальными слоями. Толщина слоя зависит от типа и мощности вибратора. При применении внутренних вибраторов толщина слоя укладываемой бетонной смеси должна быть не более 25–40 см, при применении поверхностных вибраторов – 10–20 см. </w:t>
      </w:r>
    </w:p>
    <w:bookmarkEnd w:id="769"/>
    <w:bookmarkStart w:name="z858" w:id="770"/>
    <w:p>
      <w:pPr>
        <w:spacing w:after="0"/>
        <w:ind w:left="0"/>
        <w:jc w:val="both"/>
      </w:pPr>
      <w:r>
        <w:rPr>
          <w:rFonts w:ascii="Times New Roman"/>
          <w:b w:val="false"/>
          <w:i w:val="false"/>
          <w:color w:val="000000"/>
          <w:sz w:val="28"/>
        </w:rPr>
        <w:t xml:space="preserve">
      14.15 Конструкции небольшой высоты, но с большими размерами в плане, бетонируют наклонными слоями с углом наклона не круче 30°С, что снижает интенсивность подачи смеси. </w:t>
      </w:r>
    </w:p>
    <w:bookmarkEnd w:id="770"/>
    <w:bookmarkStart w:name="z859" w:id="771"/>
    <w:p>
      <w:pPr>
        <w:spacing w:after="0"/>
        <w:ind w:left="0"/>
        <w:jc w:val="both"/>
      </w:pPr>
      <w:r>
        <w:rPr>
          <w:rFonts w:ascii="Times New Roman"/>
          <w:b w:val="false"/>
          <w:i w:val="false"/>
          <w:color w:val="000000"/>
          <w:sz w:val="28"/>
        </w:rPr>
        <w:t xml:space="preserve">
      14.16 Большие массивы делят по площади и по высоте на отдельные секции, которые бетонируют поочередно (рисунок 2). </w:t>
      </w:r>
    </w:p>
    <w:bookmarkEnd w:id="771"/>
    <w:bookmarkStart w:name="z860" w:id="772"/>
    <w:p>
      <w:pPr>
        <w:spacing w:after="0"/>
        <w:ind w:left="0"/>
        <w:jc w:val="both"/>
      </w:pPr>
      <w:r>
        <w:rPr>
          <w:rFonts w:ascii="Times New Roman"/>
          <w:b w:val="false"/>
          <w:i w:val="false"/>
          <w:color w:val="000000"/>
          <w:sz w:val="28"/>
        </w:rPr>
        <w:t xml:space="preserve">
      14.17 Порядок бетонирования секций назначают так, чтобы к моменту укладки смеси в одну из секций бетон прилегающей к ней секции уже приобрел прочность, допускающую снятие опалубки. Монолитность этой кладки достигается устройством хорошо подготовленных вертикальных и горизонтальных рабочих швов между секциями. Объем каждой секции должен быть не менее 100 м3. Вертикальные швы в двух смежных по высоте ярусах секций нужно располагать в перевязку. Такой способ бетонирования массивных конструкций позволяет снизить часовую потребность бетонной смеси и помогает сократить поверхностные трещины. При твердении бетонного массива температура внутри него значительно повышается за счет тепла, выделяемого при гидратации цемента, в то же время наружный слой охлаждается воздухом. В результате в наружных слоях бетона возникают большие растягивающие напряжения и появляются поверхностные трещины. </w:t>
      </w:r>
    </w:p>
    <w:bookmarkEnd w:id="772"/>
    <w:bookmarkStart w:name="z861"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2" w:id="774"/>
    <w:p>
      <w:pPr>
        <w:spacing w:after="0"/>
        <w:ind w:left="0"/>
        <w:jc w:val="both"/>
      </w:pPr>
      <w:r>
        <w:rPr>
          <w:rFonts w:ascii="Times New Roman"/>
          <w:b w:val="false"/>
          <w:i w:val="false"/>
          <w:color w:val="000000"/>
          <w:sz w:val="28"/>
        </w:rPr>
        <w:t>
      I–III – ярусы бетонирования; 1–13 – последовательность бетонирования секций</w:t>
      </w:r>
    </w:p>
    <w:bookmarkEnd w:id="774"/>
    <w:bookmarkStart w:name="z863" w:id="775"/>
    <w:p>
      <w:pPr>
        <w:spacing w:after="0"/>
        <w:ind w:left="0"/>
        <w:jc w:val="left"/>
      </w:pPr>
      <w:r>
        <w:rPr>
          <w:rFonts w:ascii="Times New Roman"/>
          <w:b/>
          <w:i w:val="false"/>
          <w:color w:val="000000"/>
        </w:rPr>
        <w:t xml:space="preserve"> Рисунок 2 - Схема бетонирования по секциям:</w:t>
      </w:r>
    </w:p>
    <w:bookmarkEnd w:id="775"/>
    <w:bookmarkStart w:name="z864" w:id="776"/>
    <w:p>
      <w:pPr>
        <w:spacing w:after="0"/>
        <w:ind w:left="0"/>
        <w:jc w:val="both"/>
      </w:pPr>
      <w:r>
        <w:rPr>
          <w:rFonts w:ascii="Times New Roman"/>
          <w:b w:val="false"/>
          <w:i w:val="false"/>
          <w:color w:val="000000"/>
          <w:sz w:val="28"/>
        </w:rPr>
        <w:t xml:space="preserve">
      14.18 Срок распалубки определяется в зависимости от необходимой прочности бетона в момент удаления опалубки. Минимальный срок для опалубки не несущей вертикальной нагрузки от веса бетона определяется прочностью бетона не менее 2,5 МПа. Минимальная прочность бетона при распалубке в конструкциях, вес которых поддерживается опалубкой, определяется расчетом. </w:t>
      </w:r>
    </w:p>
    <w:bookmarkEnd w:id="776"/>
    <w:bookmarkStart w:name="z865" w:id="777"/>
    <w:p>
      <w:pPr>
        <w:spacing w:after="0"/>
        <w:ind w:left="0"/>
        <w:jc w:val="both"/>
      </w:pPr>
      <w:r>
        <w:rPr>
          <w:rFonts w:ascii="Times New Roman"/>
          <w:b w:val="false"/>
          <w:i w:val="false"/>
          <w:color w:val="000000"/>
          <w:sz w:val="28"/>
        </w:rPr>
        <w:t xml:space="preserve">
      14.19 Конструкции высоких опор эстакад и виадуков с цилиндрической поверхностью или с наружными гранями небольшой конусности бетонируют в скользящей инвентарной опалубке в виде стальных щитов высотой 1,2-1,5 м, замкнутых по периметру и расположенных в один ярус. По мере укладки бет онной смеси со скоростью, которая обеспечивает схватывание бетона в нижней части, выходящей из опалубки, скользящую опалубку поднимают различного вида механизмами. Бетонную смесь применяют с осадкой конуса в пределах 3-5 см. </w:t>
      </w:r>
    </w:p>
    <w:bookmarkEnd w:id="777"/>
    <w:bookmarkStart w:name="z866" w:id="778"/>
    <w:p>
      <w:pPr>
        <w:spacing w:after="0"/>
        <w:ind w:left="0"/>
        <w:jc w:val="both"/>
      </w:pPr>
      <w:r>
        <w:rPr>
          <w:rFonts w:ascii="Times New Roman"/>
          <w:b w:val="false"/>
          <w:i w:val="false"/>
          <w:color w:val="000000"/>
          <w:sz w:val="28"/>
        </w:rPr>
        <w:t xml:space="preserve">
      14.20 Металлическую скользящую опалубку (рисунок 3) поднимают винтовыми или гидравлическими домкратами. С этой целью в верхней части щитов по периметру опоры располагают через 2-3 м ручные винтовые или гидравлические домкраты, соединенные с опалубкой. Домкраты опирают на вертикальные стержни диаметром 25-30 мм, устанавливаемые в теле опоры по ее периметру. </w:t>
      </w:r>
    </w:p>
    <w:bookmarkEnd w:id="778"/>
    <w:bookmarkStart w:name="z867"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5118100" cy="1099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18100" cy="1099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8" w:id="780"/>
    <w:p>
      <w:pPr>
        <w:spacing w:after="0"/>
        <w:ind w:left="0"/>
        <w:jc w:val="both"/>
      </w:pPr>
      <w:r>
        <w:rPr>
          <w:rFonts w:ascii="Times New Roman"/>
          <w:b w:val="false"/>
          <w:i w:val="false"/>
          <w:color w:val="000000"/>
          <w:sz w:val="28"/>
        </w:rPr>
        <w:t>
      1 - верхняя головка домкрата с рычагами для поворота; 2 - труба с нарезкой; 3 - вертикальный стержень;</w:t>
      </w:r>
    </w:p>
    <w:bookmarkEnd w:id="780"/>
    <w:p>
      <w:pPr>
        <w:spacing w:after="0"/>
        <w:ind w:left="0"/>
        <w:jc w:val="both"/>
      </w:pPr>
      <w:r>
        <w:rPr>
          <w:rFonts w:ascii="Times New Roman"/>
          <w:b w:val="false"/>
          <w:i w:val="false"/>
          <w:color w:val="000000"/>
          <w:sz w:val="28"/>
        </w:rPr>
        <w:t>
      4 – подъемная рама на опалубке; 5 - верхняя рабочая площадка; 6 - опалубка; 7 - водопроводный шланг;</w:t>
      </w:r>
    </w:p>
    <w:p>
      <w:pPr>
        <w:spacing w:after="0"/>
        <w:ind w:left="0"/>
        <w:jc w:val="both"/>
      </w:pPr>
      <w:r>
        <w:rPr>
          <w:rFonts w:ascii="Times New Roman"/>
          <w:b w:val="false"/>
          <w:i w:val="false"/>
          <w:color w:val="000000"/>
          <w:sz w:val="28"/>
        </w:rPr>
        <w:t>
      8 - нижние подмости; 9 - увлажняющая "юбка"; 10 - тело опоры</w:t>
      </w:r>
    </w:p>
    <w:bookmarkStart w:name="z869" w:id="781"/>
    <w:p>
      <w:pPr>
        <w:spacing w:after="0"/>
        <w:ind w:left="0"/>
        <w:jc w:val="left"/>
      </w:pPr>
      <w:r>
        <w:rPr>
          <w:rFonts w:ascii="Times New Roman"/>
          <w:b/>
          <w:i w:val="false"/>
          <w:color w:val="000000"/>
        </w:rPr>
        <w:t xml:space="preserve"> Рисунок 3 - Металлическая скользящая опалубка</w:t>
      </w:r>
    </w:p>
    <w:bookmarkEnd w:id="781"/>
    <w:bookmarkStart w:name="z870" w:id="782"/>
    <w:p>
      <w:pPr>
        <w:spacing w:after="0"/>
        <w:ind w:left="0"/>
        <w:jc w:val="both"/>
      </w:pPr>
      <w:r>
        <w:rPr>
          <w:rFonts w:ascii="Times New Roman"/>
          <w:b w:val="false"/>
          <w:i w:val="false"/>
          <w:color w:val="000000"/>
          <w:sz w:val="28"/>
        </w:rPr>
        <w:t xml:space="preserve">
      14.21 Создание конических поверхностей опоры достигается с помощью стяжных винтов и клиновидных угловых фасонок, которые скользят по роликам, установленным между ребрами опалубки. </w:t>
      </w:r>
    </w:p>
    <w:bookmarkEnd w:id="782"/>
    <w:bookmarkStart w:name="z871" w:id="783"/>
    <w:p>
      <w:pPr>
        <w:spacing w:after="0"/>
        <w:ind w:left="0"/>
        <w:jc w:val="both"/>
      </w:pPr>
      <w:r>
        <w:rPr>
          <w:rFonts w:ascii="Times New Roman"/>
          <w:b w:val="false"/>
          <w:i w:val="false"/>
          <w:color w:val="000000"/>
          <w:sz w:val="28"/>
        </w:rPr>
        <w:t xml:space="preserve">
      14.22 По мере бетонирования и подъема скользящей опалубки ведется осмотр и дополнительная обработка поверхности бетона, выходящей из опалубки. С этой целью к скользящим опалубочным щитам прикрепляют снизу по периметру опоры подвесные подмости для выполнения отделочных работ. </w:t>
      </w:r>
    </w:p>
    <w:bookmarkEnd w:id="783"/>
    <w:bookmarkStart w:name="z872" w:id="784"/>
    <w:p>
      <w:pPr>
        <w:spacing w:after="0"/>
        <w:ind w:left="0"/>
        <w:jc w:val="both"/>
      </w:pPr>
      <w:r>
        <w:rPr>
          <w:rFonts w:ascii="Times New Roman"/>
          <w:b w:val="false"/>
          <w:i w:val="false"/>
          <w:color w:val="000000"/>
          <w:sz w:val="28"/>
        </w:rPr>
        <w:t xml:space="preserve">
      14.23 Для ухода за бетоном по низу опалубки закрепляют полотнища ("юбку"), охватывающие весь периметр забетонированной опоры и увлажняемые водой, поступающей по шлангу. </w:t>
      </w:r>
    </w:p>
    <w:bookmarkEnd w:id="784"/>
    <w:bookmarkStart w:name="z873" w:id="785"/>
    <w:p>
      <w:pPr>
        <w:spacing w:after="0"/>
        <w:ind w:left="0"/>
        <w:jc w:val="both"/>
      </w:pPr>
      <w:r>
        <w:rPr>
          <w:rFonts w:ascii="Times New Roman"/>
          <w:b w:val="false"/>
          <w:i w:val="false"/>
          <w:color w:val="000000"/>
          <w:sz w:val="28"/>
        </w:rPr>
        <w:t xml:space="preserve">
      </w:t>
      </w:r>
      <w:r>
        <w:rPr>
          <w:rFonts w:ascii="Times New Roman"/>
          <w:b/>
          <w:i w:val="false"/>
          <w:color w:val="000000"/>
          <w:sz w:val="28"/>
        </w:rPr>
        <w:t>15 Рекомендации по сооружению железобетонных пролетных строений</w:t>
      </w:r>
    </w:p>
    <w:bookmarkEnd w:id="785"/>
    <w:bookmarkStart w:name="z874" w:id="786"/>
    <w:p>
      <w:pPr>
        <w:spacing w:after="0"/>
        <w:ind w:left="0"/>
        <w:jc w:val="both"/>
      </w:pPr>
      <w:r>
        <w:rPr>
          <w:rFonts w:ascii="Times New Roman"/>
          <w:b w:val="false"/>
          <w:i w:val="false"/>
          <w:color w:val="000000"/>
          <w:sz w:val="28"/>
        </w:rPr>
        <w:t xml:space="preserve">
      15.1 Преимуществами технологии бетонирования железобетонных пролетных строений мостов в местах их сооружения являются следующие факторы: </w:t>
      </w:r>
    </w:p>
    <w:bookmarkEnd w:id="786"/>
    <w:bookmarkStart w:name="z875" w:id="787"/>
    <w:p>
      <w:pPr>
        <w:spacing w:after="0"/>
        <w:ind w:left="0"/>
        <w:jc w:val="both"/>
      </w:pPr>
      <w:r>
        <w:rPr>
          <w:rFonts w:ascii="Times New Roman"/>
          <w:b w:val="false"/>
          <w:i w:val="false"/>
          <w:color w:val="000000"/>
          <w:sz w:val="28"/>
        </w:rPr>
        <w:t xml:space="preserve">
      возможность сооружения их на любых сочетаниях плана и профиля; </w:t>
      </w:r>
    </w:p>
    <w:bookmarkEnd w:id="787"/>
    <w:bookmarkStart w:name="z876" w:id="788"/>
    <w:p>
      <w:pPr>
        <w:spacing w:after="0"/>
        <w:ind w:left="0"/>
        <w:jc w:val="both"/>
      </w:pPr>
      <w:r>
        <w:rPr>
          <w:rFonts w:ascii="Times New Roman"/>
          <w:b w:val="false"/>
          <w:i w:val="false"/>
          <w:color w:val="000000"/>
          <w:sz w:val="28"/>
        </w:rPr>
        <w:t xml:space="preserve">
      высокая архитектурная выразительность; </w:t>
      </w:r>
    </w:p>
    <w:bookmarkEnd w:id="788"/>
    <w:bookmarkStart w:name="z877" w:id="789"/>
    <w:p>
      <w:pPr>
        <w:spacing w:after="0"/>
        <w:ind w:left="0"/>
        <w:jc w:val="both"/>
      </w:pPr>
      <w:r>
        <w:rPr>
          <w:rFonts w:ascii="Times New Roman"/>
          <w:b w:val="false"/>
          <w:i w:val="false"/>
          <w:color w:val="000000"/>
          <w:sz w:val="28"/>
        </w:rPr>
        <w:t xml:space="preserve">
      возможность сооружения их в стесненных условиях, в том числе в условиях городской застройки; </w:t>
      </w:r>
    </w:p>
    <w:bookmarkEnd w:id="789"/>
    <w:bookmarkStart w:name="z878" w:id="790"/>
    <w:p>
      <w:pPr>
        <w:spacing w:after="0"/>
        <w:ind w:left="0"/>
        <w:jc w:val="both"/>
      </w:pPr>
      <w:r>
        <w:rPr>
          <w:rFonts w:ascii="Times New Roman"/>
          <w:b w:val="false"/>
          <w:i w:val="false"/>
          <w:color w:val="000000"/>
          <w:sz w:val="28"/>
        </w:rPr>
        <w:t xml:space="preserve">
      повышение надежности и долговечности за счет отсутствия монтажных стыков. </w:t>
      </w:r>
    </w:p>
    <w:bookmarkEnd w:id="790"/>
    <w:bookmarkStart w:name="z879" w:id="791"/>
    <w:p>
      <w:pPr>
        <w:spacing w:after="0"/>
        <w:ind w:left="0"/>
        <w:jc w:val="both"/>
      </w:pPr>
      <w:r>
        <w:rPr>
          <w:rFonts w:ascii="Times New Roman"/>
          <w:b w:val="false"/>
          <w:i w:val="false"/>
          <w:color w:val="000000"/>
          <w:sz w:val="28"/>
        </w:rPr>
        <w:t xml:space="preserve">
      Недостатки возведения мостов из монолитного железобетона: </w:t>
      </w:r>
    </w:p>
    <w:bookmarkEnd w:id="791"/>
    <w:bookmarkStart w:name="z880" w:id="792"/>
    <w:p>
      <w:pPr>
        <w:spacing w:after="0"/>
        <w:ind w:left="0"/>
        <w:jc w:val="both"/>
      </w:pPr>
      <w:r>
        <w:rPr>
          <w:rFonts w:ascii="Times New Roman"/>
          <w:b w:val="false"/>
          <w:i w:val="false"/>
          <w:color w:val="000000"/>
          <w:sz w:val="28"/>
        </w:rPr>
        <w:t xml:space="preserve">
      необходимость в мощном бетонном хозяйстве, обеспечивающем бесперебойную подачу бетонной смеси; </w:t>
      </w:r>
    </w:p>
    <w:bookmarkEnd w:id="792"/>
    <w:bookmarkStart w:name="z881" w:id="793"/>
    <w:p>
      <w:pPr>
        <w:spacing w:after="0"/>
        <w:ind w:left="0"/>
        <w:jc w:val="both"/>
      </w:pPr>
      <w:r>
        <w:rPr>
          <w:rFonts w:ascii="Times New Roman"/>
          <w:b w:val="false"/>
          <w:i w:val="false"/>
          <w:color w:val="000000"/>
          <w:sz w:val="28"/>
        </w:rPr>
        <w:t xml:space="preserve">
      перенос центра тяжести работ с заводов мостовых железобетонных конструкций на строительную площадку, возрастание доли ручного труда (опалубочных работ до 45%, арматурных работ до 85%); </w:t>
      </w:r>
    </w:p>
    <w:bookmarkEnd w:id="793"/>
    <w:bookmarkStart w:name="z882" w:id="794"/>
    <w:p>
      <w:pPr>
        <w:spacing w:after="0"/>
        <w:ind w:left="0"/>
        <w:jc w:val="both"/>
      </w:pPr>
      <w:r>
        <w:rPr>
          <w:rFonts w:ascii="Times New Roman"/>
          <w:b w:val="false"/>
          <w:i w:val="false"/>
          <w:color w:val="000000"/>
          <w:sz w:val="28"/>
        </w:rPr>
        <w:t xml:space="preserve">
      рост энергозатрат для прогрева воды и заполнителей бетона, а также выдерживания бетона в зимний период; </w:t>
      </w:r>
    </w:p>
    <w:bookmarkEnd w:id="794"/>
    <w:bookmarkStart w:name="z883" w:id="795"/>
    <w:p>
      <w:pPr>
        <w:spacing w:after="0"/>
        <w:ind w:left="0"/>
        <w:jc w:val="both"/>
      </w:pPr>
      <w:r>
        <w:rPr>
          <w:rFonts w:ascii="Times New Roman"/>
          <w:b w:val="false"/>
          <w:i w:val="false"/>
          <w:color w:val="000000"/>
          <w:sz w:val="28"/>
        </w:rPr>
        <w:t xml:space="preserve">
      выполнение дополнительных объемов работ по устройству подмостей под опалубку; </w:t>
      </w:r>
    </w:p>
    <w:bookmarkEnd w:id="795"/>
    <w:bookmarkStart w:name="z884" w:id="796"/>
    <w:p>
      <w:pPr>
        <w:spacing w:after="0"/>
        <w:ind w:left="0"/>
        <w:jc w:val="both"/>
      </w:pPr>
      <w:r>
        <w:rPr>
          <w:rFonts w:ascii="Times New Roman"/>
          <w:b w:val="false"/>
          <w:i w:val="false"/>
          <w:color w:val="000000"/>
          <w:sz w:val="28"/>
        </w:rPr>
        <w:t xml:space="preserve">
      недостаточно эффективный по сравнению с заводским контроль за качеством бетонной смеси и технологией укладки е?, особенно при линейном строительстве. </w:t>
      </w:r>
    </w:p>
    <w:bookmarkEnd w:id="796"/>
    <w:bookmarkStart w:name="z885" w:id="797"/>
    <w:p>
      <w:pPr>
        <w:spacing w:after="0"/>
        <w:ind w:left="0"/>
        <w:jc w:val="both"/>
      </w:pPr>
      <w:r>
        <w:rPr>
          <w:rFonts w:ascii="Times New Roman"/>
          <w:b w:val="false"/>
          <w:i w:val="false"/>
          <w:color w:val="000000"/>
          <w:sz w:val="28"/>
        </w:rPr>
        <w:t xml:space="preserve">
      15.2 Выбор между сборным и монолитным исполнением при сооружении монолитных железобетонных пролетных строений должен производиться с учетом выше перечисленных как положительных, так и отрицательных факторов, а также климатических условий района строительства. </w:t>
      </w:r>
    </w:p>
    <w:bookmarkEnd w:id="797"/>
    <w:bookmarkStart w:name="z886" w:id="798"/>
    <w:p>
      <w:pPr>
        <w:spacing w:after="0"/>
        <w:ind w:left="0"/>
        <w:jc w:val="both"/>
      </w:pPr>
      <w:r>
        <w:rPr>
          <w:rFonts w:ascii="Times New Roman"/>
          <w:b w:val="false"/>
          <w:i w:val="false"/>
          <w:color w:val="000000"/>
          <w:sz w:val="28"/>
        </w:rPr>
        <w:t xml:space="preserve">
      15.3 Существует четыре способа бетонирования монолитных железобетонных пролетных строений : </w:t>
      </w:r>
    </w:p>
    <w:bookmarkEnd w:id="798"/>
    <w:bookmarkStart w:name="z887" w:id="799"/>
    <w:p>
      <w:pPr>
        <w:spacing w:after="0"/>
        <w:ind w:left="0"/>
        <w:jc w:val="both"/>
      </w:pPr>
      <w:r>
        <w:rPr>
          <w:rFonts w:ascii="Times New Roman"/>
          <w:b w:val="false"/>
          <w:i w:val="false"/>
          <w:color w:val="000000"/>
          <w:sz w:val="28"/>
        </w:rPr>
        <w:t xml:space="preserve">
      на стационарных подмостях; </w:t>
      </w:r>
    </w:p>
    <w:bookmarkEnd w:id="799"/>
    <w:bookmarkStart w:name="z888" w:id="800"/>
    <w:p>
      <w:pPr>
        <w:spacing w:after="0"/>
        <w:ind w:left="0"/>
        <w:jc w:val="both"/>
      </w:pPr>
      <w:r>
        <w:rPr>
          <w:rFonts w:ascii="Times New Roman"/>
          <w:b w:val="false"/>
          <w:i w:val="false"/>
          <w:color w:val="000000"/>
          <w:sz w:val="28"/>
        </w:rPr>
        <w:t xml:space="preserve">
      на перемещающихся подмостях; </w:t>
      </w:r>
    </w:p>
    <w:bookmarkEnd w:id="800"/>
    <w:bookmarkStart w:name="z889" w:id="801"/>
    <w:p>
      <w:pPr>
        <w:spacing w:after="0"/>
        <w:ind w:left="0"/>
        <w:jc w:val="both"/>
      </w:pPr>
      <w:r>
        <w:rPr>
          <w:rFonts w:ascii="Times New Roman"/>
          <w:b w:val="false"/>
          <w:i w:val="false"/>
          <w:color w:val="000000"/>
          <w:sz w:val="28"/>
        </w:rPr>
        <w:t xml:space="preserve">
      навесное бетонирование; </w:t>
      </w:r>
    </w:p>
    <w:bookmarkEnd w:id="801"/>
    <w:bookmarkStart w:name="z890" w:id="802"/>
    <w:p>
      <w:pPr>
        <w:spacing w:after="0"/>
        <w:ind w:left="0"/>
        <w:jc w:val="both"/>
      </w:pPr>
      <w:r>
        <w:rPr>
          <w:rFonts w:ascii="Times New Roman"/>
          <w:b w:val="false"/>
          <w:i w:val="false"/>
          <w:color w:val="000000"/>
          <w:sz w:val="28"/>
        </w:rPr>
        <w:t xml:space="preserve">
      бетонирование на стапеле, расположенном за устоем с последующей цикличной продольной надвижкой (ЦПН) в отверстие моста. </w:t>
      </w:r>
    </w:p>
    <w:bookmarkEnd w:id="802"/>
    <w:bookmarkStart w:name="z891" w:id="803"/>
    <w:p>
      <w:pPr>
        <w:spacing w:after="0"/>
        <w:ind w:left="0"/>
        <w:jc w:val="both"/>
      </w:pPr>
      <w:r>
        <w:rPr>
          <w:rFonts w:ascii="Times New Roman"/>
          <w:b w:val="false"/>
          <w:i w:val="false"/>
          <w:color w:val="000000"/>
          <w:sz w:val="28"/>
        </w:rPr>
        <w:t xml:space="preserve">
      15.4 Выбор того или иного способа производится в зависимости от конструкции пролетного строения и местных условий: стесненности существующей застройкой; наличия надземных коммуникаций, геологических и гидрогеологических условий стройплощадки. </w:t>
      </w:r>
    </w:p>
    <w:bookmarkEnd w:id="803"/>
    <w:bookmarkStart w:name="z892" w:id="804"/>
    <w:p>
      <w:pPr>
        <w:spacing w:after="0"/>
        <w:ind w:left="0"/>
        <w:jc w:val="both"/>
      </w:pPr>
      <w:r>
        <w:rPr>
          <w:rFonts w:ascii="Times New Roman"/>
          <w:b w:val="false"/>
          <w:i w:val="false"/>
          <w:color w:val="000000"/>
          <w:sz w:val="28"/>
        </w:rPr>
        <w:t xml:space="preserve">
      15.5 Бетонирование на стационарных подмостях возможно при беспрепятственном доступе в свободное подмостовое пространство, при незначительной высоте опор и залегании на стройплощадке прочных непучинистых грунтов. Если грунтовые условия неблагоприятны, то приходится под подмости устраивать искусственное основание (забивные или буровые сваи), что снижает эффективность этого способа. </w:t>
      </w:r>
    </w:p>
    <w:bookmarkEnd w:id="804"/>
    <w:bookmarkStart w:name="z893" w:id="805"/>
    <w:p>
      <w:pPr>
        <w:spacing w:after="0"/>
        <w:ind w:left="0"/>
        <w:jc w:val="both"/>
      </w:pPr>
      <w:r>
        <w:rPr>
          <w:rFonts w:ascii="Times New Roman"/>
          <w:b w:val="false"/>
          <w:i w:val="false"/>
          <w:color w:val="000000"/>
          <w:sz w:val="28"/>
        </w:rPr>
        <w:t xml:space="preserve">
      15.6 Бетонирование на перемещающихся по земле подмостях целесообразно в тех же условиях при большой протяженности искусственного сооружения при длине пролетов 35…40 м. </w:t>
      </w:r>
    </w:p>
    <w:bookmarkEnd w:id="805"/>
    <w:bookmarkStart w:name="z894" w:id="806"/>
    <w:p>
      <w:pPr>
        <w:spacing w:after="0"/>
        <w:ind w:left="0"/>
        <w:jc w:val="both"/>
      </w:pPr>
      <w:r>
        <w:rPr>
          <w:rFonts w:ascii="Times New Roman"/>
          <w:b w:val="false"/>
          <w:i w:val="false"/>
          <w:color w:val="000000"/>
          <w:sz w:val="28"/>
        </w:rPr>
        <w:t xml:space="preserve">
      15.7 В случае ограничения или невозможности доступа в подмостовое пространство, наличия в нем надземных коммуникаций, в случае расположения моста над широким водотоком бетонирование пролетного строения производится на подмостях, перемещающихся по верху постоянных опор моста. Общая длина подмостей принимается примерно равной длине двух пролетов, масса достигает 500…650 т. </w:t>
      </w:r>
    </w:p>
    <w:bookmarkEnd w:id="806"/>
    <w:bookmarkStart w:name="z895" w:id="807"/>
    <w:p>
      <w:pPr>
        <w:spacing w:after="0"/>
        <w:ind w:left="0"/>
        <w:jc w:val="both"/>
      </w:pPr>
      <w:r>
        <w:rPr>
          <w:rFonts w:ascii="Times New Roman"/>
          <w:b w:val="false"/>
          <w:i w:val="false"/>
          <w:color w:val="000000"/>
          <w:sz w:val="28"/>
        </w:rPr>
        <w:t xml:space="preserve">
      15.8 Способ навесного бетонирования применяется вне всякой зависимости от местных условий, целесообразен при большой высоте опор, при неблагоприятных гидрологических условий водотока. Значительное снижение затрат при навесном бетонировании достигается за счет отказа от каких- либо подмостей при минимальном объеме поддерживающих опалубку устройств. </w:t>
      </w:r>
    </w:p>
    <w:bookmarkEnd w:id="807"/>
    <w:bookmarkStart w:name="z896" w:id="808"/>
    <w:p>
      <w:pPr>
        <w:spacing w:after="0"/>
        <w:ind w:left="0"/>
        <w:jc w:val="both"/>
      </w:pPr>
      <w:r>
        <w:rPr>
          <w:rFonts w:ascii="Times New Roman"/>
          <w:b w:val="false"/>
          <w:i w:val="false"/>
          <w:color w:val="000000"/>
          <w:sz w:val="28"/>
        </w:rPr>
        <w:t xml:space="preserve">
      15.9 Бетонирование монолитного пролетного строения на стапеле, расположенного на подходной насыпи за устоем, значительно снижает затраты на устройство опалубки и подмостей. Забетонированный и набравший необходимую прочность участок пролетного строения сдвигается в отверстие моста. Оптимальный темп, достигнутый за рубежом - одна секция за неделю. Там же производилась надвижка пролетного строения массой 200 тыс. т, снабженное аванбеком длиной 46 м, на расстоянии более 1000 м в пролет длиной 65 м. </w:t>
      </w:r>
    </w:p>
    <w:bookmarkEnd w:id="808"/>
    <w:bookmarkStart w:name="z897" w:id="809"/>
    <w:p>
      <w:pPr>
        <w:spacing w:after="0"/>
        <w:ind w:left="0"/>
        <w:jc w:val="both"/>
      </w:pPr>
      <w:r>
        <w:rPr>
          <w:rFonts w:ascii="Times New Roman"/>
          <w:b w:val="false"/>
          <w:i w:val="false"/>
          <w:color w:val="000000"/>
          <w:sz w:val="28"/>
        </w:rPr>
        <w:t xml:space="preserve">
      15.10 В современных условиях стационарные подмости под опалубку монолитных железобетонных пролетных строений устраиваются преимущественно с применением инвентарных поддерживающих конструкций. </w:t>
      </w:r>
    </w:p>
    <w:bookmarkEnd w:id="809"/>
    <w:bookmarkStart w:name="z898" w:id="810"/>
    <w:p>
      <w:pPr>
        <w:spacing w:after="0"/>
        <w:ind w:left="0"/>
        <w:jc w:val="both"/>
      </w:pPr>
      <w:r>
        <w:rPr>
          <w:rFonts w:ascii="Times New Roman"/>
          <w:b w:val="false"/>
          <w:i w:val="false"/>
          <w:color w:val="000000"/>
          <w:sz w:val="28"/>
        </w:rPr>
        <w:t xml:space="preserve">
      Наиболее распространенными из них можно считать: из отечественных - башенные опоры из элементов МИК-С и стоечные трубчатые подмости Мостоотряда № 22, из зарубежных - системы ALUMA SYSTEM и PERI. </w:t>
      </w:r>
    </w:p>
    <w:bookmarkEnd w:id="810"/>
    <w:bookmarkStart w:name="z899" w:id="811"/>
    <w:p>
      <w:pPr>
        <w:spacing w:after="0"/>
        <w:ind w:left="0"/>
        <w:jc w:val="both"/>
      </w:pPr>
      <w:r>
        <w:rPr>
          <w:rFonts w:ascii="Times New Roman"/>
          <w:b w:val="false"/>
          <w:i w:val="false"/>
          <w:color w:val="000000"/>
          <w:sz w:val="28"/>
        </w:rPr>
        <w:t xml:space="preserve">
      15.11 Башенные опоры из МИК-С устанавливаются в пролете бетонируемого пролетного строения в количестве, обеспечивающем прочность и жесткость опалубки (рисунок 4). </w:t>
      </w:r>
    </w:p>
    <w:bookmarkEnd w:id="811"/>
    <w:bookmarkStart w:name="z900" w:id="812"/>
    <w:p>
      <w:pPr>
        <w:spacing w:after="0"/>
        <w:ind w:left="0"/>
        <w:jc w:val="both"/>
      </w:pPr>
      <w:r>
        <w:rPr>
          <w:rFonts w:ascii="Times New Roman"/>
          <w:b w:val="false"/>
          <w:i w:val="false"/>
          <w:color w:val="000000"/>
          <w:sz w:val="28"/>
        </w:rPr>
        <w:t xml:space="preserve">
      </w:t>
      </w:r>
    </w:p>
    <w:bookmarkEnd w:id="8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1" w:id="813"/>
    <w:p>
      <w:pPr>
        <w:spacing w:after="0"/>
        <w:ind w:left="0"/>
        <w:jc w:val="left"/>
      </w:pPr>
      <w:r>
        <w:rPr>
          <w:rFonts w:ascii="Times New Roman"/>
          <w:b/>
          <w:i w:val="false"/>
          <w:color w:val="000000"/>
        </w:rPr>
        <w:t xml:space="preserve"> Рисунок 4 - Башенные опоры из МИК-С</w:t>
      </w:r>
    </w:p>
    <w:bookmarkEnd w:id="813"/>
    <w:bookmarkStart w:name="z902" w:id="814"/>
    <w:p>
      <w:pPr>
        <w:spacing w:after="0"/>
        <w:ind w:left="0"/>
        <w:jc w:val="both"/>
      </w:pPr>
      <w:r>
        <w:rPr>
          <w:rFonts w:ascii="Times New Roman"/>
          <w:b w:val="false"/>
          <w:i w:val="false"/>
          <w:color w:val="000000"/>
          <w:sz w:val="28"/>
        </w:rPr>
        <w:t xml:space="preserve">
      15.12 На верхние ростверки опор укладываются продольные прогоны их стальных прокатных балок или элементов МИК-П, на которые опираются деревянные поперечины, несущие на себе поддон опалубки. Прогоны опираются на ростверки башен через раскружаливающие устройства (клинья, колодки, песочницы), позволяющие при распалубке снять нагрузку от забетонированного пролетного строения с поддерживающих конструкций. </w:t>
      </w:r>
    </w:p>
    <w:bookmarkEnd w:id="814"/>
    <w:bookmarkStart w:name="z903" w:id="815"/>
    <w:p>
      <w:pPr>
        <w:spacing w:after="0"/>
        <w:ind w:left="0"/>
        <w:jc w:val="both"/>
      </w:pPr>
      <w:r>
        <w:rPr>
          <w:rFonts w:ascii="Times New Roman"/>
          <w:b w:val="false"/>
          <w:i w:val="false"/>
          <w:color w:val="000000"/>
          <w:sz w:val="28"/>
        </w:rPr>
        <w:t xml:space="preserve">
      15.13 Отметка верха поддона опалубки должна назначаться с учетом возникающих под нагрузкой остаточных деформаций с тем, чтобы после затухания этих деформаций низ забетонированного пролетного строения оказался на проектной отметке. </w:t>
      </w:r>
    </w:p>
    <w:bookmarkEnd w:id="815"/>
    <w:bookmarkStart w:name="z904" w:id="816"/>
    <w:p>
      <w:pPr>
        <w:spacing w:after="0"/>
        <w:ind w:left="0"/>
        <w:jc w:val="both"/>
      </w:pPr>
      <w:r>
        <w:rPr>
          <w:rFonts w:ascii="Times New Roman"/>
          <w:b w:val="false"/>
          <w:i w:val="false"/>
          <w:color w:val="000000"/>
          <w:sz w:val="28"/>
        </w:rPr>
        <w:t xml:space="preserve">
      15.14 Трубчатые подмости собираются на необходимую высоту на ширину пролетного строения на заданном по длине участке. Нижний ряд стоек устанавливаются в стаканы (рисунок 5), через которые и железобетонную плиту под ним нагрузка передается на подготовленное грунтовое основание. </w:t>
      </w:r>
    </w:p>
    <w:bookmarkEnd w:id="816"/>
    <w:bookmarkStart w:name="z905" w:id="817"/>
    <w:p>
      <w:pPr>
        <w:spacing w:after="0"/>
        <w:ind w:left="0"/>
        <w:jc w:val="both"/>
      </w:pPr>
      <w:r>
        <w:rPr>
          <w:rFonts w:ascii="Times New Roman"/>
          <w:b w:val="false"/>
          <w:i w:val="false"/>
          <w:color w:val="000000"/>
          <w:sz w:val="28"/>
        </w:rPr>
        <w:t xml:space="preserve">
      </w:t>
      </w:r>
    </w:p>
    <w:bookmarkEnd w:id="81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06" w:id="818"/>
    <w:p>
      <w:pPr>
        <w:spacing w:after="0"/>
        <w:ind w:left="0"/>
        <w:jc w:val="left"/>
      </w:pPr>
      <w:r>
        <w:rPr>
          <w:rFonts w:ascii="Times New Roman"/>
          <w:b/>
          <w:i w:val="false"/>
          <w:color w:val="000000"/>
        </w:rPr>
        <w:t xml:space="preserve"> Рисунок 5 - Трубчатые подмости</w:t>
      </w:r>
    </w:p>
    <w:bookmarkEnd w:id="818"/>
    <w:bookmarkStart w:name="z907" w:id="819"/>
    <w:p>
      <w:pPr>
        <w:spacing w:after="0"/>
        <w:ind w:left="0"/>
        <w:jc w:val="both"/>
      </w:pPr>
      <w:r>
        <w:rPr>
          <w:rFonts w:ascii="Times New Roman"/>
          <w:b w:val="false"/>
          <w:i w:val="false"/>
          <w:color w:val="000000"/>
          <w:sz w:val="28"/>
        </w:rPr>
        <w:t xml:space="preserve">
      Следующие ряды стоек вставляются в стойки предыдущего ряда. Установленные стойки раскрепляются горизонтальными и наклонными связями в продольном и поперечном направлениях. </w:t>
      </w:r>
    </w:p>
    <w:bookmarkEnd w:id="819"/>
    <w:bookmarkStart w:name="z908" w:id="820"/>
    <w:p>
      <w:pPr>
        <w:spacing w:after="0"/>
        <w:ind w:left="0"/>
        <w:jc w:val="both"/>
      </w:pPr>
      <w:r>
        <w:rPr>
          <w:rFonts w:ascii="Times New Roman"/>
          <w:b w:val="false"/>
          <w:i w:val="false"/>
          <w:color w:val="000000"/>
          <w:sz w:val="28"/>
        </w:rPr>
        <w:t xml:space="preserve">
      Непосредственное очертание балок и плиты пролетного строения задается кружалами – прогонами, выполненными из двутавровой балки №16 – прямолинейными и задающими форму вуту (рисунок 6). </w:t>
      </w:r>
    </w:p>
    <w:bookmarkEnd w:id="820"/>
    <w:bookmarkStart w:name="z909" w:id="821"/>
    <w:p>
      <w:pPr>
        <w:spacing w:after="0"/>
        <w:ind w:left="0"/>
        <w:jc w:val="both"/>
      </w:pPr>
      <w:r>
        <w:rPr>
          <w:rFonts w:ascii="Times New Roman"/>
          <w:b w:val="false"/>
          <w:i w:val="false"/>
          <w:color w:val="000000"/>
          <w:sz w:val="28"/>
        </w:rPr>
        <w:t xml:space="preserve">
      15.17 Прогоны-вуты изготавливаются с "гребешками" - фиксаторами под дальнейшую установку продольных ребер опалубки из прямоугольной стальной трубы. </w:t>
      </w:r>
    </w:p>
    <w:bookmarkEnd w:id="821"/>
    <w:bookmarkStart w:name="z910" w:id="822"/>
    <w:p>
      <w:pPr>
        <w:spacing w:after="0"/>
        <w:ind w:left="0"/>
        <w:jc w:val="both"/>
      </w:pPr>
      <w:r>
        <w:rPr>
          <w:rFonts w:ascii="Times New Roman"/>
          <w:b w:val="false"/>
          <w:i w:val="false"/>
          <w:color w:val="000000"/>
          <w:sz w:val="28"/>
        </w:rPr>
        <w:t xml:space="preserve">
      Прогоны-вуты опираются на верхний ряд стоек и через стакан на верхний винтовой домкрат. После окончательной сборки подмостей в "гребешки" укладываются продольные ребра, по которым расстилаются листы опалубки из ламинированной фанеры толщиной 20 мм. </w:t>
      </w:r>
    </w:p>
    <w:bookmarkEnd w:id="822"/>
    <w:bookmarkStart w:name="z911" w:id="823"/>
    <w:p>
      <w:pPr>
        <w:spacing w:after="0"/>
        <w:ind w:left="0"/>
        <w:jc w:val="both"/>
      </w:pPr>
      <w:r>
        <w:rPr>
          <w:rFonts w:ascii="Times New Roman"/>
          <w:b w:val="false"/>
          <w:i w:val="false"/>
          <w:color w:val="000000"/>
          <w:sz w:val="28"/>
        </w:rPr>
        <w:t xml:space="preserve">
      15.18 Подмости зарубежных изготовителей, например, системы ALUMA SYSTEM состоят из набора "столов" (здесь и далее терминология фирмы-изготовителя). </w:t>
      </w:r>
    </w:p>
    <w:bookmarkEnd w:id="823"/>
    <w:bookmarkStart w:name="z912" w:id="824"/>
    <w:p>
      <w:pPr>
        <w:spacing w:after="0"/>
        <w:ind w:left="0"/>
        <w:jc w:val="both"/>
      </w:pPr>
      <w:r>
        <w:rPr>
          <w:rFonts w:ascii="Times New Roman"/>
          <w:b w:val="false"/>
          <w:i w:val="false"/>
          <w:color w:val="000000"/>
          <w:sz w:val="28"/>
        </w:rPr>
        <w:t xml:space="preserve">
      </w:t>
      </w:r>
    </w:p>
    <w:bookmarkEnd w:id="8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3" w:id="825"/>
    <w:p>
      <w:pPr>
        <w:spacing w:after="0"/>
        <w:ind w:left="0"/>
        <w:jc w:val="left"/>
      </w:pPr>
      <w:r>
        <w:rPr>
          <w:rFonts w:ascii="Times New Roman"/>
          <w:b/>
          <w:i w:val="false"/>
          <w:color w:val="000000"/>
        </w:rPr>
        <w:t xml:space="preserve"> Рисунок 6 - Конструкции кружал - прогонов из двутавровых балок</w:t>
      </w:r>
    </w:p>
    <w:bookmarkEnd w:id="825"/>
    <w:bookmarkStart w:name="z914" w:id="826"/>
    <w:p>
      <w:pPr>
        <w:spacing w:after="0"/>
        <w:ind w:left="0"/>
        <w:jc w:val="both"/>
      </w:pPr>
      <w:r>
        <w:rPr>
          <w:rFonts w:ascii="Times New Roman"/>
          <w:b w:val="false"/>
          <w:i w:val="false"/>
          <w:color w:val="000000"/>
          <w:sz w:val="28"/>
        </w:rPr>
        <w:t>
      15.19 Под бетонируемым участком пролетного строения из столов-рам сооружаются опорные леса. Столы-фермы со смонтированными на них опалубочными щитами перемещаются на собственных роликах по прогонам лесов на участок бетонирования или устанавливаются на прогоны грузоподъемным краном (рисунок 7).</w:t>
      </w:r>
    </w:p>
    <w:bookmarkEnd w:id="826"/>
    <w:bookmarkStart w:name="z915" w:id="827"/>
    <w:p>
      <w:pPr>
        <w:spacing w:after="0"/>
        <w:ind w:left="0"/>
        <w:jc w:val="both"/>
      </w:pPr>
      <w:r>
        <w:rPr>
          <w:rFonts w:ascii="Times New Roman"/>
          <w:b w:val="false"/>
          <w:i w:val="false"/>
          <w:color w:val="000000"/>
          <w:sz w:val="28"/>
        </w:rPr>
        <w:t xml:space="preserve">
      </w:t>
      </w:r>
    </w:p>
    <w:bookmarkEnd w:id="827"/>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16" w:id="828"/>
    <w:p>
      <w:pPr>
        <w:spacing w:after="0"/>
        <w:ind w:left="0"/>
        <w:jc w:val="left"/>
      </w:pPr>
      <w:r>
        <w:rPr>
          <w:rFonts w:ascii="Times New Roman"/>
          <w:b/>
          <w:i w:val="false"/>
          <w:color w:val="000000"/>
        </w:rPr>
        <w:t xml:space="preserve"> Рисунок 7 - Бетонирование монолитных железобетонных пролетных строений на стационарных подмостях</w:t>
      </w:r>
    </w:p>
    <w:bookmarkEnd w:id="828"/>
    <w:bookmarkStart w:name="z917" w:id="829"/>
    <w:p>
      <w:pPr>
        <w:spacing w:after="0"/>
        <w:ind w:left="0"/>
        <w:jc w:val="both"/>
      </w:pPr>
      <w:r>
        <w:rPr>
          <w:rFonts w:ascii="Times New Roman"/>
          <w:b w:val="false"/>
          <w:i w:val="false"/>
          <w:color w:val="000000"/>
          <w:sz w:val="28"/>
        </w:rPr>
        <w:t xml:space="preserve">
      С помощью встроенных винтовых домкратов, опираясь на стойки -удлинители, столы - фермы занимают проектное положение, опалубочные щиты объединяются в опалубочную форму. </w:t>
      </w:r>
    </w:p>
    <w:bookmarkEnd w:id="829"/>
    <w:bookmarkStart w:name="z918" w:id="830"/>
    <w:p>
      <w:pPr>
        <w:spacing w:after="0"/>
        <w:ind w:left="0"/>
        <w:jc w:val="both"/>
      </w:pPr>
      <w:r>
        <w:rPr>
          <w:rFonts w:ascii="Times New Roman"/>
          <w:b w:val="false"/>
          <w:i w:val="false"/>
          <w:color w:val="000000"/>
          <w:sz w:val="28"/>
        </w:rPr>
        <w:t xml:space="preserve">
      Поперечное сечение подмостей и опалубки показано на рисунке 8. </w:t>
      </w:r>
    </w:p>
    <w:bookmarkEnd w:id="830"/>
    <w:bookmarkStart w:name="z920" w:id="831"/>
    <w:p>
      <w:pPr>
        <w:spacing w:after="0"/>
        <w:ind w:left="0"/>
        <w:jc w:val="left"/>
      </w:pPr>
      <w:r>
        <w:rPr>
          <w:rFonts w:ascii="Times New Roman"/>
          <w:b/>
          <w:i w:val="false"/>
          <w:color w:val="000000"/>
        </w:rPr>
        <w:t xml:space="preserve"> Рисунок 8 - Поперечное сечение подмостей и опалубки</w:t>
      </w:r>
    </w:p>
    <w:bookmarkEnd w:id="831"/>
    <w:bookmarkStart w:name="z921" w:id="832"/>
    <w:p>
      <w:pPr>
        <w:spacing w:after="0"/>
        <w:ind w:left="0"/>
        <w:jc w:val="both"/>
      </w:pPr>
      <w:r>
        <w:rPr>
          <w:rFonts w:ascii="Times New Roman"/>
          <w:b w:val="false"/>
          <w:i w:val="false"/>
          <w:color w:val="000000"/>
          <w:sz w:val="28"/>
        </w:rPr>
        <w:t xml:space="preserve">
      15.20 После выдерживания бетона до набора заданной прочности столы-фермы опускаются на ролики и перемещаются на новый участок бетонирования. </w:t>
      </w:r>
    </w:p>
    <w:bookmarkEnd w:id="832"/>
    <w:bookmarkStart w:name="z922" w:id="833"/>
    <w:p>
      <w:pPr>
        <w:spacing w:after="0"/>
        <w:ind w:left="0"/>
        <w:jc w:val="both"/>
      </w:pPr>
      <w:r>
        <w:rPr>
          <w:rFonts w:ascii="Times New Roman"/>
          <w:b w:val="false"/>
          <w:i w:val="false"/>
          <w:color w:val="000000"/>
          <w:sz w:val="28"/>
        </w:rPr>
        <w:t xml:space="preserve">
      15.21 Раскружаливание пролетного строения выполняется винтовыми домкратами, встроенными в столы-фермы. </w:t>
      </w:r>
    </w:p>
    <w:bookmarkEnd w:id="833"/>
    <w:bookmarkStart w:name="z923" w:id="834"/>
    <w:p>
      <w:pPr>
        <w:spacing w:after="0"/>
        <w:ind w:left="0"/>
        <w:jc w:val="both"/>
      </w:pPr>
      <w:r>
        <w:rPr>
          <w:rFonts w:ascii="Times New Roman"/>
          <w:b w:val="false"/>
          <w:i w:val="false"/>
          <w:color w:val="000000"/>
          <w:sz w:val="28"/>
        </w:rPr>
        <w:t xml:space="preserve">
      15.22 Для передвижения перемещающихся по грунту подмостей (рисунок 9) укладывается рельсовый путь, мощность верхнего строения которого зависит от величины нагрузки, передаваемой на него подмостями. </w:t>
      </w:r>
    </w:p>
    <w:bookmarkEnd w:id="834"/>
    <w:bookmarkStart w:name="z924" w:id="835"/>
    <w:p>
      <w:pPr>
        <w:spacing w:after="0"/>
        <w:ind w:left="0"/>
        <w:jc w:val="both"/>
      </w:pPr>
      <w:r>
        <w:rPr>
          <w:rFonts w:ascii="Times New Roman"/>
          <w:b w:val="false"/>
          <w:i w:val="false"/>
          <w:color w:val="000000"/>
          <w:sz w:val="28"/>
        </w:rPr>
        <w:t xml:space="preserve">
      </w:t>
      </w:r>
    </w:p>
    <w:bookmarkEnd w:id="83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5" w:id="836"/>
    <w:p>
      <w:pPr>
        <w:spacing w:after="0"/>
        <w:ind w:left="0"/>
        <w:jc w:val="left"/>
      </w:pPr>
      <w:r>
        <w:rPr>
          <w:rFonts w:ascii="Times New Roman"/>
          <w:b/>
          <w:i w:val="false"/>
          <w:color w:val="000000"/>
        </w:rPr>
        <w:t xml:space="preserve"> Рисунок 9 - Бетонирование монолитных железобетонных пролетных строений на перемещающихся подмостях</w:t>
      </w:r>
    </w:p>
    <w:bookmarkEnd w:id="836"/>
    <w:bookmarkStart w:name="z926" w:id="837"/>
    <w:p>
      <w:pPr>
        <w:spacing w:after="0"/>
        <w:ind w:left="0"/>
        <w:jc w:val="both"/>
      </w:pPr>
      <w:r>
        <w:rPr>
          <w:rFonts w:ascii="Times New Roman"/>
          <w:b w:val="false"/>
          <w:i w:val="false"/>
          <w:color w:val="000000"/>
          <w:sz w:val="28"/>
        </w:rPr>
        <w:t>
      15.23 Размещение опалубки выше поддерживающей ее конструкции создает благоприятные условия для подачи бетонной смеси. Главная балка подмостей, перемещающихся по верху постоянных опор, снабжается аванбеком, который обеспечивает необходимую прочность и устойчивость всей системы. Масса опалубки и укладываемой бетонной смеси воспринимается поддерживающей конструкцией, подвешенной к главной балке (рисунок 10).</w:t>
      </w:r>
    </w:p>
    <w:bookmarkEnd w:id="837"/>
    <w:bookmarkStart w:name="z927" w:id="838"/>
    <w:p>
      <w:pPr>
        <w:spacing w:after="0"/>
        <w:ind w:left="0"/>
        <w:jc w:val="both"/>
      </w:pPr>
      <w:r>
        <w:rPr>
          <w:rFonts w:ascii="Times New Roman"/>
          <w:b w:val="false"/>
          <w:i w:val="false"/>
          <w:color w:val="000000"/>
          <w:sz w:val="28"/>
        </w:rPr>
        <w:t xml:space="preserve">
      </w:t>
      </w:r>
    </w:p>
    <w:bookmarkEnd w:id="83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28" w:id="839"/>
    <w:p>
      <w:pPr>
        <w:spacing w:after="0"/>
        <w:ind w:left="0"/>
        <w:jc w:val="left"/>
      </w:pPr>
      <w:r>
        <w:rPr>
          <w:rFonts w:ascii="Times New Roman"/>
          <w:b/>
          <w:i w:val="false"/>
          <w:color w:val="000000"/>
        </w:rPr>
        <w:t xml:space="preserve"> Рисунок 10 – Навесное бетонирование монолитных железобетонных пролетных строений </w:t>
      </w:r>
    </w:p>
    <w:bookmarkEnd w:id="839"/>
    <w:bookmarkStart w:name="z929" w:id="840"/>
    <w:p>
      <w:pPr>
        <w:spacing w:after="0"/>
        <w:ind w:left="0"/>
        <w:jc w:val="both"/>
      </w:pPr>
      <w:r>
        <w:rPr>
          <w:rFonts w:ascii="Times New Roman"/>
          <w:b w:val="false"/>
          <w:i w:val="false"/>
          <w:color w:val="000000"/>
          <w:sz w:val="28"/>
        </w:rPr>
        <w:t xml:space="preserve">
      15.24 Главная балка, расположенная выше бетонируемой конструкции, вызывает некоторые затруднения для подачи бетонной смеси, которые, однако, могут быть устранены при использовании бетононасосов. </w:t>
      </w:r>
    </w:p>
    <w:bookmarkEnd w:id="840"/>
    <w:bookmarkStart w:name="z930" w:id="841"/>
    <w:p>
      <w:pPr>
        <w:spacing w:after="0"/>
        <w:ind w:left="0"/>
        <w:jc w:val="both"/>
      </w:pPr>
      <w:r>
        <w:rPr>
          <w:rFonts w:ascii="Times New Roman"/>
          <w:b w:val="false"/>
          <w:i w:val="false"/>
          <w:color w:val="000000"/>
          <w:sz w:val="28"/>
        </w:rPr>
        <w:t xml:space="preserve">
      15.25 Места размещения стыков между участками бетонирования неразрезных пролетных строений на перемещающихся подмостях всех видов назначается, как правило, в третях пролетов, где изгибающие моменты имеют минимальные значения. </w:t>
      </w:r>
    </w:p>
    <w:bookmarkEnd w:id="841"/>
    <w:bookmarkStart w:name="z931" w:id="842"/>
    <w:p>
      <w:pPr>
        <w:spacing w:after="0"/>
        <w:ind w:left="0"/>
        <w:jc w:val="both"/>
      </w:pPr>
      <w:r>
        <w:rPr>
          <w:rFonts w:ascii="Times New Roman"/>
          <w:b w:val="false"/>
          <w:i w:val="false"/>
          <w:color w:val="000000"/>
          <w:sz w:val="28"/>
        </w:rPr>
        <w:t xml:space="preserve">
      15.26 При навесном бетонировании пролетного строения бетонная смесь укладывается в секцию бетонируемого пролетного строения, поддерживаемую вспомогательными конструкциями на весу. Длина секции обычно составляет 2,5-5 м. Эта технология наиболее приемлема для пролетных строений рамно-консольных и рамно-балочных систем, изгибающие моменты в которых от монтажной нагрузки имеют те же знаки, что и от действия эксплуатационной нагрузки. Для распространенных неразрезных систем требуется дополнительное регулирование напряжений в них от постоянных нагрузок путем изменения положения по высоте опорных точек пролетного строения или обжатия торцов встречных консолей. </w:t>
      </w:r>
    </w:p>
    <w:bookmarkEnd w:id="842"/>
    <w:bookmarkStart w:name="z932" w:id="843"/>
    <w:p>
      <w:pPr>
        <w:spacing w:after="0"/>
        <w:ind w:left="0"/>
        <w:jc w:val="both"/>
      </w:pPr>
      <w:r>
        <w:rPr>
          <w:rFonts w:ascii="Times New Roman"/>
          <w:b w:val="false"/>
          <w:i w:val="false"/>
          <w:color w:val="000000"/>
          <w:sz w:val="28"/>
        </w:rPr>
        <w:t>
      15.27 Поддерживающие опалубку секции конструкции могут быть передвигающимися по забетонированной части пролетного строения катучие устройства, устойчивость которых обеспечивается размещением на них противовеса или анкеровкой их хвостовой части за пролетное строение, а также инвентарными подвесными подмостями. Такие подмости могут входить в состав агрегатов для навесного бетонирования (рисунок 11).</w:t>
      </w:r>
    </w:p>
    <w:bookmarkEnd w:id="843"/>
    <w:bookmarkStart w:name="z933" w:id="844"/>
    <w:p>
      <w:pPr>
        <w:spacing w:after="0"/>
        <w:ind w:left="0"/>
        <w:jc w:val="both"/>
      </w:pPr>
      <w:r>
        <w:rPr>
          <w:rFonts w:ascii="Times New Roman"/>
          <w:b w:val="false"/>
          <w:i w:val="false"/>
          <w:color w:val="000000"/>
          <w:sz w:val="28"/>
        </w:rPr>
        <w:t xml:space="preserve">
      </w:t>
      </w:r>
    </w:p>
    <w:bookmarkEnd w:id="84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34" w:id="845"/>
    <w:p>
      <w:pPr>
        <w:spacing w:after="0"/>
        <w:ind w:left="0"/>
        <w:jc w:val="left"/>
      </w:pPr>
      <w:r>
        <w:rPr>
          <w:rFonts w:ascii="Times New Roman"/>
          <w:b/>
          <w:i w:val="false"/>
          <w:color w:val="000000"/>
        </w:rPr>
        <w:t xml:space="preserve"> Рисунок 11 - Агрегаты для навесного бетонирования</w:t>
      </w:r>
    </w:p>
    <w:bookmarkEnd w:id="845"/>
    <w:bookmarkStart w:name="z935" w:id="846"/>
    <w:p>
      <w:pPr>
        <w:spacing w:after="0"/>
        <w:ind w:left="0"/>
        <w:jc w:val="both"/>
      </w:pPr>
      <w:r>
        <w:rPr>
          <w:rFonts w:ascii="Times New Roman"/>
          <w:b w:val="false"/>
          <w:i w:val="false"/>
          <w:color w:val="000000"/>
          <w:sz w:val="28"/>
        </w:rPr>
        <w:t xml:space="preserve">
      15.28 Агрегат состоит из двух секций несущих консольных ферм, шарнирно подвешенных жесткими телескопическими подвесками к опорным балкам, установленными на рельсы, которые уложены на готовой части пролетного строения. На заднем конце несущей консольной фермы, опирающейся на готовую часть пролетного строения, закреплены перекаточные валки, домкраты и опорные столики (рисунок 12). </w:t>
      </w:r>
    </w:p>
    <w:bookmarkEnd w:id="846"/>
    <w:bookmarkStart w:name="z936" w:id="847"/>
    <w:p>
      <w:pPr>
        <w:spacing w:after="0"/>
        <w:ind w:left="0"/>
        <w:jc w:val="both"/>
      </w:pPr>
      <w:r>
        <w:rPr>
          <w:rFonts w:ascii="Times New Roman"/>
          <w:b w:val="false"/>
          <w:i w:val="false"/>
          <w:color w:val="000000"/>
          <w:sz w:val="28"/>
        </w:rPr>
        <w:t xml:space="preserve">
      На опорных балках закреплены установочные винты и лебедки, тросы которым через отводные ролики запасованые в подъемные полиспасты, закрепленные на несущих консольных фермах. </w:t>
      </w:r>
    </w:p>
    <w:bookmarkEnd w:id="847"/>
    <w:bookmarkStart w:name="z937" w:id="848"/>
    <w:p>
      <w:pPr>
        <w:spacing w:after="0"/>
        <w:ind w:left="0"/>
        <w:jc w:val="both"/>
      </w:pPr>
      <w:r>
        <w:rPr>
          <w:rFonts w:ascii="Times New Roman"/>
          <w:b w:val="false"/>
          <w:i w:val="false"/>
          <w:color w:val="000000"/>
          <w:sz w:val="28"/>
        </w:rPr>
        <w:t xml:space="preserve">
      </w:t>
      </w:r>
    </w:p>
    <w:bookmarkEnd w:id="84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38" w:id="849"/>
    <w:p>
      <w:pPr>
        <w:spacing w:after="0"/>
        <w:ind w:left="0"/>
        <w:jc w:val="left"/>
      </w:pPr>
      <w:r>
        <w:rPr>
          <w:rFonts w:ascii="Times New Roman"/>
          <w:b/>
          <w:i w:val="false"/>
          <w:color w:val="000000"/>
        </w:rPr>
        <w:t xml:space="preserve"> Рисунок 12 - Передвижные подмости для навесного бетонирования</w:t>
      </w:r>
    </w:p>
    <w:bookmarkEnd w:id="849"/>
    <w:bookmarkStart w:name="z939" w:id="850"/>
    <w:p>
      <w:pPr>
        <w:spacing w:after="0"/>
        <w:ind w:left="0"/>
        <w:jc w:val="both"/>
      </w:pPr>
      <w:r>
        <w:rPr>
          <w:rFonts w:ascii="Times New Roman"/>
          <w:b w:val="false"/>
          <w:i w:val="false"/>
          <w:color w:val="000000"/>
          <w:sz w:val="28"/>
        </w:rPr>
        <w:t xml:space="preserve">
      15.29 Работы на каждой секции начинается с установки в проектное положение агрегата для навесного оборудования. Необходимая высота подвеса агрегата обеспечивалась подтягиванием полиспастами подвесной плети фермы и закреплением ее положения шкворнями, закладываемыми в соответствующие отверстия в телескопических подвесках. Более точное положение агрегата достигается с помощью установочных винтов. </w:t>
      </w:r>
    </w:p>
    <w:bookmarkEnd w:id="850"/>
    <w:bookmarkStart w:name="z940" w:id="851"/>
    <w:p>
      <w:pPr>
        <w:spacing w:after="0"/>
        <w:ind w:left="0"/>
        <w:jc w:val="both"/>
      </w:pPr>
      <w:r>
        <w:rPr>
          <w:rFonts w:ascii="Times New Roman"/>
          <w:b w:val="false"/>
          <w:i w:val="false"/>
          <w:color w:val="000000"/>
          <w:sz w:val="28"/>
        </w:rPr>
        <w:t xml:space="preserve">
      15.30 После геодезической проверки положения агрегата на поддоне несущих ферм укладывалась арматура и производилось бетонирование. После набора бетоном проектной прочности выполнялась распалубка секции и производилось натяжение арматурных пучков. Частичное раскружаливание секции происходило в процессе натяжения пучков, а оставшаяся часть нагрузки на агрегат снималась с помощью установочных винтов, путем их вывинчивания с одновременным освобождением клиньев опорных столиков. При этом подвесная часть агрегата (несущие консольные фермы) под действием собственного веса поворачивалась вокруг шарнира подвесок, поддон отставал от бетона, а задняя концевая часть ферм упиралась в нижнюю плиту пролетного строения перекаточными валками, что не позволяло агрегату опрокинуться. Освобожденный от нагрузки агрегат передвигался для бетонирования очередной секции при помощи специальных гидравлических приборов (рисунок 13). </w:t>
      </w:r>
    </w:p>
    <w:bookmarkEnd w:id="851"/>
    <w:bookmarkStart w:name="z941" w:id="852"/>
    <w:p>
      <w:pPr>
        <w:spacing w:after="0"/>
        <w:ind w:left="0"/>
        <w:jc w:val="both"/>
      </w:pPr>
      <w:r>
        <w:rPr>
          <w:rFonts w:ascii="Times New Roman"/>
          <w:b w:val="false"/>
          <w:i w:val="false"/>
          <w:color w:val="000000"/>
          <w:sz w:val="28"/>
        </w:rPr>
        <w:t xml:space="preserve">
      15.31 Главная рама агрегата передвигается по забетонированной части пролетного строения по путям катания, уложенным над главными балками пролетного строения. Элементы главной рамы образуют две консоли, к передним концам которых закреплена поперечная несущая ферма. К ферме крепятся подвески двух типов, несущие внешнюю и внутреннюю опалубки коробчатого пролетного строения. </w:t>
      </w:r>
    </w:p>
    <w:bookmarkEnd w:id="852"/>
    <w:bookmarkStart w:name="z942" w:id="853"/>
    <w:p>
      <w:pPr>
        <w:spacing w:after="0"/>
        <w:ind w:left="0"/>
        <w:jc w:val="both"/>
      </w:pPr>
      <w:r>
        <w:rPr>
          <w:rFonts w:ascii="Times New Roman"/>
          <w:b w:val="false"/>
          <w:i w:val="false"/>
          <w:color w:val="000000"/>
          <w:sz w:val="28"/>
        </w:rPr>
        <w:t>
      Вид сбоку</w:t>
      </w:r>
    </w:p>
    <w:bookmarkEnd w:id="853"/>
    <w:bookmarkStart w:name="z943" w:id="854"/>
    <w:p>
      <w:pPr>
        <w:spacing w:after="0"/>
        <w:ind w:left="0"/>
        <w:jc w:val="both"/>
      </w:pPr>
      <w:r>
        <w:rPr>
          <w:rFonts w:ascii="Times New Roman"/>
          <w:b w:val="false"/>
          <w:i w:val="false"/>
          <w:color w:val="000000"/>
          <w:sz w:val="28"/>
        </w:rPr>
        <w:t xml:space="preserve">
      </w:t>
      </w:r>
    </w:p>
    <w:bookmarkEnd w:id="854"/>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44" w:id="855"/>
    <w:p>
      <w:pPr>
        <w:spacing w:after="0"/>
        <w:ind w:left="0"/>
        <w:jc w:val="left"/>
      </w:pPr>
      <w:r>
        <w:rPr>
          <w:rFonts w:ascii="Times New Roman"/>
          <w:b/>
          <w:i w:val="false"/>
          <w:color w:val="000000"/>
        </w:rPr>
        <w:t xml:space="preserve"> Рисунок 13- Поперечное сечение агрегата для навесного бетонирования</w:t>
      </w:r>
    </w:p>
    <w:bookmarkEnd w:id="855"/>
    <w:bookmarkStart w:name="z945" w:id="856"/>
    <w:p>
      <w:pPr>
        <w:spacing w:after="0"/>
        <w:ind w:left="0"/>
        <w:jc w:val="both"/>
      </w:pPr>
      <w:r>
        <w:rPr>
          <w:rFonts w:ascii="Times New Roman"/>
          <w:b w:val="false"/>
          <w:i w:val="false"/>
          <w:color w:val="000000"/>
          <w:sz w:val="28"/>
        </w:rPr>
        <w:t xml:space="preserve">
      15.32 После набора бетоном забетонированной секции проектной прочности агрегат передвигается на новую стоянку, выдвигая вперед внутреннюю и внешнюю опалубки очередной секции. В стадии бетонирования агрегат опирается двумя передними узлами главной рамы на два домкрата грузоподъемностью по 150 т каждый, установленными на верхней плите пролетного строения. Задние же узлы рамы притягиваются тяжами к верхней плите пролетного строения. </w:t>
      </w:r>
    </w:p>
    <w:bookmarkEnd w:id="856"/>
    <w:bookmarkStart w:name="z946" w:id="857"/>
    <w:p>
      <w:pPr>
        <w:spacing w:after="0"/>
        <w:ind w:left="0"/>
        <w:jc w:val="both"/>
      </w:pPr>
      <w:r>
        <w:rPr>
          <w:rFonts w:ascii="Times New Roman"/>
          <w:b w:val="false"/>
          <w:i w:val="false"/>
          <w:color w:val="000000"/>
          <w:sz w:val="28"/>
        </w:rPr>
        <w:t xml:space="preserve">
      15.33 В стадии передвижения передние узлы рамы агрегата опираются на пути катания через роликовые опоры, а задние узлы захватываются за свесы верхних полок двутавровых балок путей катания с помощью анкеров, ролики которых катятся по нижним плоскостям полок. </w:t>
      </w:r>
    </w:p>
    <w:bookmarkEnd w:id="857"/>
    <w:bookmarkStart w:name="z947" w:id="858"/>
    <w:p>
      <w:pPr>
        <w:spacing w:after="0"/>
        <w:ind w:left="0"/>
        <w:jc w:val="both"/>
      </w:pPr>
      <w:r>
        <w:rPr>
          <w:rFonts w:ascii="Times New Roman"/>
          <w:b w:val="false"/>
          <w:i w:val="false"/>
          <w:color w:val="000000"/>
          <w:sz w:val="28"/>
        </w:rPr>
        <w:t xml:space="preserve">
      Максимальная длина секции пролетного строения, бетонированная агрегатом составляет до 4,5 м, масса секции 145 т. </w:t>
      </w:r>
    </w:p>
    <w:bookmarkEnd w:id="858"/>
    <w:bookmarkStart w:name="z948" w:id="859"/>
    <w:p>
      <w:pPr>
        <w:spacing w:after="0"/>
        <w:ind w:left="0"/>
        <w:jc w:val="both"/>
      </w:pPr>
      <w:r>
        <w:rPr>
          <w:rFonts w:ascii="Times New Roman"/>
          <w:b w:val="false"/>
          <w:i w:val="false"/>
          <w:color w:val="000000"/>
          <w:sz w:val="28"/>
        </w:rPr>
        <w:t xml:space="preserve">
      15.34 Наиболее целесообразно навесное бетонирование, когда консоли ("птичка") неразрезных пролетных строений и пролетных строений рамных систем бетонируются в обе стороны от промежуточных опор моста, взаимно уравновешивая друг друга. </w:t>
      </w:r>
    </w:p>
    <w:bookmarkEnd w:id="859"/>
    <w:bookmarkStart w:name="z949" w:id="860"/>
    <w:p>
      <w:pPr>
        <w:spacing w:after="0"/>
        <w:ind w:left="0"/>
        <w:jc w:val="both"/>
      </w:pPr>
      <w:r>
        <w:rPr>
          <w:rFonts w:ascii="Times New Roman"/>
          <w:b w:val="false"/>
          <w:i w:val="false"/>
          <w:color w:val="000000"/>
          <w:sz w:val="28"/>
        </w:rPr>
        <w:t>
      15.35 Работы по навесному бетонированию начинаются с сооружения надопорного участка, бетонируемого в стационарной опалубке на подмости, которые устраиваются на временных консолях, крепящимся к закладным металлическим частям в теле опоры или на временную опору (рисунок 14).</w:t>
      </w:r>
    </w:p>
    <w:bookmarkEnd w:id="860"/>
    <w:bookmarkStart w:name="z950" w:id="861"/>
    <w:p>
      <w:pPr>
        <w:spacing w:after="0"/>
        <w:ind w:left="0"/>
        <w:jc w:val="both"/>
      </w:pPr>
      <w:r>
        <w:rPr>
          <w:rFonts w:ascii="Times New Roman"/>
          <w:b w:val="false"/>
          <w:i w:val="false"/>
          <w:color w:val="000000"/>
          <w:sz w:val="28"/>
        </w:rPr>
        <w:t xml:space="preserve">
      </w:t>
      </w:r>
    </w:p>
    <w:bookmarkEnd w:id="86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1" w:id="862"/>
    <w:p>
      <w:pPr>
        <w:spacing w:after="0"/>
        <w:ind w:left="0"/>
        <w:jc w:val="left"/>
      </w:pPr>
      <w:r>
        <w:rPr>
          <w:rFonts w:ascii="Times New Roman"/>
          <w:b/>
          <w:i w:val="false"/>
          <w:color w:val="000000"/>
        </w:rPr>
        <w:t xml:space="preserve"> Рисунок 14 - Надопорные участки при навесном бетонировании</w:t>
      </w:r>
    </w:p>
    <w:bookmarkEnd w:id="862"/>
    <w:bookmarkStart w:name="z952" w:id="863"/>
    <w:p>
      <w:pPr>
        <w:spacing w:after="0"/>
        <w:ind w:left="0"/>
        <w:jc w:val="both"/>
      </w:pPr>
      <w:r>
        <w:rPr>
          <w:rFonts w:ascii="Times New Roman"/>
          <w:b w:val="false"/>
          <w:i w:val="false"/>
          <w:color w:val="000000"/>
          <w:sz w:val="28"/>
        </w:rPr>
        <w:t xml:space="preserve">
      15.36 Длина надопорного участка принимается достаточной для размещения двух агрегатов, которые начинают навесное бетонирование, двигаясь в противоположные стороны. </w:t>
      </w:r>
    </w:p>
    <w:bookmarkEnd w:id="863"/>
    <w:bookmarkStart w:name="z953" w:id="864"/>
    <w:p>
      <w:pPr>
        <w:spacing w:after="0"/>
        <w:ind w:left="0"/>
        <w:jc w:val="both"/>
      </w:pPr>
      <w:r>
        <w:rPr>
          <w:rFonts w:ascii="Times New Roman"/>
          <w:b w:val="false"/>
          <w:i w:val="false"/>
          <w:color w:val="000000"/>
          <w:sz w:val="28"/>
        </w:rPr>
        <w:t xml:space="preserve">
      15.37 Устойчивость бетонируемой системы должна обеспечиваться при условии, что разница между объемами бетона, уложенного в одну из консолей и в уравновешивающую ее консоль, не превышала 50% объема соответствующей секции. </w:t>
      </w:r>
    </w:p>
    <w:bookmarkEnd w:id="864"/>
    <w:bookmarkStart w:name="z954" w:id="865"/>
    <w:p>
      <w:pPr>
        <w:spacing w:after="0"/>
        <w:ind w:left="0"/>
        <w:jc w:val="both"/>
      </w:pPr>
      <w:r>
        <w:rPr>
          <w:rFonts w:ascii="Times New Roman"/>
          <w:b w:val="false"/>
          <w:i w:val="false"/>
          <w:color w:val="000000"/>
          <w:sz w:val="28"/>
        </w:rPr>
        <w:t xml:space="preserve">
      15.38 Консоли в процессе навесного бетонирования получают значительные прогибы. Прогибы, возникают под воздействием собственного веса консолей и агрегатов, усилий натяжения арматуры, ползучести и усадки бетона, а также непрерывного изменения во времени модуля упругости бетона в связи с увеличением его возраста. Поэтому консолям придается строительный подъем, компенсирующий влияние указанных факторов, что обеспечит стыковку встречных консолей. </w:t>
      </w:r>
    </w:p>
    <w:bookmarkEnd w:id="865"/>
    <w:bookmarkStart w:name="z955" w:id="866"/>
    <w:p>
      <w:pPr>
        <w:spacing w:after="0"/>
        <w:ind w:left="0"/>
        <w:jc w:val="both"/>
      </w:pPr>
      <w:r>
        <w:rPr>
          <w:rFonts w:ascii="Times New Roman"/>
          <w:b w:val="false"/>
          <w:i w:val="false"/>
          <w:color w:val="000000"/>
          <w:sz w:val="28"/>
        </w:rPr>
        <w:t xml:space="preserve">
       15.39 Широкое применение получил способ посекционного бетонирования на подходной насыпи железобетонного монолитного пролетного строения с последующим выдвижением его в отверстие моста. </w:t>
      </w:r>
    </w:p>
    <w:bookmarkEnd w:id="866"/>
    <w:bookmarkStart w:name="z956" w:id="867"/>
    <w:p>
      <w:pPr>
        <w:spacing w:after="0"/>
        <w:ind w:left="0"/>
        <w:jc w:val="both"/>
      </w:pPr>
      <w:r>
        <w:rPr>
          <w:rFonts w:ascii="Times New Roman"/>
          <w:b w:val="false"/>
          <w:i w:val="false"/>
          <w:color w:val="000000"/>
          <w:sz w:val="28"/>
        </w:rPr>
        <w:t xml:space="preserve">
      15.40 Пролетное строение бетонировалось в деревометаллической опалубке, установленной на стапеле, сооруженном за устоем на недосыпанной до проектной отметки подходной насыпи. Стапель представлял собой металлическую балочную клетку, смонтированную из четырех продольных металлических сварных балок из комплекта МИК-П и опирающуюся на свайные опоры (рисунок 15). Внутренняя опалубка пролетного строения была расчленена на 2 блока, что позволило бетонировать коробчатое пролетное строение в 2 очереди – сначала нижняя плита и стенки, затем верхняя плита с вутами и консолями. </w:t>
      </w:r>
    </w:p>
    <w:bookmarkEnd w:id="867"/>
    <w:bookmarkStart w:name="z957" w:id="868"/>
    <w:p>
      <w:pPr>
        <w:spacing w:after="0"/>
        <w:ind w:left="0"/>
        <w:jc w:val="both"/>
      </w:pPr>
      <w:r>
        <w:rPr>
          <w:rFonts w:ascii="Times New Roman"/>
          <w:b w:val="false"/>
          <w:i w:val="false"/>
          <w:color w:val="000000"/>
          <w:sz w:val="28"/>
        </w:rPr>
        <w:t xml:space="preserve">
      </w:t>
      </w:r>
    </w:p>
    <w:bookmarkEnd w:id="86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58" w:id="869"/>
    <w:p>
      <w:pPr>
        <w:spacing w:after="0"/>
        <w:ind w:left="0"/>
        <w:jc w:val="left"/>
      </w:pPr>
      <w:r>
        <w:rPr>
          <w:rFonts w:ascii="Times New Roman"/>
          <w:b/>
          <w:i w:val="false"/>
          <w:color w:val="000000"/>
        </w:rPr>
        <w:t xml:space="preserve"> Рисунок 15 - Стапель для цикличной продольной надвижки</w:t>
      </w:r>
    </w:p>
    <w:bookmarkEnd w:id="869"/>
    <w:bookmarkStart w:name="z959" w:id="870"/>
    <w:p>
      <w:pPr>
        <w:spacing w:after="0"/>
        <w:ind w:left="0"/>
        <w:jc w:val="both"/>
      </w:pPr>
      <w:r>
        <w:rPr>
          <w:rFonts w:ascii="Times New Roman"/>
          <w:b w:val="false"/>
          <w:i w:val="false"/>
          <w:color w:val="000000"/>
          <w:sz w:val="28"/>
        </w:rPr>
        <w:t xml:space="preserve">
      15.41 При изготовлении первой секции к ее переднему торцу крепился сварной металлический аванбек с помощью внутренних и внешних напряженных пучков высокопрочной проволоки (рисунок 16). Длина аванбека составляла две трети наибольшего пролета моста, т.е. 30 м, масса 53 т. Использование аванбека позволило значительно снизить монтажные усилия в головной части пролетного строения. </w:t>
      </w:r>
    </w:p>
    <w:bookmarkEnd w:id="870"/>
    <w:bookmarkStart w:name="z960" w:id="871"/>
    <w:p>
      <w:pPr>
        <w:spacing w:after="0"/>
        <w:ind w:left="0"/>
        <w:jc w:val="both"/>
      </w:pPr>
      <w:r>
        <w:rPr>
          <w:rFonts w:ascii="Times New Roman"/>
          <w:b w:val="false"/>
          <w:i w:val="false"/>
          <w:color w:val="000000"/>
          <w:sz w:val="28"/>
        </w:rPr>
        <w:t xml:space="preserve">
      </w:t>
      </w:r>
    </w:p>
    <w:bookmarkEnd w:id="87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1" w:id="872"/>
    <w:p>
      <w:pPr>
        <w:spacing w:after="0"/>
        <w:ind w:left="0"/>
        <w:jc w:val="left"/>
      </w:pPr>
      <w:r>
        <w:rPr>
          <w:rFonts w:ascii="Times New Roman"/>
          <w:b/>
          <w:i w:val="false"/>
          <w:color w:val="000000"/>
        </w:rPr>
        <w:t xml:space="preserve"> Рисунок 16 - Прикрепление аванбека к секции</w:t>
      </w:r>
    </w:p>
    <w:bookmarkEnd w:id="872"/>
    <w:bookmarkStart w:name="z962" w:id="873"/>
    <w:p>
      <w:pPr>
        <w:spacing w:after="0"/>
        <w:ind w:left="0"/>
        <w:jc w:val="both"/>
      </w:pPr>
      <w:r>
        <w:rPr>
          <w:rFonts w:ascii="Times New Roman"/>
          <w:b w:val="false"/>
          <w:i w:val="false"/>
          <w:color w:val="000000"/>
          <w:sz w:val="28"/>
        </w:rPr>
        <w:t xml:space="preserve">
      15.42 Готовая секция вместе с аванбеком сдвигалась за пределы стапеля толкающим устройством, расположенным на устое моста, и опиралась на пристапельные опоры. По мере готовности остальных секций они так же выдвигались в отверстие моста после присоединения их к выдвинутому участку пролетного строения с помощью пучков из высокопрочной проволоки. </w:t>
      </w:r>
    </w:p>
    <w:bookmarkEnd w:id="873"/>
    <w:bookmarkStart w:name="z963" w:id="874"/>
    <w:p>
      <w:pPr>
        <w:spacing w:after="0"/>
        <w:ind w:left="0"/>
        <w:jc w:val="both"/>
      </w:pPr>
      <w:r>
        <w:rPr>
          <w:rFonts w:ascii="Times New Roman"/>
          <w:b w:val="false"/>
          <w:i w:val="false"/>
          <w:color w:val="000000"/>
          <w:sz w:val="28"/>
        </w:rPr>
        <w:t xml:space="preserve">
      15.43 Подъемно-толкающая установка (ПТУ), установленная на устое и на других опорах и предназначенная для перемещения забетонированной части пролетного строения, состоит из четырех частей (рис. 17): </w:t>
      </w:r>
    </w:p>
    <w:bookmarkEnd w:id="874"/>
    <w:bookmarkStart w:name="z964" w:id="875"/>
    <w:p>
      <w:pPr>
        <w:spacing w:after="0"/>
        <w:ind w:left="0"/>
        <w:jc w:val="both"/>
      </w:pPr>
      <w:r>
        <w:rPr>
          <w:rFonts w:ascii="Times New Roman"/>
          <w:b w:val="false"/>
          <w:i w:val="false"/>
          <w:color w:val="000000"/>
          <w:sz w:val="28"/>
        </w:rPr>
        <w:t xml:space="preserve">
      </w:t>
      </w:r>
    </w:p>
    <w:bookmarkEnd w:id="87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65" w:id="876"/>
    <w:p>
      <w:pPr>
        <w:spacing w:after="0"/>
        <w:ind w:left="0"/>
        <w:jc w:val="left"/>
      </w:pPr>
      <w:r>
        <w:rPr>
          <w:rFonts w:ascii="Times New Roman"/>
          <w:b/>
          <w:i w:val="false"/>
          <w:color w:val="000000"/>
        </w:rPr>
        <w:t xml:space="preserve"> Рисунок 17 - Подъемно-толкающая установка</w:t>
      </w:r>
    </w:p>
    <w:bookmarkEnd w:id="876"/>
    <w:bookmarkStart w:name="z966" w:id="877"/>
    <w:p>
      <w:pPr>
        <w:spacing w:after="0"/>
        <w:ind w:left="0"/>
        <w:jc w:val="both"/>
      </w:pPr>
      <w:r>
        <w:rPr>
          <w:rFonts w:ascii="Times New Roman"/>
          <w:b w:val="false"/>
          <w:i w:val="false"/>
          <w:color w:val="000000"/>
          <w:sz w:val="28"/>
        </w:rPr>
        <w:t xml:space="preserve">
      - вертикального домкрата, размещенного в подвижной опоре в виде квадратного в плане стакана, обеспечивающего подъем и опускания пролетного строения; </w:t>
      </w:r>
    </w:p>
    <w:bookmarkEnd w:id="877"/>
    <w:bookmarkStart w:name="z967" w:id="878"/>
    <w:p>
      <w:pPr>
        <w:spacing w:after="0"/>
        <w:ind w:left="0"/>
        <w:jc w:val="both"/>
      </w:pPr>
      <w:r>
        <w:rPr>
          <w:rFonts w:ascii="Times New Roman"/>
          <w:b w:val="false"/>
          <w:i w:val="false"/>
          <w:color w:val="000000"/>
          <w:sz w:val="28"/>
        </w:rPr>
        <w:t xml:space="preserve">
      -спаренных горизонтальных гидроцилиндров двойного действия, производящих надвижку пролетного строения путем перемещения вертикального домкрата, а затем возвращающих его в исходное положение; гидроцилиндры шарнирно соединены с опорной тумбой и опорой вертикального домкрата; </w:t>
      </w:r>
    </w:p>
    <w:bookmarkEnd w:id="878"/>
    <w:bookmarkStart w:name="z968" w:id="879"/>
    <w:p>
      <w:pPr>
        <w:spacing w:after="0"/>
        <w:ind w:left="0"/>
        <w:jc w:val="both"/>
      </w:pPr>
      <w:r>
        <w:rPr>
          <w:rFonts w:ascii="Times New Roman"/>
          <w:b w:val="false"/>
          <w:i w:val="false"/>
          <w:color w:val="000000"/>
          <w:sz w:val="28"/>
        </w:rPr>
        <w:t xml:space="preserve">
      - опорной трубы, на которую опирается пролетное строение при возврате вертикального домкрата. </w:t>
      </w:r>
    </w:p>
    <w:bookmarkEnd w:id="879"/>
    <w:bookmarkStart w:name="z969" w:id="880"/>
    <w:p>
      <w:pPr>
        <w:spacing w:after="0"/>
        <w:ind w:left="0"/>
        <w:jc w:val="both"/>
      </w:pPr>
      <w:r>
        <w:rPr>
          <w:rFonts w:ascii="Times New Roman"/>
          <w:b w:val="false"/>
          <w:i w:val="false"/>
          <w:color w:val="000000"/>
          <w:sz w:val="28"/>
        </w:rPr>
        <w:t xml:space="preserve">
      15.44 Все элементы ПТУ закреплены на сварной прямолинейной раме с днищем из листа полированной нержавеющей стали. Подвижная опора домкрата имеет в своем основании пластину антифрикционного материала фторопласта (коэффициент трения скольжения 0,006-0,12). </w:t>
      </w:r>
    </w:p>
    <w:bookmarkEnd w:id="880"/>
    <w:bookmarkStart w:name="z970" w:id="881"/>
    <w:p>
      <w:pPr>
        <w:spacing w:after="0"/>
        <w:ind w:left="0"/>
        <w:jc w:val="both"/>
      </w:pPr>
      <w:r>
        <w:rPr>
          <w:rFonts w:ascii="Times New Roman"/>
          <w:b w:val="false"/>
          <w:i w:val="false"/>
          <w:color w:val="000000"/>
          <w:sz w:val="28"/>
        </w:rPr>
        <w:t xml:space="preserve">
      Процесс перемещения пролетного строения состоит из четырех циклов: </w:t>
      </w:r>
    </w:p>
    <w:bookmarkEnd w:id="881"/>
    <w:bookmarkStart w:name="z971" w:id="882"/>
    <w:p>
      <w:pPr>
        <w:spacing w:after="0"/>
        <w:ind w:left="0"/>
        <w:jc w:val="both"/>
      </w:pPr>
      <w:r>
        <w:rPr>
          <w:rFonts w:ascii="Times New Roman"/>
          <w:b w:val="false"/>
          <w:i w:val="false"/>
          <w:color w:val="000000"/>
          <w:sz w:val="28"/>
        </w:rPr>
        <w:t xml:space="preserve">
      а) вертикальный домкрат поднимает пролетное строение на 5 мм выше опорной тумбы; </w:t>
      </w:r>
    </w:p>
    <w:bookmarkEnd w:id="882"/>
    <w:bookmarkStart w:name="z972" w:id="883"/>
    <w:p>
      <w:pPr>
        <w:spacing w:after="0"/>
        <w:ind w:left="0"/>
        <w:jc w:val="both"/>
      </w:pPr>
      <w:r>
        <w:rPr>
          <w:rFonts w:ascii="Times New Roman"/>
          <w:b w:val="false"/>
          <w:i w:val="false"/>
          <w:color w:val="000000"/>
          <w:sz w:val="28"/>
        </w:rPr>
        <w:t xml:space="preserve">
      б) включаются на прямой ход горизонтальные гидроцилиндры и, упираясь в опорную тумбу, перемещают на 400 мм опору вертикального домкрата и вместе с ней и пролетное строение; </w:t>
      </w:r>
    </w:p>
    <w:bookmarkEnd w:id="883"/>
    <w:bookmarkStart w:name="z973" w:id="884"/>
    <w:p>
      <w:pPr>
        <w:spacing w:after="0"/>
        <w:ind w:left="0"/>
        <w:jc w:val="both"/>
      </w:pPr>
      <w:r>
        <w:rPr>
          <w:rFonts w:ascii="Times New Roman"/>
          <w:b w:val="false"/>
          <w:i w:val="false"/>
          <w:color w:val="000000"/>
          <w:sz w:val="28"/>
        </w:rPr>
        <w:t xml:space="preserve">
      в) пролетное строение вертикальным домкратом опускается на опорную тумбу, поршень домкрата, продолжая опускаться, выходит из касания с пролетным строением; </w:t>
      </w:r>
    </w:p>
    <w:bookmarkEnd w:id="884"/>
    <w:bookmarkStart w:name="z974" w:id="885"/>
    <w:p>
      <w:pPr>
        <w:spacing w:after="0"/>
        <w:ind w:left="0"/>
        <w:jc w:val="both"/>
      </w:pPr>
      <w:r>
        <w:rPr>
          <w:rFonts w:ascii="Times New Roman"/>
          <w:b w:val="false"/>
          <w:i w:val="false"/>
          <w:color w:val="000000"/>
          <w:sz w:val="28"/>
        </w:rPr>
        <w:t xml:space="preserve">
      г) включаются на обратный ход горизонтальные гидроцилиндры, возвращая вертикальный домкрат в исходное положение. </w:t>
      </w:r>
    </w:p>
    <w:bookmarkEnd w:id="885"/>
    <w:bookmarkStart w:name="z975" w:id="886"/>
    <w:p>
      <w:pPr>
        <w:spacing w:after="0"/>
        <w:ind w:left="0"/>
        <w:jc w:val="both"/>
      </w:pPr>
      <w:r>
        <w:rPr>
          <w:rFonts w:ascii="Times New Roman"/>
          <w:b w:val="false"/>
          <w:i w:val="false"/>
          <w:color w:val="000000"/>
          <w:sz w:val="28"/>
        </w:rPr>
        <w:t xml:space="preserve">
      Таким образом происходит цикличная продольная надвижка. Е? большое преимущество состоит в том, что возникающие в ее процессе усилие гидроцилиндров и противодействующая ему сила трения – взаимноуничтожаясь, являются внутренними усилиями и не воздействуют на опору, из-за чего усиления опоры на монтажную нагрузку не требуется. </w:t>
      </w:r>
    </w:p>
    <w:bookmarkEnd w:id="886"/>
    <w:bookmarkStart w:name="z976" w:id="887"/>
    <w:p>
      <w:pPr>
        <w:spacing w:after="0"/>
        <w:ind w:left="0"/>
        <w:jc w:val="both"/>
      </w:pPr>
      <w:r>
        <w:rPr>
          <w:rFonts w:ascii="Times New Roman"/>
          <w:b w:val="false"/>
          <w:i w:val="false"/>
          <w:color w:val="000000"/>
          <w:sz w:val="28"/>
        </w:rPr>
        <w:t xml:space="preserve">
      15.45 При бетонировании пролетных строений устройство рабочих швов допускается только в экстремальных случаях. </w:t>
      </w:r>
    </w:p>
    <w:bookmarkEnd w:id="887"/>
    <w:bookmarkStart w:name="z977" w:id="888"/>
    <w:p>
      <w:pPr>
        <w:spacing w:after="0"/>
        <w:ind w:left="0"/>
        <w:jc w:val="both"/>
      </w:pPr>
      <w:r>
        <w:rPr>
          <w:rFonts w:ascii="Times New Roman"/>
          <w:b w:val="false"/>
          <w:i w:val="false"/>
          <w:color w:val="000000"/>
          <w:sz w:val="28"/>
        </w:rPr>
        <w:t xml:space="preserve">
      15.46 Пролетные строения незначительной ширины бетонируются, как правило, наклонными слоями с образованием опережающего участка длиной 1,5-2 м, который предусматривается для обеспечения лучшей проработки бетона в месте размещения основной рабочей арматуры и предотвращения оплывания наклонного слоя. </w:t>
      </w:r>
    </w:p>
    <w:bookmarkEnd w:id="888"/>
    <w:bookmarkStart w:name="z978" w:id="889"/>
    <w:p>
      <w:pPr>
        <w:spacing w:after="0"/>
        <w:ind w:left="0"/>
        <w:jc w:val="both"/>
      </w:pPr>
      <w:r>
        <w:rPr>
          <w:rFonts w:ascii="Times New Roman"/>
          <w:b w:val="false"/>
          <w:i w:val="false"/>
          <w:color w:val="000000"/>
          <w:sz w:val="28"/>
        </w:rPr>
        <w:t xml:space="preserve">
      15.47 Широкие пролетные строения бетонируются поперечными слоями по приведенной схеме (рисунок 18), что обеспечивает укладку последующих порций смеси на не схватившийся слой. </w:t>
      </w:r>
    </w:p>
    <w:bookmarkEnd w:id="889"/>
    <w:bookmarkStart w:name="z979" w:id="890"/>
    <w:p>
      <w:pPr>
        <w:spacing w:after="0"/>
        <w:ind w:left="0"/>
        <w:jc w:val="both"/>
      </w:pPr>
      <w:r>
        <w:rPr>
          <w:rFonts w:ascii="Times New Roman"/>
          <w:b w:val="false"/>
          <w:i w:val="false"/>
          <w:color w:val="000000"/>
          <w:sz w:val="28"/>
        </w:rPr>
        <w:t xml:space="preserve">
      </w:t>
      </w:r>
    </w:p>
    <w:bookmarkEnd w:id="8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980" w:id="891"/>
    <w:p>
      <w:pPr>
        <w:spacing w:after="0"/>
        <w:ind w:left="0"/>
        <w:jc w:val="left"/>
      </w:pPr>
      <w:r>
        <w:rPr>
          <w:rFonts w:ascii="Times New Roman"/>
          <w:b/>
          <w:i w:val="false"/>
          <w:color w:val="000000"/>
        </w:rPr>
        <w:t xml:space="preserve"> Рисунок 18 - Последовательность бетонирования пролетных строений по ширине</w:t>
      </w:r>
    </w:p>
    <w:bookmarkEnd w:id="891"/>
    <w:bookmarkStart w:name="z981" w:id="892"/>
    <w:p>
      <w:pPr>
        <w:spacing w:after="0"/>
        <w:ind w:left="0"/>
        <w:jc w:val="both"/>
      </w:pPr>
      <w:r>
        <w:rPr>
          <w:rFonts w:ascii="Times New Roman"/>
          <w:b w:val="false"/>
          <w:i w:val="false"/>
          <w:color w:val="000000"/>
          <w:sz w:val="28"/>
        </w:rPr>
        <w:t xml:space="preserve">
      15.48 В процессе бетонирования пролетного строения должна вестись опережающая очистка свободных поверхностей опалубочных форм, арматурных стержней, каналообразователей, открытых пучков от налипшей бетонной смеси, брызг цементного теста, которые образуются при укладке бетона в смежные участки. </w:t>
      </w:r>
    </w:p>
    <w:bookmarkEnd w:id="892"/>
    <w:bookmarkStart w:name="z982" w:id="893"/>
    <w:p>
      <w:pPr>
        <w:spacing w:after="0"/>
        <w:ind w:left="0"/>
        <w:jc w:val="both"/>
      </w:pPr>
      <w:r>
        <w:rPr>
          <w:rFonts w:ascii="Times New Roman"/>
          <w:b w:val="false"/>
          <w:i w:val="false"/>
          <w:color w:val="000000"/>
          <w:sz w:val="28"/>
        </w:rPr>
        <w:t xml:space="preserve">
      15.49 При навесном бетонировании, в первую очередь, а также при бетонировании неразрезных пролетных строений на перемещающихся подмостях укладка бетонной смеси должна вестись от свободного торца опалубки к торцу ранее забетонированного участка. Такая схема укладки принимается для того, чтобы к моменту укладки бетонной смеси у торца ранее забетонированного участка подмости предельно загрузились и деформировались, и в месте стыка в не отвердевшем бетоне не возникли опасные деформации. </w:t>
      </w:r>
    </w:p>
    <w:bookmarkEnd w:id="893"/>
    <w:bookmarkStart w:name="z983" w:id="894"/>
    <w:p>
      <w:pPr>
        <w:spacing w:after="0"/>
        <w:ind w:left="0"/>
        <w:jc w:val="both"/>
      </w:pPr>
      <w:r>
        <w:rPr>
          <w:rFonts w:ascii="Times New Roman"/>
          <w:b w:val="false"/>
          <w:i w:val="false"/>
          <w:color w:val="000000"/>
          <w:sz w:val="28"/>
        </w:rPr>
        <w:t xml:space="preserve">
      15.50 После окончания укладки и уплотнения бетона пролетного строения производится окончательная отделка поверхности плиты пролетного строения с помощью виброрейки, перемещающейся по направляющим, уложенным вдоль краев плиты. Параллельно бетон плиты получает дополнительное уплотнение на глубину до 24 см при одиночном армировании и 12 см при двойном армировании. </w:t>
      </w:r>
    </w:p>
    <w:bookmarkEnd w:id="894"/>
    <w:bookmarkStart w:name="z984" w:id="895"/>
    <w:p>
      <w:pPr>
        <w:spacing w:after="0"/>
        <w:ind w:left="0"/>
        <w:jc w:val="both"/>
      </w:pPr>
      <w:r>
        <w:rPr>
          <w:rFonts w:ascii="Times New Roman"/>
          <w:b w:val="false"/>
          <w:i w:val="false"/>
          <w:color w:val="000000"/>
          <w:sz w:val="28"/>
        </w:rPr>
        <w:t xml:space="preserve">
      15.51 Монолитные железобетонные пролетные строения, бетонируемые в отверстии моста имеют напряженную арматуру из высокопрочной проволоки или канатов с натяжением на бетон. Поэтому арматурные пучки помещаются в каналообразователях, препятствующих их контакту со свежеуложенным бетоном. После твердения бетона производится натяжения пучков до проектного усилия. </w:t>
      </w:r>
    </w:p>
    <w:bookmarkEnd w:id="895"/>
    <w:bookmarkStart w:name="z985" w:id="896"/>
    <w:p>
      <w:pPr>
        <w:spacing w:after="0"/>
        <w:ind w:left="0"/>
        <w:jc w:val="both"/>
      </w:pPr>
      <w:r>
        <w:rPr>
          <w:rFonts w:ascii="Times New Roman"/>
          <w:b w:val="false"/>
          <w:i w:val="false"/>
          <w:color w:val="000000"/>
          <w:sz w:val="28"/>
        </w:rPr>
        <w:t xml:space="preserve">
      15.52 Предварительно напряженная арматура пролетных строений, бетонируемых на перемещающихся подмостях или способом навесного бетонирования, должна быть составной по длине с учетом длины участка бетонирования или длины секции. Это обстоятельство делает наиболее целесообразным применение пучков из высокопрочной проволоки с высаженными головками. Такая конструкция пучков исключает проскальзывание отдельных проволок при натяжении пучков, что свойственно для пучков с конусными анкерами, а также позволяет протаскивать пучки в каналообразователи с последующей установкой на них сборных анкеров и выполнять стыковку пучков. </w:t>
      </w:r>
    </w:p>
    <w:bookmarkEnd w:id="896"/>
    <w:bookmarkStart w:name="z986" w:id="897"/>
    <w:p>
      <w:pPr>
        <w:spacing w:after="0"/>
        <w:ind w:left="0"/>
        <w:jc w:val="both"/>
      </w:pPr>
      <w:r>
        <w:rPr>
          <w:rFonts w:ascii="Times New Roman"/>
          <w:b w:val="false"/>
          <w:i w:val="false"/>
          <w:color w:val="000000"/>
          <w:sz w:val="28"/>
        </w:rPr>
        <w:t xml:space="preserve">
      </w:t>
      </w:r>
      <w:r>
        <w:rPr>
          <w:rFonts w:ascii="Times New Roman"/>
          <w:b/>
          <w:i w:val="false"/>
          <w:color w:val="000000"/>
          <w:sz w:val="28"/>
        </w:rPr>
        <w:t>16 Рекомендации по бетонированию монолитных конструкций</w:t>
      </w:r>
    </w:p>
    <w:bookmarkEnd w:id="897"/>
    <w:bookmarkStart w:name="z987" w:id="898"/>
    <w:p>
      <w:pPr>
        <w:spacing w:after="0"/>
        <w:ind w:left="0"/>
        <w:jc w:val="both"/>
      </w:pPr>
      <w:r>
        <w:rPr>
          <w:rFonts w:ascii="Times New Roman"/>
          <w:b w:val="false"/>
          <w:i w:val="false"/>
          <w:color w:val="000000"/>
          <w:sz w:val="28"/>
        </w:rPr>
        <w:t>
      16.1 При выборе типов опалубки следует соблюдать требования ГОСТ Р 52085.</w:t>
      </w:r>
    </w:p>
    <w:bookmarkEnd w:id="898"/>
    <w:bookmarkStart w:name="z988" w:id="899"/>
    <w:p>
      <w:pPr>
        <w:spacing w:after="0"/>
        <w:ind w:left="0"/>
        <w:jc w:val="both"/>
      </w:pPr>
      <w:r>
        <w:rPr>
          <w:rFonts w:ascii="Times New Roman"/>
          <w:b w:val="false"/>
          <w:i w:val="false"/>
          <w:color w:val="000000"/>
          <w:sz w:val="28"/>
        </w:rPr>
        <w:t>
      16.2 При выборе типа опалубки, применяемой при возведении бетонных и железобетонных конструкций опор мостов, следует:</w:t>
      </w:r>
    </w:p>
    <w:bookmarkEnd w:id="899"/>
    <w:bookmarkStart w:name="z989" w:id="900"/>
    <w:p>
      <w:pPr>
        <w:spacing w:after="0"/>
        <w:ind w:left="0"/>
        <w:jc w:val="both"/>
      </w:pPr>
      <w:r>
        <w:rPr>
          <w:rFonts w:ascii="Times New Roman"/>
          <w:b w:val="false"/>
          <w:i w:val="false"/>
          <w:color w:val="000000"/>
          <w:sz w:val="28"/>
        </w:rPr>
        <w:t>
      - учитывать деформации опалубки и упоров предварительно напряженных конструкций от усилия обжатия;</w:t>
      </w:r>
    </w:p>
    <w:bookmarkEnd w:id="900"/>
    <w:bookmarkStart w:name="z990" w:id="901"/>
    <w:p>
      <w:pPr>
        <w:spacing w:after="0"/>
        <w:ind w:left="0"/>
        <w:jc w:val="both"/>
      </w:pPr>
      <w:r>
        <w:rPr>
          <w:rFonts w:ascii="Times New Roman"/>
          <w:b w:val="false"/>
          <w:i w:val="false"/>
          <w:color w:val="000000"/>
          <w:sz w:val="28"/>
        </w:rPr>
        <w:t>
      - предусматривать скругление прямых и острых углов бетонируемой конструкции радиусом 20 мм или фаской размером не менее 10x10 мм, если в проекте нет иных указаний;</w:t>
      </w:r>
    </w:p>
    <w:bookmarkEnd w:id="901"/>
    <w:bookmarkStart w:name="z991" w:id="902"/>
    <w:p>
      <w:pPr>
        <w:spacing w:after="0"/>
        <w:ind w:left="0"/>
        <w:jc w:val="both"/>
      </w:pPr>
      <w:r>
        <w:rPr>
          <w:rFonts w:ascii="Times New Roman"/>
          <w:b w:val="false"/>
          <w:i w:val="false"/>
          <w:color w:val="000000"/>
          <w:sz w:val="28"/>
        </w:rPr>
        <w:t>
      - предусматривать величину уклона боковых поверхностей неразъемной блочной опалубки 1:20.</w:t>
      </w:r>
    </w:p>
    <w:bookmarkEnd w:id="902"/>
    <w:bookmarkStart w:name="z992" w:id="903"/>
    <w:p>
      <w:pPr>
        <w:spacing w:after="0"/>
        <w:ind w:left="0"/>
        <w:jc w:val="both"/>
      </w:pPr>
      <w:r>
        <w:rPr>
          <w:rFonts w:ascii="Times New Roman"/>
          <w:b w:val="false"/>
          <w:i w:val="false"/>
          <w:color w:val="000000"/>
          <w:sz w:val="28"/>
        </w:rPr>
        <w:t>
      16.3 Приемку инвентарной опалубки, поступающей с завода-изготовителя, следует осуществлять в соответствии с ГОСТ 25781 и указаниями рабочих чертежей изделий и оформлять актом согласно Пособия.</w:t>
      </w:r>
    </w:p>
    <w:bookmarkEnd w:id="903"/>
    <w:bookmarkStart w:name="z993" w:id="904"/>
    <w:p>
      <w:pPr>
        <w:spacing w:after="0"/>
        <w:ind w:left="0"/>
        <w:jc w:val="both"/>
      </w:pPr>
      <w:r>
        <w:rPr>
          <w:rFonts w:ascii="Times New Roman"/>
          <w:b w:val="false"/>
          <w:i w:val="false"/>
          <w:color w:val="000000"/>
          <w:sz w:val="28"/>
        </w:rPr>
        <w:t>
      16.4 Подготовленную к бетонированию опалубку следует принимать по акту.</w:t>
      </w:r>
    </w:p>
    <w:bookmarkEnd w:id="904"/>
    <w:bookmarkStart w:name="z994" w:id="905"/>
    <w:p>
      <w:pPr>
        <w:spacing w:after="0"/>
        <w:ind w:left="0"/>
        <w:jc w:val="both"/>
      </w:pPr>
      <w:r>
        <w:rPr>
          <w:rFonts w:ascii="Times New Roman"/>
          <w:b w:val="false"/>
          <w:i w:val="false"/>
          <w:color w:val="000000"/>
          <w:sz w:val="28"/>
        </w:rPr>
        <w:t>
      16.5 Поверхность опалубки (кроме несъемной опалубки), соприкасающаяся с бетоном, должна быть перед укладкой бетонной смеси покрыта смазочными составами, обладающими достаточной адгезией к материалу формы, не вызывающими коррозию форм, разрушение бетона и появление пятен на поверхности изделий. Запрещается применять расслоившуюся смазку и смазку из отработанных машинных масел случайного состава.</w:t>
      </w:r>
    </w:p>
    <w:bookmarkEnd w:id="905"/>
    <w:bookmarkStart w:name="z995" w:id="906"/>
    <w:p>
      <w:pPr>
        <w:spacing w:after="0"/>
        <w:ind w:left="0"/>
        <w:jc w:val="both"/>
      </w:pPr>
      <w:r>
        <w:rPr>
          <w:rFonts w:ascii="Times New Roman"/>
          <w:b w:val="false"/>
          <w:i w:val="false"/>
          <w:color w:val="000000"/>
          <w:sz w:val="28"/>
        </w:rPr>
        <w:t>
      Смазочные составы следует наносить тонким равномерным слоем на тщательно очищенную поверхность.</w:t>
      </w:r>
    </w:p>
    <w:bookmarkEnd w:id="906"/>
    <w:bookmarkStart w:name="z996" w:id="907"/>
    <w:p>
      <w:pPr>
        <w:spacing w:after="0"/>
        <w:ind w:left="0"/>
        <w:jc w:val="both"/>
      </w:pPr>
      <w:r>
        <w:rPr>
          <w:rFonts w:ascii="Times New Roman"/>
          <w:b w:val="false"/>
          <w:i w:val="false"/>
          <w:color w:val="000000"/>
          <w:sz w:val="28"/>
        </w:rPr>
        <w:t>
      Поверхность опалубки после нанесения на нее смазки должна быть защищена от загрязнения, дождя и солнечных лучей.</w:t>
      </w:r>
    </w:p>
    <w:bookmarkEnd w:id="907"/>
    <w:bookmarkStart w:name="z997" w:id="908"/>
    <w:p>
      <w:pPr>
        <w:spacing w:after="0"/>
        <w:ind w:left="0"/>
        <w:jc w:val="both"/>
      </w:pPr>
      <w:r>
        <w:rPr>
          <w:rFonts w:ascii="Times New Roman"/>
          <w:b w:val="false"/>
          <w:i w:val="false"/>
          <w:color w:val="000000"/>
          <w:sz w:val="28"/>
        </w:rPr>
        <w:t>
      Не допускается попадание смазки на арматуру и закладные детали.</w:t>
      </w:r>
    </w:p>
    <w:bookmarkEnd w:id="908"/>
    <w:bookmarkStart w:name="z998" w:id="909"/>
    <w:p>
      <w:pPr>
        <w:spacing w:after="0"/>
        <w:ind w:left="0"/>
        <w:jc w:val="both"/>
      </w:pPr>
      <w:r>
        <w:rPr>
          <w:rFonts w:ascii="Times New Roman"/>
          <w:b w:val="false"/>
          <w:i w:val="false"/>
          <w:color w:val="000000"/>
          <w:sz w:val="28"/>
        </w:rPr>
        <w:t>
      16.6 Конструкция опалубки и условия ее эксплуатации должны обеспечивать изготовление элементов мостов размерами (включая строительный подъем), соответствующими проектным.</w:t>
      </w:r>
    </w:p>
    <w:bookmarkEnd w:id="909"/>
    <w:bookmarkStart w:name="z999" w:id="910"/>
    <w:p>
      <w:pPr>
        <w:spacing w:after="0"/>
        <w:ind w:left="0"/>
        <w:jc w:val="both"/>
      </w:pPr>
      <w:r>
        <w:rPr>
          <w:rFonts w:ascii="Times New Roman"/>
          <w:b w:val="false"/>
          <w:i w:val="false"/>
          <w:color w:val="000000"/>
          <w:sz w:val="28"/>
        </w:rPr>
        <w:t>
      При изготовлении и установке опалубки следует соблюдать требования, приведенные в таблице 14.</w:t>
      </w:r>
    </w:p>
    <w:bookmarkEnd w:id="910"/>
    <w:bookmarkStart w:name="z1000" w:id="911"/>
    <w:p>
      <w:pPr>
        <w:spacing w:after="0"/>
        <w:ind w:left="0"/>
        <w:jc w:val="left"/>
      </w:pPr>
      <w:r>
        <w:rPr>
          <w:rFonts w:ascii="Times New Roman"/>
          <w:b/>
          <w:i w:val="false"/>
          <w:color w:val="000000"/>
        </w:rPr>
        <w:t xml:space="preserve"> Таблица 14 - Технические требования при изготовлении и установке опалубки</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9734"/>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12"/>
          <w:p>
            <w:pPr>
              <w:spacing w:after="20"/>
              <w:ind w:left="20"/>
              <w:jc w:val="both"/>
            </w:pPr>
            <w:r>
              <w:rPr>
                <w:rFonts w:ascii="Times New Roman"/>
                <w:b w:val="false"/>
                <w:i w:val="false"/>
                <w:color w:val="000000"/>
                <w:sz w:val="20"/>
              </w:rPr>
              <w:t>
Технические требования</w:t>
            </w:r>
          </w:p>
          <w:bookmarkEnd w:id="912"/>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13"/>
          <w:p>
            <w:pPr>
              <w:spacing w:after="20"/>
              <w:ind w:left="20"/>
              <w:jc w:val="both"/>
            </w:pPr>
            <w:r>
              <w:rPr>
                <w:rFonts w:ascii="Times New Roman"/>
                <w:b w:val="false"/>
                <w:i w:val="false"/>
                <w:color w:val="000000"/>
                <w:sz w:val="20"/>
              </w:rPr>
              <w:t>
Предельные отклонения положения и внутренних размеров установленной опалубки</w:t>
            </w:r>
          </w:p>
          <w:bookmarkEnd w:id="913"/>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СНиП РК 5.03-37 и</w:t>
            </w:r>
            <w:r>
              <w:br/>
            </w:r>
            <w:r>
              <w:rPr>
                <w:rFonts w:ascii="Times New Roman"/>
                <w:b w:val="false"/>
                <w:i w:val="false"/>
                <w:color w:val="000000"/>
                <w:sz w:val="20"/>
              </w:rPr>
              <w:t>
ГОСТ Р 52085</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14"/>
          <w:p>
            <w:pPr>
              <w:spacing w:after="20"/>
              <w:ind w:left="20"/>
              <w:jc w:val="both"/>
            </w:pPr>
            <w:r>
              <w:rPr>
                <w:rFonts w:ascii="Times New Roman"/>
                <w:b w:val="false"/>
                <w:i w:val="false"/>
                <w:color w:val="000000"/>
                <w:sz w:val="20"/>
              </w:rPr>
              <w:t>
Предельеные отклонения расстояния:</w:t>
            </w:r>
            <w:r>
              <w:br/>
            </w:r>
            <w:r>
              <w:rPr>
                <w:rFonts w:ascii="Times New Roman"/>
                <w:b w:val="false"/>
                <w:i w:val="false"/>
                <w:color w:val="000000"/>
                <w:sz w:val="20"/>
              </w:rPr>
              <w:t>
</w:t>
            </w:r>
            <w:r>
              <w:rPr>
                <w:rFonts w:ascii="Times New Roman"/>
                <w:b w:val="false"/>
                <w:i w:val="false"/>
                <w:color w:val="000000"/>
                <w:sz w:val="20"/>
              </w:rPr>
              <w:t>между опорами изгибаемых элементов опалубки и между связями вертикальных поддерживающих конструкций</w:t>
            </w:r>
            <w:r>
              <w:br/>
            </w:r>
            <w:r>
              <w:rPr>
                <w:rFonts w:ascii="Times New Roman"/>
                <w:b w:val="false"/>
                <w:i w:val="false"/>
                <w:color w:val="000000"/>
                <w:sz w:val="20"/>
              </w:rPr>
              <w:t>
от вертикали или проектного наклона плоскостей опалубки и линий их пересечений</w:t>
            </w:r>
          </w:p>
          <w:bookmarkEnd w:id="914"/>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15"/>
          <w:p>
            <w:pPr>
              <w:spacing w:after="20"/>
              <w:ind w:left="20"/>
              <w:jc w:val="both"/>
            </w:pPr>
            <w:r>
              <w:rPr>
                <w:rFonts w:ascii="Times New Roman"/>
                <w:b w:val="false"/>
                <w:i w:val="false"/>
                <w:color w:val="000000"/>
                <w:sz w:val="20"/>
              </w:rPr>
              <w:t>
25 мм на 1 м длины, но не более 75 мм на весь пролет</w:t>
            </w:r>
            <w:r>
              <w:br/>
            </w:r>
            <w:r>
              <w:rPr>
                <w:rFonts w:ascii="Times New Roman"/>
                <w:b w:val="false"/>
                <w:i w:val="false"/>
                <w:color w:val="000000"/>
                <w:sz w:val="20"/>
              </w:rPr>
              <w:t>
5 мм на 1 м высоты, но на всю высоту не более 20 мм - для фундаментов и 10 мм - для тел опор и колонн высотой до 5 м</w:t>
            </w:r>
          </w:p>
          <w:bookmarkEnd w:id="915"/>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16"/>
          <w:p>
            <w:pPr>
              <w:spacing w:after="20"/>
              <w:ind w:left="20"/>
              <w:jc w:val="both"/>
            </w:pPr>
            <w:r>
              <w:rPr>
                <w:rFonts w:ascii="Times New Roman"/>
                <w:b w:val="false"/>
                <w:i w:val="false"/>
                <w:color w:val="000000"/>
                <w:sz w:val="20"/>
              </w:rPr>
              <w:t xml:space="preserve">
Отклонение осей опалубки от проектного положения, мм, не более: </w:t>
            </w:r>
            <w:r>
              <w:br/>
            </w:r>
            <w:r>
              <w:rPr>
                <w:rFonts w:ascii="Times New Roman"/>
                <w:b w:val="false"/>
                <w:i w:val="false"/>
                <w:color w:val="000000"/>
                <w:sz w:val="20"/>
              </w:rPr>
              <w:t>
</w:t>
            </w:r>
            <w:r>
              <w:rPr>
                <w:rFonts w:ascii="Times New Roman"/>
                <w:b w:val="false"/>
                <w:i w:val="false"/>
                <w:color w:val="000000"/>
                <w:sz w:val="20"/>
              </w:rPr>
              <w:t>фундаментов</w:t>
            </w:r>
            <w:r>
              <w:br/>
            </w:r>
            <w:r>
              <w:rPr>
                <w:rFonts w:ascii="Times New Roman"/>
                <w:b w:val="false"/>
                <w:i w:val="false"/>
                <w:color w:val="000000"/>
                <w:sz w:val="20"/>
              </w:rPr>
              <w:t>
тел опор и колонн фундаментов под стальные конструкции</w:t>
            </w:r>
          </w:p>
          <w:bookmarkEnd w:id="916"/>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17"/>
          <w:p>
            <w:pPr>
              <w:spacing w:after="20"/>
              <w:ind w:left="20"/>
              <w:jc w:val="both"/>
            </w:pPr>
            <w:r>
              <w:rPr>
                <w:rFonts w:ascii="Times New Roman"/>
                <w:b w:val="false"/>
                <w:i w:val="false"/>
                <w:color w:val="000000"/>
                <w:sz w:val="20"/>
              </w:rPr>
              <w:t>
15</w:t>
            </w:r>
            <w:r>
              <w:br/>
            </w:r>
            <w:r>
              <w:rPr>
                <w:rFonts w:ascii="Times New Roman"/>
                <w:b w:val="false"/>
                <w:i w:val="false"/>
                <w:color w:val="000000"/>
                <w:sz w:val="20"/>
              </w:rPr>
              <w:t>
8</w:t>
            </w:r>
          </w:p>
          <w:bookmarkEnd w:id="917"/>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18"/>
          <w:p>
            <w:pPr>
              <w:spacing w:after="20"/>
              <w:ind w:left="20"/>
              <w:jc w:val="both"/>
            </w:pPr>
            <w:r>
              <w:rPr>
                <w:rFonts w:ascii="Times New Roman"/>
                <w:b w:val="false"/>
                <w:i w:val="false"/>
                <w:color w:val="000000"/>
                <w:sz w:val="20"/>
              </w:rPr>
              <w:t>
Наибольшая разность отметок ригелей домкратных рам и осей домкратов, мм</w:t>
            </w:r>
          </w:p>
          <w:bookmarkEnd w:id="918"/>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19"/>
          <w:p>
            <w:pPr>
              <w:spacing w:after="20"/>
              <w:ind w:left="20"/>
              <w:jc w:val="both"/>
            </w:pPr>
            <w:r>
              <w:rPr>
                <w:rFonts w:ascii="Times New Roman"/>
                <w:b w:val="false"/>
                <w:i w:val="false"/>
                <w:color w:val="000000"/>
                <w:sz w:val="20"/>
              </w:rPr>
              <w:t>
Отклонение стоек домкратных рам и осей домкратов от вертикали</w:t>
            </w:r>
          </w:p>
          <w:bookmarkEnd w:id="919"/>
        </w:tc>
        <w:tc>
          <w:tcPr>
            <w:tcW w:w="9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1011" w:id="920"/>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14</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9"/>
        <w:gridCol w:w="2561"/>
      </w:tblGrid>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21"/>
          <w:p>
            <w:pPr>
              <w:spacing w:after="20"/>
              <w:ind w:left="20"/>
              <w:jc w:val="both"/>
            </w:pPr>
            <w:r>
              <w:rPr>
                <w:rFonts w:ascii="Times New Roman"/>
                <w:b w:val="false"/>
                <w:i w:val="false"/>
                <w:color w:val="000000"/>
                <w:sz w:val="20"/>
              </w:rPr>
              <w:t>
Технические требования</w:t>
            </w:r>
          </w:p>
          <w:bookmarkEnd w:id="921"/>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22"/>
          <w:p>
            <w:pPr>
              <w:spacing w:after="20"/>
              <w:ind w:left="20"/>
              <w:jc w:val="both"/>
            </w:pPr>
            <w:r>
              <w:rPr>
                <w:rFonts w:ascii="Times New Roman"/>
                <w:b w:val="false"/>
                <w:i w:val="false"/>
                <w:color w:val="000000"/>
                <w:sz w:val="20"/>
              </w:rPr>
              <w:t>
Предельная конусность скользящей опалубки на одну сторону на 1 м высоты, мм</w:t>
            </w:r>
          </w:p>
          <w:bookmarkEnd w:id="922"/>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-2</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23"/>
          <w:p>
            <w:pPr>
              <w:spacing w:after="20"/>
              <w:ind w:left="20"/>
              <w:jc w:val="both"/>
            </w:pPr>
            <w:r>
              <w:rPr>
                <w:rFonts w:ascii="Times New Roman"/>
                <w:b w:val="false"/>
                <w:i w:val="false"/>
                <w:color w:val="000000"/>
                <w:sz w:val="20"/>
              </w:rPr>
              <w:t>
Обратная конусность</w:t>
            </w:r>
          </w:p>
          <w:bookmarkEnd w:id="923"/>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24"/>
          <w:p>
            <w:pPr>
              <w:spacing w:after="20"/>
              <w:ind w:left="20"/>
              <w:jc w:val="both"/>
            </w:pPr>
            <w:r>
              <w:rPr>
                <w:rFonts w:ascii="Times New Roman"/>
                <w:b w:val="false"/>
                <w:i w:val="false"/>
                <w:color w:val="000000"/>
                <w:sz w:val="20"/>
              </w:rPr>
              <w:t>
Предельное расстояние между домкратами и рамами (за исключением мест, где расстояние между рамами является свободным размером), мм</w:t>
            </w:r>
          </w:p>
          <w:bookmarkEnd w:id="924"/>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25"/>
          <w:p>
            <w:pPr>
              <w:spacing w:after="20"/>
              <w:ind w:left="20"/>
              <w:jc w:val="both"/>
            </w:pPr>
            <w:r>
              <w:rPr>
                <w:rFonts w:ascii="Times New Roman"/>
                <w:b w:val="false"/>
                <w:i w:val="false"/>
                <w:color w:val="000000"/>
                <w:sz w:val="20"/>
              </w:rPr>
              <w:t xml:space="preserve">
Отклонение осей, мм, не более: </w:t>
            </w:r>
            <w:r>
              <w:br/>
            </w:r>
            <w:r>
              <w:rPr>
                <w:rFonts w:ascii="Times New Roman"/>
                <w:b w:val="false"/>
                <w:i w:val="false"/>
                <w:color w:val="000000"/>
                <w:sz w:val="20"/>
              </w:rPr>
              <w:t>
</w:t>
            </w:r>
            <w:r>
              <w:rPr>
                <w:rFonts w:ascii="Times New Roman"/>
                <w:b w:val="false"/>
                <w:i w:val="false"/>
                <w:color w:val="000000"/>
                <w:sz w:val="20"/>
              </w:rPr>
              <w:t xml:space="preserve">домкратов от оси конструкции </w:t>
            </w:r>
            <w:r>
              <w:br/>
            </w:r>
            <w:r>
              <w:rPr>
                <w:rFonts w:ascii="Times New Roman"/>
                <w:b w:val="false"/>
                <w:i w:val="false"/>
                <w:color w:val="000000"/>
                <w:sz w:val="20"/>
              </w:rPr>
              <w:t>
перемещаемой или переставляемой опалубки относительно осей сооружения</w:t>
            </w:r>
          </w:p>
          <w:bookmarkEnd w:id="925"/>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26"/>
          <w:p>
            <w:pPr>
              <w:spacing w:after="20"/>
              <w:ind w:left="20"/>
              <w:jc w:val="both"/>
            </w:pPr>
            <w:r>
              <w:rPr>
                <w:rFonts w:ascii="Times New Roman"/>
                <w:b w:val="false"/>
                <w:i w:val="false"/>
                <w:color w:val="000000"/>
                <w:sz w:val="20"/>
              </w:rPr>
              <w:t>
2</w:t>
            </w:r>
            <w:r>
              <w:br/>
            </w:r>
            <w:r>
              <w:rPr>
                <w:rFonts w:ascii="Times New Roman"/>
                <w:b w:val="false"/>
                <w:i w:val="false"/>
                <w:color w:val="000000"/>
                <w:sz w:val="20"/>
              </w:rPr>
              <w:t>
10</w:t>
            </w:r>
          </w:p>
          <w:bookmarkEnd w:id="926"/>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27"/>
          <w:p>
            <w:pPr>
              <w:spacing w:after="20"/>
              <w:ind w:left="20"/>
              <w:jc w:val="both"/>
            </w:pPr>
            <w:r>
              <w:rPr>
                <w:rFonts w:ascii="Times New Roman"/>
                <w:b w:val="false"/>
                <w:i w:val="false"/>
                <w:color w:val="000000"/>
                <w:sz w:val="20"/>
              </w:rPr>
              <w:t>
Отклонение расстояния между внутренними поверхностями опалубки от проектных размеров, мм, не более</w:t>
            </w:r>
          </w:p>
          <w:bookmarkEnd w:id="927"/>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28"/>
          <w:p>
            <w:pPr>
              <w:spacing w:after="20"/>
              <w:ind w:left="20"/>
              <w:jc w:val="both"/>
            </w:pPr>
            <w:r>
              <w:rPr>
                <w:rFonts w:ascii="Times New Roman"/>
                <w:b w:val="false"/>
                <w:i w:val="false"/>
                <w:color w:val="000000"/>
                <w:sz w:val="20"/>
              </w:rPr>
              <w:t>
Максимальные размеры местных неровностей опалубки, мм</w:t>
            </w:r>
          </w:p>
          <w:bookmarkEnd w:id="928"/>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21" w:id="929"/>
    <w:p>
      <w:pPr>
        <w:spacing w:after="0"/>
        <w:ind w:left="0"/>
        <w:jc w:val="both"/>
      </w:pPr>
      <w:r>
        <w:rPr>
          <w:rFonts w:ascii="Times New Roman"/>
          <w:b w:val="false"/>
          <w:i w:val="false"/>
          <w:color w:val="000000"/>
          <w:sz w:val="28"/>
        </w:rPr>
        <w:t>
      16.7 Бетонную смесь следует укладывать в монолитные опоры послойно в каждом смонтированном ярусе контурных блоков с тщательным вибрированием смеси по всей площади, особенно около вертикальных швов и у скосов блоков.</w:t>
      </w:r>
    </w:p>
    <w:bookmarkEnd w:id="929"/>
    <w:bookmarkStart w:name="z1022" w:id="930"/>
    <w:p>
      <w:pPr>
        <w:spacing w:after="0"/>
        <w:ind w:left="0"/>
        <w:jc w:val="both"/>
      </w:pPr>
      <w:r>
        <w:rPr>
          <w:rFonts w:ascii="Times New Roman"/>
          <w:b w:val="false"/>
          <w:i w:val="false"/>
          <w:color w:val="000000"/>
          <w:sz w:val="28"/>
        </w:rPr>
        <w:t>
      Рабочие швы между отдельными ярусами следует располагать на 20-30 см ниже верха смонтированного яруса контурных блоков, но не более половины высоты контурного блока.</w:t>
      </w:r>
    </w:p>
    <w:bookmarkEnd w:id="930"/>
    <w:bookmarkStart w:name="z1023" w:id="931"/>
    <w:p>
      <w:pPr>
        <w:spacing w:after="0"/>
        <w:ind w:left="0"/>
        <w:jc w:val="both"/>
      </w:pPr>
      <w:r>
        <w:rPr>
          <w:rFonts w:ascii="Times New Roman"/>
          <w:b w:val="false"/>
          <w:i w:val="false"/>
          <w:color w:val="000000"/>
          <w:sz w:val="28"/>
        </w:rPr>
        <w:t>
      На период бетонирования блоки должны быть надежно закреплены между собой жесткими связями, незаполненные швы - законопачены.</w:t>
      </w:r>
    </w:p>
    <w:bookmarkEnd w:id="931"/>
    <w:bookmarkStart w:name="z1024" w:id="932"/>
    <w:p>
      <w:pPr>
        <w:spacing w:after="0"/>
        <w:ind w:left="0"/>
        <w:jc w:val="both"/>
      </w:pPr>
      <w:r>
        <w:rPr>
          <w:rFonts w:ascii="Times New Roman"/>
          <w:b w:val="false"/>
          <w:i w:val="false"/>
          <w:color w:val="000000"/>
          <w:sz w:val="28"/>
        </w:rPr>
        <w:t>
      16.8 В полости оболочек, расположенных в зоне действия знакопеременных температур, следует укладывать бетонные смеси, в состав которых введены комплексные добавки с воздухововлекающими или газообразующими компонентами. Подвижность бетонной смеси на месте укладки должна быть в пределах от 2 до 4 см осадки конуса.</w:t>
      </w:r>
    </w:p>
    <w:bookmarkEnd w:id="932"/>
    <w:bookmarkStart w:name="z1025" w:id="933"/>
    <w:p>
      <w:pPr>
        <w:spacing w:after="0"/>
        <w:ind w:left="0"/>
        <w:jc w:val="both"/>
      </w:pPr>
      <w:r>
        <w:rPr>
          <w:rFonts w:ascii="Times New Roman"/>
          <w:b w:val="false"/>
          <w:i w:val="false"/>
          <w:color w:val="000000"/>
          <w:sz w:val="28"/>
        </w:rPr>
        <w:t>
      Перед укладкой бетонной смеси в полость оболочки поверхность бетона, уложенного подводным способом, должна быть очищена от шлама и рыхлого бетона.</w:t>
      </w:r>
    </w:p>
    <w:bookmarkEnd w:id="933"/>
    <w:bookmarkStart w:name="z1026" w:id="934"/>
    <w:p>
      <w:pPr>
        <w:spacing w:after="0"/>
        <w:ind w:left="0"/>
        <w:jc w:val="both"/>
      </w:pPr>
      <w:r>
        <w:rPr>
          <w:rFonts w:ascii="Times New Roman"/>
          <w:b w:val="false"/>
          <w:i w:val="false"/>
          <w:color w:val="000000"/>
          <w:sz w:val="28"/>
        </w:rPr>
        <w:t>
      16.9 Допускается укладка бетонной смеси на очищенные от снега и наледи мерзлые грунты основания или на ранее уложенный замороженный бетон (свай, столбов и др.) при последующем выдерживании бетона методом термоса или с обогревом, если по теплотехническому расчету в зоне контакта с основанием в период твердения бетона до набора требуемой прочности будет обеспечена его положительная температура не ниже 5 °С.</w:t>
      </w:r>
    </w:p>
    <w:bookmarkEnd w:id="934"/>
    <w:bookmarkStart w:name="z1027" w:id="935"/>
    <w:p>
      <w:pPr>
        <w:spacing w:after="0"/>
        <w:ind w:left="0"/>
        <w:jc w:val="both"/>
      </w:pPr>
      <w:r>
        <w:rPr>
          <w:rFonts w:ascii="Times New Roman"/>
          <w:b w:val="false"/>
          <w:i w:val="false"/>
          <w:color w:val="000000"/>
          <w:sz w:val="28"/>
        </w:rPr>
        <w:t>
      16.10 Опалубка и арматура массивных конструкций перед бетонированием должны быть очищены сжатым горячим воздухом от снега и наледи. Очистка и нагрев арматуры паром или горячей водой не допускаются.</w:t>
      </w:r>
    </w:p>
    <w:bookmarkEnd w:id="935"/>
    <w:bookmarkStart w:name="z1028" w:id="936"/>
    <w:p>
      <w:pPr>
        <w:spacing w:after="0"/>
        <w:ind w:left="0"/>
        <w:jc w:val="both"/>
      </w:pPr>
      <w:r>
        <w:rPr>
          <w:rFonts w:ascii="Times New Roman"/>
          <w:b w:val="false"/>
          <w:i w:val="false"/>
          <w:color w:val="000000"/>
          <w:sz w:val="28"/>
        </w:rPr>
        <w:t>
      16.11 Все открытые поверхности свежеуложенного бетона после окончания бетонирования и при перерывах в бетонировании должны быть тщательно укрыты и утеплены.</w:t>
      </w:r>
    </w:p>
    <w:bookmarkEnd w:id="936"/>
    <w:bookmarkStart w:name="z1029" w:id="937"/>
    <w:p>
      <w:pPr>
        <w:spacing w:after="0"/>
        <w:ind w:left="0"/>
        <w:jc w:val="both"/>
      </w:pPr>
      <w:r>
        <w:rPr>
          <w:rFonts w:ascii="Times New Roman"/>
          <w:b w:val="false"/>
          <w:i w:val="false"/>
          <w:color w:val="000000"/>
          <w:sz w:val="28"/>
        </w:rPr>
        <w:t>
      16.12 Ядро сборно-монолитной опоры в период укладки и твердения бетонной смеси при отрицательных температурах наружного воздуха следует бетонировать с соблюдением следующих требований:</w:t>
      </w:r>
    </w:p>
    <w:bookmarkEnd w:id="937"/>
    <w:bookmarkStart w:name="z1030" w:id="938"/>
    <w:p>
      <w:pPr>
        <w:spacing w:after="0"/>
        <w:ind w:left="0"/>
        <w:jc w:val="both"/>
      </w:pPr>
      <w:r>
        <w:rPr>
          <w:rFonts w:ascii="Times New Roman"/>
          <w:b w:val="false"/>
          <w:i w:val="false"/>
          <w:color w:val="000000"/>
          <w:sz w:val="28"/>
        </w:rPr>
        <w:t>
      -при температуре до минус 15 °С смонтированные блоки должны быть покрыты съемным утепленным щитом с люком для подачи бетонной смеси; внутренние поверхности контурных блоков - отогреты горячим паром; наружные поверхности контурных блоков допускается не утеплять;</w:t>
      </w:r>
    </w:p>
    <w:bookmarkEnd w:id="938"/>
    <w:bookmarkStart w:name="z1031" w:id="939"/>
    <w:p>
      <w:pPr>
        <w:spacing w:after="0"/>
        <w:ind w:left="0"/>
        <w:jc w:val="both"/>
      </w:pPr>
      <w:r>
        <w:rPr>
          <w:rFonts w:ascii="Times New Roman"/>
          <w:b w:val="false"/>
          <w:i w:val="false"/>
          <w:color w:val="000000"/>
          <w:sz w:val="28"/>
        </w:rPr>
        <w:t>
      -при температуре до минус 15 °С и ниже ядро опоры следует бетонировать в тепляке, внутри которого должна поддерживаться положительная температура до набора бетоном прочности не ниже 70 % от проектной.</w:t>
      </w:r>
    </w:p>
    <w:bookmarkEnd w:id="939"/>
    <w:bookmarkStart w:name="z1032" w:id="940"/>
    <w:p>
      <w:pPr>
        <w:spacing w:after="0"/>
        <w:ind w:left="0"/>
        <w:jc w:val="both"/>
      </w:pPr>
      <w:r>
        <w:rPr>
          <w:rFonts w:ascii="Times New Roman"/>
          <w:b w:val="false"/>
          <w:i w:val="false"/>
          <w:color w:val="000000"/>
          <w:sz w:val="28"/>
        </w:rPr>
        <w:t>
      16.13 При навесном бетонировании пролетных строений бетонирование каждой секции следует производить без перерыва и без рабочих швов. Следующую секцию допускается бетонировать после приобретения ранее уложенным бетоном прочности, указанной в проекте.</w:t>
      </w:r>
    </w:p>
    <w:bookmarkEnd w:id="940"/>
    <w:bookmarkStart w:name="z1033" w:id="941"/>
    <w:p>
      <w:pPr>
        <w:spacing w:after="0"/>
        <w:ind w:left="0"/>
        <w:jc w:val="both"/>
      </w:pPr>
      <w:r>
        <w:rPr>
          <w:rFonts w:ascii="Times New Roman"/>
          <w:b w:val="false"/>
          <w:i w:val="false"/>
          <w:color w:val="000000"/>
          <w:sz w:val="28"/>
        </w:rPr>
        <w:t>
      16.14 При бетонировании монолитных конструкций опор и фундаментов следует выполнять технические требования, приведенные в таблице 15.</w:t>
      </w:r>
    </w:p>
    <w:bookmarkEnd w:id="941"/>
    <w:bookmarkStart w:name="z1034" w:id="942"/>
    <w:p>
      <w:pPr>
        <w:spacing w:after="0"/>
        <w:ind w:left="0"/>
        <w:jc w:val="left"/>
      </w:pPr>
      <w:r>
        <w:rPr>
          <w:rFonts w:ascii="Times New Roman"/>
          <w:b/>
          <w:i w:val="false"/>
          <w:color w:val="000000"/>
        </w:rPr>
        <w:t xml:space="preserve"> Таблица 15 - Технические требования при бетонировании монолитных конструкций опор и фундаментов</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9"/>
        <w:gridCol w:w="2471"/>
      </w:tblGrid>
      <w:tr>
        <w:trPr>
          <w:trHeight w:val="30" w:hRule="atLeast"/>
        </w:trPr>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43"/>
          <w:p>
            <w:pPr>
              <w:spacing w:after="20"/>
              <w:ind w:left="20"/>
              <w:jc w:val="both"/>
            </w:pPr>
            <w:r>
              <w:rPr>
                <w:rFonts w:ascii="Times New Roman"/>
                <w:b w:val="false"/>
                <w:i w:val="false"/>
                <w:color w:val="000000"/>
                <w:sz w:val="20"/>
              </w:rPr>
              <w:t>
Технические требования</w:t>
            </w:r>
          </w:p>
          <w:bookmarkEnd w:id="943"/>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44"/>
          <w:p>
            <w:pPr>
              <w:spacing w:after="20"/>
              <w:ind w:left="20"/>
              <w:jc w:val="both"/>
            </w:pPr>
            <w:r>
              <w:rPr>
                <w:rFonts w:ascii="Times New Roman"/>
                <w:b w:val="false"/>
                <w:i w:val="false"/>
                <w:color w:val="000000"/>
                <w:sz w:val="20"/>
              </w:rPr>
              <w:t>
Прочность бетона тампонажного слоя до начала откачивания воды из котлована, МПа, не менее</w:t>
            </w:r>
          </w:p>
          <w:bookmarkEnd w:id="944"/>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45"/>
          <w:p>
            <w:pPr>
              <w:spacing w:after="20"/>
              <w:ind w:left="20"/>
              <w:jc w:val="both"/>
            </w:pPr>
            <w:r>
              <w:rPr>
                <w:rFonts w:ascii="Times New Roman"/>
                <w:b w:val="false"/>
                <w:i w:val="false"/>
                <w:color w:val="000000"/>
                <w:sz w:val="20"/>
              </w:rPr>
              <w:t>
Прочность бетона тампонажного слоя, уложенного на момент затопления водой, МПа, не менее</w:t>
            </w:r>
          </w:p>
          <w:bookmarkEnd w:id="945"/>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46"/>
          <w:p>
            <w:pPr>
              <w:spacing w:after="20"/>
              <w:ind w:left="20"/>
              <w:jc w:val="both"/>
            </w:pPr>
            <w:r>
              <w:rPr>
                <w:rFonts w:ascii="Times New Roman"/>
                <w:b w:val="false"/>
                <w:i w:val="false"/>
                <w:color w:val="000000"/>
                <w:sz w:val="20"/>
              </w:rPr>
              <w:t>
Прочность бетона, уложенного в оболочку подводным способом перед очисткой от шлама и рыхлого слоя, МПа, не менее</w:t>
            </w:r>
          </w:p>
          <w:bookmarkEnd w:id="946"/>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47"/>
          <w:p>
            <w:pPr>
              <w:spacing w:after="20"/>
              <w:ind w:left="20"/>
              <w:jc w:val="both"/>
            </w:pPr>
            <w:r>
              <w:rPr>
                <w:rFonts w:ascii="Times New Roman"/>
                <w:b w:val="false"/>
                <w:i w:val="false"/>
                <w:color w:val="000000"/>
                <w:sz w:val="20"/>
              </w:rPr>
              <w:t>
Температура отогретого грунта основания, старого бетона и арматуры во время укладки бетонной смеси без противоморозных добавок, ° С , не ниже</w:t>
            </w:r>
          </w:p>
          <w:bookmarkEnd w:id="947"/>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40" w:id="948"/>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15</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9"/>
        <w:gridCol w:w="2281"/>
      </w:tblGrid>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49"/>
          <w:p>
            <w:pPr>
              <w:spacing w:after="20"/>
              <w:ind w:left="20"/>
              <w:jc w:val="both"/>
            </w:pPr>
            <w:r>
              <w:rPr>
                <w:rFonts w:ascii="Times New Roman"/>
                <w:b w:val="false"/>
                <w:i w:val="false"/>
                <w:color w:val="000000"/>
                <w:sz w:val="20"/>
              </w:rPr>
              <w:t>
Технические требования</w:t>
            </w:r>
          </w:p>
          <w:bookmarkEnd w:id="949"/>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50"/>
          <w:p>
            <w:pPr>
              <w:spacing w:after="20"/>
              <w:ind w:left="20"/>
              <w:jc w:val="both"/>
            </w:pPr>
            <w:r>
              <w:rPr>
                <w:rFonts w:ascii="Times New Roman"/>
                <w:b w:val="false"/>
                <w:i w:val="false"/>
                <w:color w:val="000000"/>
                <w:sz w:val="20"/>
              </w:rPr>
              <w:t>
Допустимая разность температур в уложенных слоях бетона при отрицательных температурах воздуха при выдерживании бетона, °С, не выше:</w:t>
            </w:r>
            <w:r>
              <w:br/>
            </w:r>
            <w:r>
              <w:rPr>
                <w:rFonts w:ascii="Times New Roman"/>
                <w:b w:val="false"/>
                <w:i w:val="false"/>
                <w:color w:val="000000"/>
                <w:sz w:val="20"/>
              </w:rPr>
              <w:t>
</w:t>
            </w:r>
            <w:r>
              <w:rPr>
                <w:rFonts w:ascii="Times New Roman"/>
                <w:b w:val="false"/>
                <w:i w:val="false"/>
                <w:color w:val="000000"/>
                <w:sz w:val="20"/>
              </w:rPr>
              <w:t>в термосе или при введении противоморозных добавок</w:t>
            </w:r>
            <w:r>
              <w:br/>
            </w:r>
            <w:r>
              <w:rPr>
                <w:rFonts w:ascii="Times New Roman"/>
                <w:b w:val="false"/>
                <w:i w:val="false"/>
                <w:color w:val="000000"/>
                <w:sz w:val="20"/>
              </w:rPr>
              <w:t>
с обогревом</w:t>
            </w:r>
          </w:p>
          <w:bookmarkEnd w:id="950"/>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51"/>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bookmarkEnd w:id="951"/>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52"/>
          <w:p>
            <w:pPr>
              <w:spacing w:after="20"/>
              <w:ind w:left="20"/>
              <w:jc w:val="both"/>
            </w:pPr>
            <w:r>
              <w:rPr>
                <w:rFonts w:ascii="Times New Roman"/>
                <w:b w:val="false"/>
                <w:i w:val="false"/>
                <w:color w:val="000000"/>
                <w:sz w:val="20"/>
              </w:rPr>
              <w:t>
Температура бетонной смеси, укладываемой в ядро сборно-монолитной опоры, при отрицательных температурах воздуха, °С, не ниже</w:t>
            </w:r>
          </w:p>
          <w:bookmarkEnd w:id="952"/>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53"/>
          <w:p>
            <w:pPr>
              <w:spacing w:after="20"/>
              <w:ind w:left="20"/>
              <w:jc w:val="both"/>
            </w:pPr>
            <w:r>
              <w:rPr>
                <w:rFonts w:ascii="Times New Roman"/>
                <w:b w:val="false"/>
                <w:i w:val="false"/>
                <w:color w:val="000000"/>
                <w:sz w:val="20"/>
              </w:rPr>
              <w:t>
Температура внутренних поверхностей блоков перед укладкой бетонной смеси в ядро сборно-монолитной опоры при отрицательных температурах воздуха, °С, не ниже</w:t>
            </w:r>
          </w:p>
          <w:bookmarkEnd w:id="953"/>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47" w:id="954"/>
    <w:p>
      <w:pPr>
        <w:spacing w:after="0"/>
        <w:ind w:left="0"/>
        <w:jc w:val="both"/>
      </w:pPr>
      <w:r>
        <w:rPr>
          <w:rFonts w:ascii="Times New Roman"/>
          <w:b w:val="false"/>
          <w:i w:val="false"/>
          <w:color w:val="000000"/>
          <w:sz w:val="28"/>
        </w:rPr>
        <w:t xml:space="preserve">
      </w:t>
      </w:r>
      <w:r>
        <w:rPr>
          <w:rFonts w:ascii="Times New Roman"/>
          <w:b/>
          <w:i w:val="false"/>
          <w:color w:val="000000"/>
          <w:sz w:val="28"/>
        </w:rPr>
        <w:t>17 Установка опорных частей пролетных строений</w:t>
      </w:r>
    </w:p>
    <w:bookmarkEnd w:id="954"/>
    <w:bookmarkStart w:name="z1048" w:id="955"/>
    <w:p>
      <w:pPr>
        <w:spacing w:after="0"/>
        <w:ind w:left="0"/>
        <w:jc w:val="both"/>
      </w:pPr>
      <w:r>
        <w:rPr>
          <w:rFonts w:ascii="Times New Roman"/>
          <w:b w:val="false"/>
          <w:i w:val="false"/>
          <w:color w:val="000000"/>
          <w:sz w:val="28"/>
        </w:rPr>
        <w:t>
      17.1 Полимерные (резинометаллические, резинофторопластовые, полиуретановые) опорные части следует устанавливать в соответствии с требованиями "Рекомендации" непосредственно на подферменные площадки, подготовленные в соответствии с требованиями таблицы 16, а стальные и стаканные - на опалубленный по периметру слой свежеуложенного цементно-песчаного раствора или полимербетона толщиной до 30 мм. Указания по установке опорных частей на выравнивающий слой приведены в приложении Б.</w:t>
      </w:r>
    </w:p>
    <w:bookmarkEnd w:id="955"/>
    <w:bookmarkStart w:name="z1049" w:id="956"/>
    <w:p>
      <w:pPr>
        <w:spacing w:after="0"/>
        <w:ind w:left="0"/>
        <w:jc w:val="both"/>
      </w:pPr>
      <w:r>
        <w:rPr>
          <w:rFonts w:ascii="Times New Roman"/>
          <w:b w:val="false"/>
          <w:i w:val="false"/>
          <w:color w:val="000000"/>
          <w:sz w:val="28"/>
        </w:rPr>
        <w:t>
      Допускается стальные и стаканные опорные части устанавливать на клинья или регулировочные устройства с последующим инъецированием зазоров клеем на основе эпоксидной смолы или удалением клиньев.</w:t>
      </w:r>
    </w:p>
    <w:bookmarkEnd w:id="956"/>
    <w:bookmarkStart w:name="z1050" w:id="957"/>
    <w:p>
      <w:pPr>
        <w:spacing w:after="0"/>
        <w:ind w:left="0"/>
        <w:jc w:val="left"/>
      </w:pPr>
      <w:r>
        <w:rPr>
          <w:rFonts w:ascii="Times New Roman"/>
          <w:b/>
          <w:i w:val="false"/>
          <w:color w:val="000000"/>
        </w:rPr>
        <w:t xml:space="preserve"> Таблица 16 - Технические требования для устройства подферменных площадок</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8"/>
        <w:gridCol w:w="7172"/>
      </w:tblGrid>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58"/>
          <w:p>
            <w:pPr>
              <w:spacing w:after="20"/>
              <w:ind w:left="20"/>
              <w:jc w:val="both"/>
            </w:pPr>
            <w:r>
              <w:rPr>
                <w:rFonts w:ascii="Times New Roman"/>
                <w:b w:val="false"/>
                <w:i w:val="false"/>
                <w:color w:val="000000"/>
                <w:sz w:val="20"/>
              </w:rPr>
              <w:t>
Технические требования</w:t>
            </w:r>
          </w:p>
          <w:bookmarkEnd w:id="958"/>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59"/>
          <w:p>
            <w:pPr>
              <w:spacing w:after="20"/>
              <w:ind w:left="20"/>
              <w:jc w:val="both"/>
            </w:pPr>
            <w:r>
              <w:rPr>
                <w:rFonts w:ascii="Times New Roman"/>
                <w:b w:val="false"/>
                <w:i w:val="false"/>
                <w:color w:val="000000"/>
                <w:sz w:val="20"/>
              </w:rPr>
              <w:t>
Предельное отклонение разности высотных отметок поверхностей подферменных площадок в пределах одной опоры от проектной, мм</w:t>
            </w:r>
          </w:p>
          <w:bookmarkEnd w:id="959"/>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r>
      <w:tr>
        <w:trPr>
          <w:trHeight w:val="30" w:hRule="atLeast"/>
        </w:trPr>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60"/>
          <w:p>
            <w:pPr>
              <w:spacing w:after="20"/>
              <w:ind w:left="20"/>
              <w:jc w:val="both"/>
            </w:pPr>
            <w:r>
              <w:rPr>
                <w:rFonts w:ascii="Times New Roman"/>
                <w:b w:val="false"/>
                <w:i w:val="false"/>
                <w:color w:val="000000"/>
                <w:sz w:val="20"/>
              </w:rPr>
              <w:t>
Отклонение поверхностей подферменных площадок от горизонтального (проектного) положения, не более</w:t>
            </w:r>
          </w:p>
          <w:bookmarkEnd w:id="960"/>
        </w:tc>
        <w:tc>
          <w:tcPr>
            <w:tcW w:w="7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0,002В (где В - длина (ширина) площадки)</w:t>
            </w:r>
          </w:p>
        </w:tc>
      </w:tr>
    </w:tbl>
    <w:bookmarkStart w:name="z1054" w:id="961"/>
    <w:p>
      <w:pPr>
        <w:spacing w:after="0"/>
        <w:ind w:left="0"/>
        <w:jc w:val="both"/>
      </w:pPr>
      <w:r>
        <w:rPr>
          <w:rFonts w:ascii="Times New Roman"/>
          <w:b w:val="false"/>
          <w:i w:val="false"/>
          <w:color w:val="000000"/>
          <w:sz w:val="28"/>
        </w:rPr>
        <w:t xml:space="preserve">
      </w:t>
      </w:r>
      <w:r>
        <w:rPr>
          <w:rFonts w:ascii="Times New Roman"/>
          <w:b w:val="false"/>
          <w:i/>
          <w:color w:val="000000"/>
          <w:sz w:val="28"/>
        </w:rPr>
        <w:t>Окончание таблицы 16</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62"/>
          <w:p>
            <w:pPr>
              <w:spacing w:after="20"/>
              <w:ind w:left="20"/>
              <w:jc w:val="both"/>
            </w:pPr>
            <w:r>
              <w:rPr>
                <w:rFonts w:ascii="Times New Roman"/>
                <w:b w:val="false"/>
                <w:i w:val="false"/>
                <w:color w:val="000000"/>
                <w:sz w:val="20"/>
              </w:rPr>
              <w:t>
Технические требования</w:t>
            </w:r>
          </w:p>
          <w:bookmarkEnd w:id="962"/>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63"/>
          <w:p>
            <w:pPr>
              <w:spacing w:after="20"/>
              <w:ind w:left="20"/>
              <w:jc w:val="both"/>
            </w:pPr>
            <w:r>
              <w:rPr>
                <w:rFonts w:ascii="Times New Roman"/>
                <w:b w:val="false"/>
                <w:i w:val="false"/>
                <w:color w:val="000000"/>
                <w:sz w:val="20"/>
              </w:rPr>
              <w:t>
Предельное отклонение разности отметок опорных поверхностей собранного комплекта стальных и стаканных опорных частей в пределах одной опоры от проектной</w:t>
            </w:r>
          </w:p>
          <w:bookmarkEnd w:id="963"/>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0,001l (где l - расстояние между осями ферм или балок)</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64"/>
          <w:p>
            <w:pPr>
              <w:spacing w:after="20"/>
              <w:ind w:left="20"/>
              <w:jc w:val="both"/>
            </w:pPr>
            <w:r>
              <w:rPr>
                <w:rFonts w:ascii="Times New Roman"/>
                <w:b w:val="false"/>
                <w:i w:val="false"/>
                <w:color w:val="000000"/>
                <w:sz w:val="20"/>
              </w:rPr>
              <w:t>
Отклонение оси стаканной линейно-подвижной опорной части от направления проектного перемещения опорного узла пролетного строения, не более</w:t>
            </w:r>
          </w:p>
          <w:bookmarkEnd w:id="964"/>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0,005l1 (где l1 -длина подферменника)</w:t>
            </w:r>
          </w:p>
        </w:tc>
      </w:tr>
    </w:tbl>
    <w:bookmarkStart w:name="z1058" w:id="965"/>
    <w:p>
      <w:pPr>
        <w:spacing w:after="0"/>
        <w:ind w:left="0"/>
        <w:jc w:val="both"/>
      </w:pPr>
      <w:r>
        <w:rPr>
          <w:rFonts w:ascii="Times New Roman"/>
          <w:b w:val="false"/>
          <w:i w:val="false"/>
          <w:color w:val="000000"/>
          <w:sz w:val="28"/>
        </w:rPr>
        <w:t>
      17.2 Перед инъецированием зазоров следует произвести их герметизацию и установку штуцеров для нагнетания клея. По периметру каждой опорной части должно быть установлено не менее четырех штуцеров.</w:t>
      </w:r>
    </w:p>
    <w:bookmarkEnd w:id="965"/>
    <w:bookmarkStart w:name="z1059" w:id="966"/>
    <w:p>
      <w:pPr>
        <w:spacing w:after="0"/>
        <w:ind w:left="0"/>
        <w:jc w:val="both"/>
      </w:pPr>
      <w:r>
        <w:rPr>
          <w:rFonts w:ascii="Times New Roman"/>
          <w:b w:val="false"/>
          <w:i w:val="false"/>
          <w:color w:val="000000"/>
          <w:sz w:val="28"/>
        </w:rPr>
        <w:t>
      Штуцеры следует устанавливать непосредственно в зазор с уплотнением его жгутами или в специально предусмотренные проектом отверстия в опорных частях.</w:t>
      </w:r>
    </w:p>
    <w:bookmarkEnd w:id="966"/>
    <w:bookmarkStart w:name="z1060" w:id="967"/>
    <w:p>
      <w:pPr>
        <w:spacing w:after="0"/>
        <w:ind w:left="0"/>
        <w:jc w:val="both"/>
      </w:pPr>
      <w:r>
        <w:rPr>
          <w:rFonts w:ascii="Times New Roman"/>
          <w:b w:val="false"/>
          <w:i w:val="false"/>
          <w:color w:val="000000"/>
          <w:sz w:val="28"/>
        </w:rPr>
        <w:t>
      17.3 Для омоноличивания анкерных болтов в теле опоры следует применять цементно-песчаный раствор, полимербетон, клей на основе эпоксидной смолы или специальные ремонтные составы по Р РК 218-39.</w:t>
      </w:r>
    </w:p>
    <w:bookmarkEnd w:id="967"/>
    <w:bookmarkStart w:name="z1061" w:id="968"/>
    <w:p>
      <w:pPr>
        <w:spacing w:after="0"/>
        <w:ind w:left="0"/>
        <w:jc w:val="both"/>
      </w:pPr>
      <w:r>
        <w:rPr>
          <w:rFonts w:ascii="Times New Roman"/>
          <w:b w:val="false"/>
          <w:i w:val="false"/>
          <w:color w:val="000000"/>
          <w:sz w:val="28"/>
        </w:rPr>
        <w:t>
      17.4 Перед установкой стаканных опорных частей следует убедиться в том, что верхняя плита, крышка стакана и стакан плотно прижаты друг к другу пластиковыми монтажными болтами; проконтролировать параллельность плиты (крышки) и дна стакана; проверить наличие на поверхности верхних плит отверстий, фиксирующих ось опорных частей.</w:t>
      </w:r>
    </w:p>
    <w:bookmarkEnd w:id="968"/>
    <w:bookmarkStart w:name="z1062" w:id="969"/>
    <w:p>
      <w:pPr>
        <w:spacing w:after="0"/>
        <w:ind w:left="0"/>
        <w:jc w:val="both"/>
      </w:pPr>
      <w:r>
        <w:rPr>
          <w:rFonts w:ascii="Times New Roman"/>
          <w:b w:val="false"/>
          <w:i w:val="false"/>
          <w:color w:val="000000"/>
          <w:sz w:val="28"/>
        </w:rPr>
        <w:t>
      Трущиеся поверхности стальных опорных частей и поверхности катания перед установкой следует очистить и смазать графитом или дисульфидмолибденовой смазкой.</w:t>
      </w:r>
    </w:p>
    <w:bookmarkEnd w:id="969"/>
    <w:bookmarkStart w:name="z1063" w:id="970"/>
    <w:p>
      <w:pPr>
        <w:spacing w:after="0"/>
        <w:ind w:left="0"/>
        <w:jc w:val="both"/>
      </w:pPr>
      <w:r>
        <w:rPr>
          <w:rFonts w:ascii="Times New Roman"/>
          <w:b w:val="false"/>
          <w:i w:val="false"/>
          <w:color w:val="000000"/>
          <w:sz w:val="28"/>
        </w:rPr>
        <w:t>
      17.5 Подвижные опорные части следует устанавливать согласно проекту с учетом температуры воздуха в момент установки, а также усадки и ползучести бетона пролетных строений.</w:t>
      </w:r>
    </w:p>
    <w:bookmarkEnd w:id="970"/>
    <w:bookmarkStart w:name="z1064" w:id="971"/>
    <w:p>
      <w:pPr>
        <w:spacing w:after="0"/>
        <w:ind w:left="0"/>
        <w:jc w:val="both"/>
      </w:pPr>
      <w:r>
        <w:rPr>
          <w:rFonts w:ascii="Times New Roman"/>
          <w:b w:val="false"/>
          <w:i w:val="false"/>
          <w:color w:val="000000"/>
          <w:sz w:val="28"/>
        </w:rPr>
        <w:t>
      При установке опорных частей следует нанести риски, отмечающие взаимное начальное положение их элементов, и клеймо с указанием температуры при установке пролетных строений.</w:t>
      </w:r>
    </w:p>
    <w:bookmarkEnd w:id="971"/>
    <w:bookmarkStart w:name="z1065" w:id="972"/>
    <w:p>
      <w:pPr>
        <w:spacing w:after="0"/>
        <w:ind w:left="0"/>
        <w:jc w:val="both"/>
      </w:pPr>
      <w:r>
        <w:rPr>
          <w:rFonts w:ascii="Times New Roman"/>
          <w:b w:val="false"/>
          <w:i w:val="false"/>
          <w:color w:val="000000"/>
          <w:sz w:val="28"/>
        </w:rPr>
        <w:t>
      17.6 Пролетные строения следует устанавливать на опорные части с учетом требований проекта и ППР.</w:t>
      </w:r>
    </w:p>
    <w:bookmarkEnd w:id="972"/>
    <w:bookmarkStart w:name="z1066" w:id="973"/>
    <w:p>
      <w:pPr>
        <w:spacing w:after="0"/>
        <w:ind w:left="0"/>
        <w:jc w:val="both"/>
      </w:pPr>
      <w:r>
        <w:rPr>
          <w:rFonts w:ascii="Times New Roman"/>
          <w:b w:val="false"/>
          <w:i w:val="false"/>
          <w:color w:val="000000"/>
          <w:sz w:val="28"/>
        </w:rPr>
        <w:t>
      Пазы в полиуретановых опорных частях после установки на них пролетных строений должны быть очищены от строительного мусора.</w:t>
      </w:r>
    </w:p>
    <w:bookmarkEnd w:id="973"/>
    <w:bookmarkStart w:name="z1067" w:id="974"/>
    <w:p>
      <w:pPr>
        <w:spacing w:after="0"/>
        <w:ind w:left="0"/>
        <w:jc w:val="both"/>
      </w:pPr>
      <w:r>
        <w:rPr>
          <w:rFonts w:ascii="Times New Roman"/>
          <w:b w:val="false"/>
          <w:i w:val="false"/>
          <w:color w:val="000000"/>
          <w:sz w:val="28"/>
        </w:rPr>
        <w:t xml:space="preserve">
      </w:t>
      </w:r>
      <w:r>
        <w:rPr>
          <w:rFonts w:ascii="Times New Roman"/>
          <w:b/>
          <w:i w:val="false"/>
          <w:color w:val="000000"/>
          <w:sz w:val="28"/>
        </w:rPr>
        <w:t>18 Устройство мостового полотна автодорожных мостов</w:t>
      </w:r>
    </w:p>
    <w:bookmarkEnd w:id="974"/>
    <w:bookmarkStart w:name="z1068" w:id="975"/>
    <w:p>
      <w:pPr>
        <w:spacing w:after="0"/>
        <w:ind w:left="0"/>
        <w:jc w:val="both"/>
      </w:pPr>
      <w:r>
        <w:rPr>
          <w:rFonts w:ascii="Times New Roman"/>
          <w:b w:val="false"/>
          <w:i w:val="false"/>
          <w:color w:val="000000"/>
          <w:sz w:val="28"/>
        </w:rPr>
        <w:t>
      18.1 В соответствии СНиП 3.06.04 до устройства элементов мостового полотна должны быть приняты все работы по объединению пролетных строений, перекрытию зазоров, установке арматурных каркасов и омоноличиванию конструкций деформационных швов, по установке водоотводных трубок, лотков, ограждений и деталей, закрепляемых на плите проезжей части моста, и, как правило, уложены трубы коммуникаций.</w:t>
      </w:r>
    </w:p>
    <w:bookmarkEnd w:id="975"/>
    <w:bookmarkStart w:name="z1069" w:id="976"/>
    <w:p>
      <w:pPr>
        <w:spacing w:after="0"/>
        <w:ind w:left="0"/>
        <w:jc w:val="both"/>
      </w:pPr>
      <w:r>
        <w:rPr>
          <w:rFonts w:ascii="Times New Roman"/>
          <w:b w:val="false"/>
          <w:i w:val="false"/>
          <w:color w:val="000000"/>
          <w:sz w:val="28"/>
        </w:rPr>
        <w:t>
      Устройство однослойной конструкции одежд автодорожных мостов в виде бетонного выравнивающего слоя, выполняющего и гидроизолирующие функции, допускается совмещать с омоноличиванием продольных стыков между балками пролетного строения.</w:t>
      </w:r>
    </w:p>
    <w:bookmarkEnd w:id="976"/>
    <w:bookmarkStart w:name="z1070" w:id="977"/>
    <w:p>
      <w:pPr>
        <w:spacing w:after="0"/>
        <w:ind w:left="0"/>
        <w:jc w:val="both"/>
      </w:pPr>
      <w:r>
        <w:rPr>
          <w:rFonts w:ascii="Times New Roman"/>
          <w:b w:val="false"/>
          <w:i w:val="false"/>
          <w:color w:val="000000"/>
          <w:sz w:val="28"/>
        </w:rPr>
        <w:t>
      18.2 Для бетонных и железобетонных элементов и конструкций мостового полотна следует применять бетонную смесь, отвечающую требованиям проекта по морозостойкости и водонепроницаемости.</w:t>
      </w:r>
    </w:p>
    <w:bookmarkEnd w:id="977"/>
    <w:bookmarkStart w:name="z1071" w:id="978"/>
    <w:p>
      <w:pPr>
        <w:spacing w:after="0"/>
        <w:ind w:left="0"/>
        <w:jc w:val="both"/>
      </w:pPr>
      <w:r>
        <w:rPr>
          <w:rFonts w:ascii="Times New Roman"/>
          <w:b w:val="false"/>
          <w:i w:val="false"/>
          <w:color w:val="000000"/>
          <w:sz w:val="28"/>
        </w:rPr>
        <w:t>
      Бетонная смесь должна иметь в своем составе воздухововлекающие, газообразующие и другие добавки, обеспечивающие получение предусмотренных проектом параметров. Введение в бетон химических добавок-ускорителей твердения, вызывающих коррозию арматуры, запрещается.</w:t>
      </w:r>
    </w:p>
    <w:bookmarkEnd w:id="978"/>
    <w:bookmarkStart w:name="z1072" w:id="979"/>
    <w:p>
      <w:pPr>
        <w:spacing w:after="0"/>
        <w:ind w:left="0"/>
        <w:jc w:val="both"/>
      </w:pPr>
      <w:r>
        <w:rPr>
          <w:rFonts w:ascii="Times New Roman"/>
          <w:b w:val="false"/>
          <w:i w:val="false"/>
          <w:color w:val="000000"/>
          <w:sz w:val="28"/>
        </w:rPr>
        <w:t>
      Арматура должна быть очищена от антикоррозионной смазки.</w:t>
      </w:r>
    </w:p>
    <w:bookmarkEnd w:id="979"/>
    <w:bookmarkStart w:name="z1073" w:id="980"/>
    <w:p>
      <w:pPr>
        <w:spacing w:after="0"/>
        <w:ind w:left="0"/>
        <w:jc w:val="both"/>
      </w:pPr>
      <w:r>
        <w:rPr>
          <w:rFonts w:ascii="Times New Roman"/>
          <w:b w:val="false"/>
          <w:i w:val="false"/>
          <w:color w:val="000000"/>
          <w:sz w:val="28"/>
        </w:rPr>
        <w:t>
      Применение плетеных сеток для армирования защитного слоя не допускается.</w:t>
      </w:r>
    </w:p>
    <w:bookmarkEnd w:id="980"/>
    <w:bookmarkStart w:name="z1074" w:id="981"/>
    <w:p>
      <w:pPr>
        <w:spacing w:after="0"/>
        <w:ind w:left="0"/>
        <w:jc w:val="both"/>
      </w:pPr>
      <w:r>
        <w:rPr>
          <w:rFonts w:ascii="Times New Roman"/>
          <w:b w:val="false"/>
          <w:i w:val="false"/>
          <w:color w:val="000000"/>
          <w:sz w:val="28"/>
        </w:rPr>
        <w:t>
      18.3 Производство и приемку работ по устройству асфальтобетонных и цементобетонных покрытий следует осуществлять в соответствии с СНиП 3.06.03.</w:t>
      </w:r>
    </w:p>
    <w:bookmarkEnd w:id="981"/>
    <w:bookmarkStart w:name="z1075" w:id="982"/>
    <w:p>
      <w:pPr>
        <w:spacing w:after="0"/>
        <w:ind w:left="0"/>
        <w:jc w:val="both"/>
      </w:pPr>
      <w:r>
        <w:rPr>
          <w:rFonts w:ascii="Times New Roman"/>
          <w:b w:val="false"/>
          <w:i w:val="false"/>
          <w:color w:val="000000"/>
          <w:sz w:val="28"/>
        </w:rPr>
        <w:t>
      Если при устройстве покрытия мостового полотна возникает необходимость выправления продольного профиля укладкой дополнительных слоев, то конструкция покрытия должна быть согласована с проектной организацией.</w:t>
      </w:r>
    </w:p>
    <w:bookmarkEnd w:id="982"/>
    <w:bookmarkStart w:name="z1076" w:id="983"/>
    <w:p>
      <w:pPr>
        <w:spacing w:after="0"/>
        <w:ind w:left="0"/>
        <w:jc w:val="both"/>
      </w:pPr>
      <w:r>
        <w:rPr>
          <w:rFonts w:ascii="Times New Roman"/>
          <w:b w:val="false"/>
          <w:i w:val="false"/>
          <w:color w:val="000000"/>
          <w:sz w:val="28"/>
        </w:rPr>
        <w:t>
      При устройстве элементов мостового полотна должна быть обеспечена герметичность сопряжения его одежды с конструкциями деформационных швов, ограждающими устройствами и тротуарами.</w:t>
      </w:r>
    </w:p>
    <w:bookmarkEnd w:id="983"/>
    <w:bookmarkStart w:name="z1077" w:id="984"/>
    <w:p>
      <w:pPr>
        <w:spacing w:after="0"/>
        <w:ind w:left="0"/>
        <w:jc w:val="both"/>
      </w:pPr>
      <w:r>
        <w:rPr>
          <w:rFonts w:ascii="Times New Roman"/>
          <w:b w:val="false"/>
          <w:i w:val="false"/>
          <w:color w:val="000000"/>
          <w:sz w:val="28"/>
        </w:rPr>
        <w:t>
      18.4 При расположении на мостах трамвайных путей укладку рельсов следует производить согласно проекту в соответствии с СНиП III-39-76.</w:t>
      </w:r>
    </w:p>
    <w:bookmarkEnd w:id="984"/>
    <w:bookmarkStart w:name="z1078" w:id="985"/>
    <w:p>
      <w:pPr>
        <w:spacing w:after="0"/>
        <w:ind w:left="0"/>
        <w:jc w:val="both"/>
      </w:pPr>
      <w:r>
        <w:rPr>
          <w:rFonts w:ascii="Times New Roman"/>
          <w:b w:val="false"/>
          <w:i w:val="false"/>
          <w:color w:val="000000"/>
          <w:sz w:val="28"/>
        </w:rPr>
        <w:t>
      18.5 Прокладка коммуникаций и устройство освещения на мостах должны быть выполнены специализированными организациями.</w:t>
      </w:r>
    </w:p>
    <w:bookmarkEnd w:id="985"/>
    <w:bookmarkStart w:name="z1079" w:id="986"/>
    <w:p>
      <w:pPr>
        <w:spacing w:after="0"/>
        <w:ind w:left="0"/>
        <w:jc w:val="both"/>
      </w:pPr>
      <w:r>
        <w:rPr>
          <w:rFonts w:ascii="Times New Roman"/>
          <w:b w:val="false"/>
          <w:i w:val="false"/>
          <w:color w:val="000000"/>
          <w:sz w:val="28"/>
        </w:rPr>
        <w:t>
      При производстве работ по устройству коммуникаций не допускается делать монтажные прихватки, а также пазы и отверстия в конструкциях мостов без согласования с проектной организацией.</w:t>
      </w:r>
    </w:p>
    <w:bookmarkEnd w:id="986"/>
    <w:bookmarkStart w:name="z1080" w:id="987"/>
    <w:p>
      <w:pPr>
        <w:spacing w:after="0"/>
        <w:ind w:left="0"/>
        <w:jc w:val="both"/>
      </w:pPr>
      <w:r>
        <w:rPr>
          <w:rFonts w:ascii="Times New Roman"/>
          <w:b w:val="false"/>
          <w:i w:val="false"/>
          <w:color w:val="000000"/>
          <w:sz w:val="28"/>
        </w:rPr>
        <w:t>
      18.6 Гидроизоляцию мостового полотна следует выполнять в соответствии с ВСН 32 и указаниями проекта.</w:t>
      </w:r>
    </w:p>
    <w:bookmarkEnd w:id="987"/>
    <w:bookmarkStart w:name="z1081" w:id="988"/>
    <w:p>
      <w:pPr>
        <w:spacing w:after="0"/>
        <w:ind w:left="0"/>
        <w:jc w:val="both"/>
      </w:pPr>
      <w:r>
        <w:rPr>
          <w:rFonts w:ascii="Times New Roman"/>
          <w:b w:val="false"/>
          <w:i w:val="false"/>
          <w:color w:val="000000"/>
          <w:sz w:val="28"/>
        </w:rPr>
        <w:t>
      18.7 Применяемые для устройства гидроизоляции материалы должны соответствовать указанным в проекте характеристикам и требованиям нормативных документов на конкретный вид гидроизоляции. Применение импортируемых материалов допускается в установленном порядке.</w:t>
      </w:r>
    </w:p>
    <w:bookmarkEnd w:id="988"/>
    <w:bookmarkStart w:name="z1082" w:id="989"/>
    <w:p>
      <w:pPr>
        <w:spacing w:after="0"/>
        <w:ind w:left="0"/>
        <w:jc w:val="both"/>
      </w:pPr>
      <w:r>
        <w:rPr>
          <w:rFonts w:ascii="Times New Roman"/>
          <w:b w:val="false"/>
          <w:i w:val="false"/>
          <w:color w:val="000000"/>
          <w:sz w:val="28"/>
        </w:rPr>
        <w:t>
      Запрещается применение рулонных гидроизоляционных материалов, где в качестве армирующей основы применен стеклохолст или стеклоткань.</w:t>
      </w:r>
    </w:p>
    <w:bookmarkEnd w:id="989"/>
    <w:bookmarkStart w:name="z1083" w:id="990"/>
    <w:p>
      <w:pPr>
        <w:spacing w:after="0"/>
        <w:ind w:left="0"/>
        <w:jc w:val="both"/>
      </w:pPr>
      <w:r>
        <w:rPr>
          <w:rFonts w:ascii="Times New Roman"/>
          <w:b w:val="false"/>
          <w:i w:val="false"/>
          <w:color w:val="000000"/>
          <w:sz w:val="28"/>
        </w:rPr>
        <w:t>
      Детали водоотводных трубок, как правило, следует устанавливать до бетонирования конструкций.</w:t>
      </w:r>
    </w:p>
    <w:bookmarkEnd w:id="990"/>
    <w:bookmarkStart w:name="z1084" w:id="991"/>
    <w:p>
      <w:pPr>
        <w:spacing w:after="0"/>
        <w:ind w:left="0"/>
        <w:jc w:val="both"/>
      </w:pPr>
      <w:r>
        <w:rPr>
          <w:rFonts w:ascii="Times New Roman"/>
          <w:b w:val="false"/>
          <w:i w:val="false"/>
          <w:color w:val="000000"/>
          <w:sz w:val="28"/>
        </w:rPr>
        <w:t>
      18.8 Гидроизоляционные работы на объекте строительства следует выполнять в сухую погоду, если иное не указано в нормативных документах на применяемые гидроизоляционные материалы.</w:t>
      </w:r>
    </w:p>
    <w:bookmarkEnd w:id="991"/>
    <w:bookmarkStart w:name="z1085" w:id="992"/>
    <w:p>
      <w:pPr>
        <w:spacing w:after="0"/>
        <w:ind w:left="0"/>
        <w:jc w:val="both"/>
      </w:pPr>
      <w:r>
        <w:rPr>
          <w:rFonts w:ascii="Times New Roman"/>
          <w:b w:val="false"/>
          <w:i w:val="false"/>
          <w:color w:val="000000"/>
          <w:sz w:val="28"/>
        </w:rPr>
        <w:t>
      При температуре наружного воздуха ниже допустимой в документах на применяемые материалы, гидроизоляционные работы следует выполнять в тепляках.</w:t>
      </w:r>
    </w:p>
    <w:bookmarkEnd w:id="992"/>
    <w:bookmarkStart w:name="z1086" w:id="993"/>
    <w:p>
      <w:pPr>
        <w:spacing w:after="0"/>
        <w:ind w:left="0"/>
        <w:jc w:val="both"/>
      </w:pPr>
      <w:r>
        <w:rPr>
          <w:rFonts w:ascii="Times New Roman"/>
          <w:b w:val="false"/>
          <w:i w:val="false"/>
          <w:color w:val="000000"/>
          <w:sz w:val="28"/>
        </w:rPr>
        <w:t>
      18.9 Стыки полотен рулонного гидроизоляционного материала или армирующих основ следует устраивать внахлестку с учетом направления стока воды.</w:t>
      </w:r>
    </w:p>
    <w:bookmarkEnd w:id="993"/>
    <w:bookmarkStart w:name="z1087" w:id="994"/>
    <w:p>
      <w:pPr>
        <w:spacing w:after="0"/>
        <w:ind w:left="0"/>
        <w:jc w:val="both"/>
      </w:pPr>
      <w:r>
        <w:rPr>
          <w:rFonts w:ascii="Times New Roman"/>
          <w:b w:val="false"/>
          <w:i w:val="false"/>
          <w:color w:val="000000"/>
          <w:sz w:val="28"/>
        </w:rPr>
        <w:t>
      18.10 Гидроизоляция у водоотводных трубок и в местах расположения столбов, прерывающих сплошность гидроизоляционного ковра, должна быть выполнена перед гидроизоляцией всей изолируемой поверхности.</w:t>
      </w:r>
    </w:p>
    <w:bookmarkEnd w:id="994"/>
    <w:bookmarkStart w:name="z1088" w:id="995"/>
    <w:p>
      <w:pPr>
        <w:spacing w:after="0"/>
        <w:ind w:left="0"/>
        <w:jc w:val="both"/>
      </w:pPr>
      <w:r>
        <w:rPr>
          <w:rFonts w:ascii="Times New Roman"/>
          <w:b w:val="false"/>
          <w:i w:val="false"/>
          <w:color w:val="000000"/>
          <w:sz w:val="28"/>
        </w:rPr>
        <w:t>
      Дополнительная гидроизоляция у водоотводных труб должна быть заведена в их раструб и плотно обжата вставляемым в него металлическим стаканом, предварительно покрытым битумной грунтовкой.</w:t>
      </w:r>
    </w:p>
    <w:bookmarkEnd w:id="995"/>
    <w:bookmarkStart w:name="z1089" w:id="996"/>
    <w:p>
      <w:pPr>
        <w:spacing w:after="0"/>
        <w:ind w:left="0"/>
        <w:jc w:val="both"/>
      </w:pPr>
      <w:r>
        <w:rPr>
          <w:rFonts w:ascii="Times New Roman"/>
          <w:b w:val="false"/>
          <w:i w:val="false"/>
          <w:color w:val="000000"/>
          <w:sz w:val="28"/>
        </w:rPr>
        <w:t>
      Все зазоры между деталями водоотводных трубок должны быть тщательно заделаны.</w:t>
      </w:r>
    </w:p>
    <w:bookmarkEnd w:id="996"/>
    <w:bookmarkStart w:name="z1090" w:id="997"/>
    <w:p>
      <w:pPr>
        <w:spacing w:after="0"/>
        <w:ind w:left="0"/>
        <w:jc w:val="both"/>
      </w:pPr>
      <w:r>
        <w:rPr>
          <w:rFonts w:ascii="Times New Roman"/>
          <w:b w:val="false"/>
          <w:i w:val="false"/>
          <w:color w:val="000000"/>
          <w:sz w:val="28"/>
        </w:rPr>
        <w:t>
      Гидроизоляция в месте сопряжения с водоотводными трубками не должна иметь местных утолщений, препятствующих стоку воды.</w:t>
      </w:r>
    </w:p>
    <w:bookmarkEnd w:id="997"/>
    <w:bookmarkStart w:name="z1091" w:id="998"/>
    <w:p>
      <w:pPr>
        <w:spacing w:after="0"/>
        <w:ind w:left="0"/>
        <w:jc w:val="both"/>
      </w:pPr>
      <w:r>
        <w:rPr>
          <w:rFonts w:ascii="Times New Roman"/>
          <w:b w:val="false"/>
          <w:i w:val="false"/>
          <w:color w:val="000000"/>
          <w:sz w:val="28"/>
        </w:rPr>
        <w:t>
      18.11 При выполнении гидроизоляционных работ следует проверить герметичность у водоотводных трубок и деформационных швов, а также в местах примыкания (в углах, к бортикам, бордюрам, столбам и стойками) и, кроме того, качество выравнивающего, изолирующего и защитного слоев.</w:t>
      </w:r>
    </w:p>
    <w:bookmarkEnd w:id="998"/>
    <w:bookmarkStart w:name="z1092" w:id="999"/>
    <w:p>
      <w:pPr>
        <w:spacing w:after="0"/>
        <w:ind w:left="0"/>
        <w:jc w:val="both"/>
      </w:pPr>
      <w:r>
        <w:rPr>
          <w:rFonts w:ascii="Times New Roman"/>
          <w:b w:val="false"/>
          <w:i w:val="false"/>
          <w:color w:val="000000"/>
          <w:sz w:val="28"/>
        </w:rPr>
        <w:t>
      В слоях гидроизоляции не должно быть непроклеев, складок, проколов и других механических повреждений. Все обнаруженные дефекты должны быть устранены.</w:t>
      </w:r>
    </w:p>
    <w:bookmarkEnd w:id="999"/>
    <w:bookmarkStart w:name="z1093" w:id="1000"/>
    <w:p>
      <w:pPr>
        <w:spacing w:after="0"/>
        <w:ind w:left="0"/>
        <w:jc w:val="both"/>
      </w:pPr>
      <w:r>
        <w:rPr>
          <w:rFonts w:ascii="Times New Roman"/>
          <w:b w:val="false"/>
          <w:i w:val="false"/>
          <w:color w:val="000000"/>
          <w:sz w:val="28"/>
        </w:rPr>
        <w:t>
      18.12 При устройстве одежды ездового полотна следует соблюдать технические требования, приведенные в таблице 17.</w:t>
      </w:r>
    </w:p>
    <w:bookmarkEnd w:id="1000"/>
    <w:bookmarkStart w:name="z1094" w:id="1001"/>
    <w:p>
      <w:pPr>
        <w:spacing w:after="0"/>
        <w:ind w:left="0"/>
        <w:jc w:val="both"/>
      </w:pPr>
      <w:r>
        <w:rPr>
          <w:rFonts w:ascii="Times New Roman"/>
          <w:b w:val="false"/>
          <w:i w:val="false"/>
          <w:color w:val="000000"/>
          <w:sz w:val="28"/>
        </w:rPr>
        <w:t>
      18.13 Предельное отклонение общей толщины слоев мостового полотна, включающих в общем случае выравнивающий слой, гидроизоляцию, защитный слой и слои покрытия, не должно превышать 15 %.</w:t>
      </w:r>
    </w:p>
    <w:bookmarkEnd w:id="1001"/>
    <w:bookmarkStart w:name="z1095" w:id="1002"/>
    <w:p>
      <w:pPr>
        <w:spacing w:after="0"/>
        <w:ind w:left="0"/>
        <w:jc w:val="left"/>
      </w:pPr>
      <w:r>
        <w:rPr>
          <w:rFonts w:ascii="Times New Roman"/>
          <w:b/>
          <w:i w:val="false"/>
          <w:color w:val="000000"/>
        </w:rPr>
        <w:t xml:space="preserve"> Таблица 17- Технические требования для устройства проезжей части</w:t>
      </w:r>
    </w:p>
    <w:bookmarkEnd w:id="1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7316"/>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03"/>
          <w:p>
            <w:pPr>
              <w:spacing w:after="20"/>
              <w:ind w:left="20"/>
              <w:jc w:val="both"/>
            </w:pPr>
            <w:r>
              <w:rPr>
                <w:rFonts w:ascii="Times New Roman"/>
                <w:b w:val="false"/>
                <w:i w:val="false"/>
                <w:color w:val="000000"/>
                <w:sz w:val="20"/>
              </w:rPr>
              <w:t>
Технические требования</w:t>
            </w:r>
          </w:p>
          <w:bookmarkEnd w:id="1003"/>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04"/>
          <w:p>
            <w:pPr>
              <w:spacing w:after="20"/>
              <w:ind w:left="20"/>
              <w:jc w:val="both"/>
            </w:pPr>
            <w:r>
              <w:rPr>
                <w:rFonts w:ascii="Times New Roman"/>
                <w:b w:val="false"/>
                <w:i w:val="false"/>
                <w:color w:val="000000"/>
                <w:sz w:val="20"/>
              </w:rPr>
              <w:t xml:space="preserve">
Температура окружающего воздуха при устройстве гидроизоляции, °С, не ниже: </w:t>
            </w:r>
            <w:r>
              <w:br/>
            </w:r>
            <w:r>
              <w:rPr>
                <w:rFonts w:ascii="Times New Roman"/>
                <w:b w:val="false"/>
                <w:i w:val="false"/>
                <w:color w:val="000000"/>
                <w:sz w:val="20"/>
              </w:rPr>
              <w:t>
на заводе</w:t>
            </w:r>
          </w:p>
          <w:bookmarkEnd w:id="1004"/>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05"/>
          <w:p>
            <w:pPr>
              <w:spacing w:after="20"/>
              <w:ind w:left="20"/>
              <w:jc w:val="both"/>
            </w:pPr>
            <w:r>
              <w:rPr>
                <w:rFonts w:ascii="Times New Roman"/>
                <w:b w:val="false"/>
                <w:i w:val="false"/>
                <w:color w:val="000000"/>
                <w:sz w:val="20"/>
              </w:rPr>
              <w:t>
на строительстве с применением битумных мастик</w:t>
            </w:r>
          </w:p>
          <w:bookmarkEnd w:id="1005"/>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06"/>
          <w:p>
            <w:pPr>
              <w:spacing w:after="20"/>
              <w:ind w:left="20"/>
              <w:jc w:val="both"/>
            </w:pPr>
            <w:r>
              <w:rPr>
                <w:rFonts w:ascii="Times New Roman"/>
                <w:b w:val="false"/>
                <w:i w:val="false"/>
                <w:color w:val="000000"/>
                <w:sz w:val="20"/>
              </w:rPr>
              <w:t>
то же, из резиноподобных и наклеиваемых методом наплавления рулонных битумных материалов</w:t>
            </w:r>
          </w:p>
          <w:bookmarkEnd w:id="1006"/>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07"/>
          <w:p>
            <w:pPr>
              <w:spacing w:after="20"/>
              <w:ind w:left="20"/>
              <w:jc w:val="both"/>
            </w:pPr>
            <w:r>
              <w:rPr>
                <w:rFonts w:ascii="Times New Roman"/>
                <w:b w:val="false"/>
                <w:i w:val="false"/>
                <w:color w:val="000000"/>
                <w:sz w:val="20"/>
              </w:rPr>
              <w:t>
Температура рабочего состава горячих битумных мастик, °С</w:t>
            </w:r>
          </w:p>
          <w:bookmarkEnd w:id="1007"/>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160 до 180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08"/>
          <w:p>
            <w:pPr>
              <w:spacing w:after="20"/>
              <w:ind w:left="20"/>
              <w:jc w:val="both"/>
            </w:pPr>
            <w:r>
              <w:rPr>
                <w:rFonts w:ascii="Times New Roman"/>
                <w:b w:val="false"/>
                <w:i w:val="false"/>
                <w:color w:val="000000"/>
                <w:sz w:val="20"/>
              </w:rPr>
              <w:t xml:space="preserve">
Нахлест и смещение стыков рулонных гидроизолирующих материалов и армирующих основ, мм, не менее: </w:t>
            </w:r>
            <w:r>
              <w:br/>
            </w:r>
            <w:r>
              <w:rPr>
                <w:rFonts w:ascii="Times New Roman"/>
                <w:b w:val="false"/>
                <w:i w:val="false"/>
                <w:color w:val="000000"/>
                <w:sz w:val="20"/>
              </w:rPr>
              <w:t>
нахлест в первом слое</w:t>
            </w:r>
          </w:p>
          <w:bookmarkEnd w:id="1008"/>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09"/>
          <w:p>
            <w:pPr>
              <w:spacing w:after="20"/>
              <w:ind w:left="20"/>
              <w:jc w:val="both"/>
            </w:pPr>
            <w:r>
              <w:rPr>
                <w:rFonts w:ascii="Times New Roman"/>
                <w:b w:val="false"/>
                <w:i w:val="false"/>
                <w:color w:val="000000"/>
                <w:sz w:val="20"/>
              </w:rPr>
              <w:t>
смещение в последующих слоях по отношению к стыкам предыдущего слоя</w:t>
            </w:r>
          </w:p>
          <w:bookmarkEnd w:id="1009"/>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0"/>
          <w:p>
            <w:pPr>
              <w:spacing w:after="20"/>
              <w:ind w:left="20"/>
              <w:jc w:val="both"/>
            </w:pPr>
            <w:r>
              <w:rPr>
                <w:rFonts w:ascii="Times New Roman"/>
                <w:b w:val="false"/>
                <w:i w:val="false"/>
                <w:color w:val="000000"/>
                <w:sz w:val="20"/>
              </w:rPr>
              <w:t>
Перекрытие местных повреждений гидроизоляции заплатой от края повреждения, мм, не менее</w:t>
            </w:r>
          </w:p>
          <w:bookmarkEnd w:id="1010"/>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11"/>
          <w:p>
            <w:pPr>
              <w:spacing w:after="20"/>
              <w:ind w:left="20"/>
              <w:jc w:val="both"/>
            </w:pPr>
            <w:r>
              <w:rPr>
                <w:rFonts w:ascii="Times New Roman"/>
                <w:b w:val="false"/>
                <w:i w:val="false"/>
                <w:color w:val="000000"/>
                <w:sz w:val="20"/>
              </w:rPr>
              <w:t>
Устройство конструкции одежды на ортотропной плите:</w:t>
            </w:r>
            <w:r>
              <w:br/>
            </w:r>
            <w:r>
              <w:rPr>
                <w:rFonts w:ascii="Times New Roman"/>
                <w:b w:val="false"/>
                <w:i w:val="false"/>
                <w:color w:val="000000"/>
                <w:sz w:val="20"/>
              </w:rPr>
              <w:t>
</w:t>
            </w:r>
            <w:r>
              <w:rPr>
                <w:rFonts w:ascii="Times New Roman"/>
                <w:b w:val="false"/>
                <w:i w:val="false"/>
                <w:color w:val="000000"/>
                <w:sz w:val="20"/>
              </w:rPr>
              <w:t>температура окружающего воздуха, ° С, не ниже</w:t>
            </w:r>
            <w:r>
              <w:br/>
            </w:r>
            <w:r>
              <w:rPr>
                <w:rFonts w:ascii="Times New Roman"/>
                <w:b w:val="false"/>
                <w:i w:val="false"/>
                <w:color w:val="000000"/>
                <w:sz w:val="20"/>
              </w:rPr>
              <w:t>
</w:t>
            </w:r>
            <w:r>
              <w:rPr>
                <w:rFonts w:ascii="Times New Roman"/>
                <w:b w:val="false"/>
                <w:i w:val="false"/>
                <w:color w:val="000000"/>
                <w:sz w:val="20"/>
              </w:rPr>
              <w:t>жировые загрязнения</w:t>
            </w:r>
            <w:r>
              <w:br/>
            </w:r>
            <w:r>
              <w:rPr>
                <w:rFonts w:ascii="Times New Roman"/>
                <w:b w:val="false"/>
                <w:i w:val="false"/>
                <w:color w:val="000000"/>
                <w:sz w:val="20"/>
              </w:rPr>
              <w:t>
</w:t>
            </w:r>
            <w:r>
              <w:rPr>
                <w:rFonts w:ascii="Times New Roman"/>
                <w:b w:val="false"/>
                <w:i w:val="false"/>
                <w:color w:val="000000"/>
                <w:sz w:val="20"/>
              </w:rPr>
              <w:t>шероховатость, не ниже</w:t>
            </w:r>
            <w:r>
              <w:br/>
            </w:r>
            <w:r>
              <w:rPr>
                <w:rFonts w:ascii="Times New Roman"/>
                <w:b w:val="false"/>
                <w:i w:val="false"/>
                <w:color w:val="000000"/>
                <w:sz w:val="20"/>
              </w:rPr>
              <w:t>
толщина слоев покрытия</w:t>
            </w:r>
          </w:p>
          <w:bookmarkEnd w:id="1011"/>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1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Не допускается</w:t>
            </w:r>
            <w:r>
              <w:br/>
            </w:r>
            <w:r>
              <w:rPr>
                <w:rFonts w:ascii="Times New Roman"/>
                <w:b w:val="false"/>
                <w:i w:val="false"/>
                <w:color w:val="000000"/>
                <w:sz w:val="20"/>
              </w:rPr>
              <w:t>
</w:t>
            </w:r>
            <w:r>
              <w:rPr>
                <w:rFonts w:ascii="Times New Roman"/>
                <w:b w:val="false"/>
                <w:i w:val="false"/>
                <w:color w:val="000000"/>
                <w:sz w:val="20"/>
              </w:rPr>
              <w:t>4 класс</w:t>
            </w:r>
            <w:r>
              <w:br/>
            </w:r>
            <w:r>
              <w:rPr>
                <w:rFonts w:ascii="Times New Roman"/>
                <w:b w:val="false"/>
                <w:i w:val="false"/>
                <w:color w:val="000000"/>
                <w:sz w:val="20"/>
              </w:rPr>
              <w:t>
По проекту</w:t>
            </w:r>
          </w:p>
          <w:bookmarkEnd w:id="1012"/>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13"/>
          <w:p>
            <w:pPr>
              <w:spacing w:after="20"/>
              <w:ind w:left="20"/>
              <w:jc w:val="both"/>
            </w:pPr>
            <w:r>
              <w:rPr>
                <w:rFonts w:ascii="Times New Roman"/>
                <w:b w:val="false"/>
                <w:i w:val="false"/>
                <w:color w:val="000000"/>
                <w:sz w:val="20"/>
              </w:rPr>
              <w:t>
Толщина асфальтобетона</w:t>
            </w:r>
          </w:p>
          <w:bookmarkEnd w:id="1013"/>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14"/>
          <w:p>
            <w:pPr>
              <w:spacing w:after="20"/>
              <w:ind w:left="20"/>
              <w:jc w:val="both"/>
            </w:pPr>
            <w:r>
              <w:rPr>
                <w:rFonts w:ascii="Times New Roman"/>
                <w:b w:val="false"/>
                <w:i w:val="false"/>
                <w:color w:val="000000"/>
                <w:sz w:val="20"/>
              </w:rPr>
              <w:t>
Качество асфальтобетонного покрытия</w:t>
            </w:r>
          </w:p>
          <w:bookmarkEnd w:id="1014"/>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9128 и ГОСТ 12801</w:t>
            </w:r>
          </w:p>
        </w:tc>
      </w:tr>
    </w:tbl>
    <w:bookmarkStart w:name="z1113" w:id="1015"/>
    <w:p>
      <w:pPr>
        <w:spacing w:after="0"/>
        <w:ind w:left="0"/>
        <w:jc w:val="both"/>
      </w:pPr>
      <w:r>
        <w:rPr>
          <w:rFonts w:ascii="Times New Roman"/>
          <w:b w:val="false"/>
          <w:i w:val="false"/>
          <w:color w:val="000000"/>
          <w:sz w:val="28"/>
        </w:rPr>
        <w:t xml:space="preserve">
      </w:t>
      </w:r>
      <w:r>
        <w:rPr>
          <w:rFonts w:ascii="Times New Roman"/>
          <w:b/>
          <w:i w:val="false"/>
          <w:color w:val="000000"/>
          <w:sz w:val="28"/>
        </w:rPr>
        <w:t>19 Рекомендации приемке сооружений в эксплуатацию</w:t>
      </w:r>
    </w:p>
    <w:bookmarkEnd w:id="1015"/>
    <w:bookmarkStart w:name="z1114" w:id="1016"/>
    <w:p>
      <w:pPr>
        <w:spacing w:after="0"/>
        <w:ind w:left="0"/>
        <w:jc w:val="both"/>
      </w:pPr>
      <w:r>
        <w:rPr>
          <w:rFonts w:ascii="Times New Roman"/>
          <w:b w:val="false"/>
          <w:i w:val="false"/>
          <w:color w:val="000000"/>
          <w:sz w:val="28"/>
        </w:rPr>
        <w:t>
      19.1 При приемке в эксплуатацию законченных строительством монолитных мостов (пусковых комплексов) следует выполнять требования СНиП 3.06.04, "Правил приемки в эксплуатацию законченных строительством автомобильных дорог" и настоящей рекомендации.</w:t>
      </w:r>
    </w:p>
    <w:bookmarkEnd w:id="1016"/>
    <w:bookmarkStart w:name="z1115" w:id="1017"/>
    <w:p>
      <w:pPr>
        <w:spacing w:after="0"/>
        <w:ind w:left="0"/>
        <w:jc w:val="both"/>
      </w:pPr>
      <w:r>
        <w:rPr>
          <w:rFonts w:ascii="Times New Roman"/>
          <w:b w:val="false"/>
          <w:i w:val="false"/>
          <w:color w:val="000000"/>
          <w:sz w:val="28"/>
        </w:rPr>
        <w:t>
      19.2 Материалы приемки в эксплуатацию мостов необходимо оформлять актами государственной (рабочей) комиссии, предусмотренными нормативно-правовыми документами.</w:t>
      </w:r>
    </w:p>
    <w:bookmarkEnd w:id="1017"/>
    <w:bookmarkStart w:name="z1116" w:id="1018"/>
    <w:p>
      <w:pPr>
        <w:spacing w:after="0"/>
        <w:ind w:left="0"/>
        <w:jc w:val="both"/>
      </w:pPr>
      <w:r>
        <w:rPr>
          <w:rFonts w:ascii="Times New Roman"/>
          <w:b w:val="false"/>
          <w:i w:val="false"/>
          <w:color w:val="000000"/>
          <w:sz w:val="28"/>
        </w:rPr>
        <w:t>
      19.2 Все законченные строительством мосты перед приемкой их в эксплуатацию должны быть обследованы(освидетельствованы) в целях проверки их соответствия утвержденному проекту и требованиям, установленным СНиП 3.06.04 и настоящей рекомендации.</w:t>
      </w:r>
    </w:p>
    <w:bookmarkEnd w:id="1018"/>
    <w:bookmarkStart w:name="z1117" w:id="1019"/>
    <w:p>
      <w:pPr>
        <w:spacing w:after="0"/>
        <w:ind w:left="0"/>
        <w:jc w:val="both"/>
      </w:pPr>
      <w:r>
        <w:rPr>
          <w:rFonts w:ascii="Times New Roman"/>
          <w:b w:val="false"/>
          <w:i w:val="false"/>
          <w:color w:val="000000"/>
          <w:sz w:val="28"/>
        </w:rPr>
        <w:t>
      19.3 Испытаниям при приемке в эксплуатацию должны, как правило, подвергаться мосты с опытными и индивидуальными впервые применяемыми конструкциями. Испытания других вводимых в эксплуатацию мостов (имеющих большие пролеты, а также большую повторяемость основных несущих элементов) могут проводиться по решениям приемочных комиссий, по требованиям проектных и эксплуатирующих организаций, а также в связи с выполнением соответствующими организациями - научно-исследовательских и опытных работ. Необходимость проведения испытаний в указанных случаях должна быть обоснована.</w:t>
      </w:r>
    </w:p>
    <w:bookmarkEnd w:id="1019"/>
    <w:bookmarkStart w:name="z1118" w:id="1020"/>
    <w:p>
      <w:pPr>
        <w:spacing w:after="0"/>
        <w:ind w:left="0"/>
        <w:jc w:val="both"/>
      </w:pPr>
      <w:r>
        <w:rPr>
          <w:rFonts w:ascii="Times New Roman"/>
          <w:b w:val="false"/>
          <w:i w:val="false"/>
          <w:color w:val="000000"/>
          <w:sz w:val="28"/>
        </w:rPr>
        <w:t>
      19.4 Не подвергаемые испытаниям автодорожные монолитные мосты, при вводе в эксплуатацию должны быть обкатаны транспортом с наиболее тяжелыми эксплуатационными нагрузками, обращающимися на данной линии или дороге.</w:t>
      </w:r>
    </w:p>
    <w:bookmarkEnd w:id="1020"/>
    <w:bookmarkStart w:name="z1119" w:id="1021"/>
    <w:p>
      <w:pPr>
        <w:spacing w:after="0"/>
        <w:ind w:left="0"/>
        <w:jc w:val="both"/>
      </w:pPr>
      <w:r>
        <w:rPr>
          <w:rFonts w:ascii="Times New Roman"/>
          <w:b w:val="false"/>
          <w:i w:val="false"/>
          <w:color w:val="000000"/>
          <w:sz w:val="28"/>
        </w:rPr>
        <w:t>
      Обкатка организуется эксплуатирующей организацией, принимающей мост в эксплуатацию. Результаты обкатки необходимо оформлять актом, составленным представителями строительной, проектной и эксплуатационной организаций.</w:t>
      </w:r>
    </w:p>
    <w:bookmarkEnd w:id="1021"/>
    <w:bookmarkStart w:name="z1120" w:id="1022"/>
    <w:p>
      <w:pPr>
        <w:spacing w:after="0"/>
        <w:ind w:left="0"/>
        <w:jc w:val="both"/>
      </w:pPr>
      <w:r>
        <w:rPr>
          <w:rFonts w:ascii="Times New Roman"/>
          <w:b w:val="false"/>
          <w:i w:val="false"/>
          <w:color w:val="000000"/>
          <w:sz w:val="28"/>
        </w:rPr>
        <w:t>
      19.5 Перед приемкой сооружения в эксплуатацию подмостовые русла должны быть расчищены от загромождающих их предметов; дороги под путепроводами приведены в соответствие с проектными отметками; на мостах и подходах установлены дорожные знаки и сигналы судовой обстановки; испытаны устройства освещения; опробованы механизмы, заградительная и оповестительная сигнализация разводных мостов; закончены и испытаны системы защитных и предохранительных приспособлений от блуждающих токов; установлены (при необходимости) габаритные ворота; выполнен предусмотренный проектом комплекс противопожарных мероприятий.</w:t>
      </w:r>
    </w:p>
    <w:bookmarkEnd w:id="1022"/>
    <w:bookmarkStart w:name="z1121" w:id="1023"/>
    <w:p>
      <w:pPr>
        <w:spacing w:after="0"/>
        <w:ind w:left="0"/>
        <w:jc w:val="both"/>
      </w:pPr>
      <w:r>
        <w:rPr>
          <w:rFonts w:ascii="Times New Roman"/>
          <w:b w:val="false"/>
          <w:i w:val="false"/>
          <w:color w:val="000000"/>
          <w:sz w:val="28"/>
        </w:rPr>
        <w:t>
      19.6. При отклонениях от проектных величин положения и размеров возведенных конструкций монолитных мостов, обнаруженных во время обследований при контрольных промерах и инструментальных съемках, их необходимо оценивать с точки зрения влияния на несущую способность и эксплуатационные качества сооружений. При этом, следует проверять соблюдение основных габаритных требований, размеров температурных зазоров и деформационных швов, правильность расположения опорных частей, на отступления в осевых размерах (несоосности во взаимном расположении отдельных элементов), соблюдение назначенных проектом уклонов, приводящим к появлению в частях или элементах конструкции дополнительных эксцентриситетов, соблюдение назначенных проектом уклонов.</w:t>
      </w:r>
    </w:p>
    <w:bookmarkEnd w:id="1023"/>
    <w:bookmarkStart w:name="z1122" w:id="1024"/>
    <w:p>
      <w:pPr>
        <w:spacing w:after="0"/>
        <w:ind w:left="0"/>
        <w:jc w:val="both"/>
      </w:pPr>
      <w:r>
        <w:rPr>
          <w:rFonts w:ascii="Times New Roman"/>
          <w:b w:val="false"/>
          <w:i w:val="false"/>
          <w:color w:val="000000"/>
          <w:sz w:val="28"/>
        </w:rPr>
        <w:t>
      При приемке сооружений в эксплуатацию снижение расчетной несущей способности в отдельных частях или элементах, возведенных конструкций из-за обнаруженных отклонений в их положении и размерах не должно превышать 5 %.</w:t>
      </w:r>
    </w:p>
    <w:bookmarkEnd w:id="1024"/>
    <w:bookmarkStart w:name="z1123" w:id="1025"/>
    <w:p>
      <w:pPr>
        <w:spacing w:after="0"/>
        <w:ind w:left="0"/>
        <w:jc w:val="both"/>
      </w:pPr>
      <w:r>
        <w:rPr>
          <w:rFonts w:ascii="Times New Roman"/>
          <w:b w:val="false"/>
          <w:i w:val="false"/>
          <w:color w:val="000000"/>
          <w:sz w:val="28"/>
        </w:rPr>
        <w:t>
      19.7 Использование незаконченных строительством мостов для открытия по уже готовым частям и конструкциям сооружений движения построечного транспорта и механизмов, необходимых для завершения строительства, должно быть предусмотрено ППР.</w:t>
      </w:r>
    </w:p>
    <w:bookmarkEnd w:id="1025"/>
    <w:bookmarkStart w:name="z1124" w:id="1026"/>
    <w:p>
      <w:pPr>
        <w:spacing w:after="0"/>
        <w:ind w:left="0"/>
        <w:jc w:val="both"/>
      </w:pPr>
      <w:r>
        <w:rPr>
          <w:rFonts w:ascii="Times New Roman"/>
          <w:b w:val="false"/>
          <w:i w:val="false"/>
          <w:color w:val="000000"/>
          <w:sz w:val="28"/>
        </w:rPr>
        <w:t>
      Возможность открытия такого движения должны определять комиссия после обследования технического состояния возведенных конструкций с участием представителя проектной организации; такое обследование должно обеспечивать безопасное обращение предусматриваемых транспортных средств при установленных режимах и скоростях движения.</w:t>
      </w:r>
    </w:p>
    <w:bookmarkEnd w:id="1026"/>
    <w:bookmarkStart w:name="z1125" w:id="1027"/>
    <w:p>
      <w:pPr>
        <w:spacing w:after="0"/>
        <w:ind w:left="0"/>
        <w:jc w:val="both"/>
      </w:pPr>
      <w:r>
        <w:rPr>
          <w:rFonts w:ascii="Times New Roman"/>
          <w:b w:val="false"/>
          <w:i w:val="false"/>
          <w:color w:val="000000"/>
          <w:sz w:val="28"/>
        </w:rPr>
        <w:t>
      19.15 Приемка объекта заказчиком от исполнителя работ не дает права на ввод в действие без согласования с органами Государственного архитектурно-строительного контроля и другими органами надзора, которым этот объект подконтролен, а также без разрешений на эксплуатацию объекта и оборудования тех органов, в положениях о которых предусмотрена выдача таких разрешений.</w:t>
      </w:r>
    </w:p>
    <w:bookmarkEnd w:id="1027"/>
    <w:bookmarkStart w:name="z1126" w:id="1028"/>
    <w:p>
      <w:pPr>
        <w:spacing w:after="0"/>
        <w:ind w:left="0"/>
        <w:jc w:val="both"/>
      </w:pPr>
      <w:r>
        <w:rPr>
          <w:rFonts w:ascii="Times New Roman"/>
          <w:b w:val="false"/>
          <w:i w:val="false"/>
          <w:color w:val="000000"/>
          <w:sz w:val="28"/>
        </w:rPr>
        <w:t>
      Ввод в действие объектов, не отвечающих требованиям законодательства, охраны труда и техники безопасности, строительных, санитарных, экономических и других норм не допускается.</w:t>
      </w:r>
    </w:p>
    <w:bookmarkEnd w:id="1028"/>
    <w:bookmarkStart w:name="z1127" w:id="1029"/>
    <w:p>
      <w:pPr>
        <w:spacing w:after="0"/>
        <w:ind w:left="0"/>
        <w:jc w:val="both"/>
      </w:pPr>
      <w:r>
        <w:rPr>
          <w:rFonts w:ascii="Times New Roman"/>
          <w:b w:val="false"/>
          <w:i w:val="false"/>
          <w:color w:val="000000"/>
          <w:sz w:val="28"/>
        </w:rPr>
        <w:t>
      Заказчик, исполнитель работ, проектная организация и другие участники инвестиционного процесса несут в установленном порядке ответственность за нарушение указанных требований и за ущерб, который может нанести объект, охраняемым законом правам или интересам граждан, юридическим лицам и государству.</w:t>
      </w:r>
    </w:p>
    <w:bookmarkEnd w:id="1029"/>
    <w:bookmarkStart w:name="z1128" w:id="1030"/>
    <w:p>
      <w:pPr>
        <w:spacing w:after="0"/>
        <w:ind w:left="0"/>
        <w:jc w:val="both"/>
      </w:pPr>
      <w:r>
        <w:rPr>
          <w:rFonts w:ascii="Times New Roman"/>
          <w:b w:val="false"/>
          <w:i w:val="false"/>
          <w:color w:val="000000"/>
          <w:sz w:val="28"/>
        </w:rPr>
        <w:t>
      19.16 Перед сдачей сооружения в эксплуатацию строительная организация должна сдать заказчику по акту (приложение 74) все пункты геодезической основы моста, все установленные на опорах реперы и высотные марки, а также вынесенные и закрепленные на оголовках опор продольные и поперечные оси. К акту должны быть приложены следующие документы:</w:t>
      </w:r>
    </w:p>
    <w:bookmarkEnd w:id="1030"/>
    <w:bookmarkStart w:name="z1129" w:id="1031"/>
    <w:p>
      <w:pPr>
        <w:spacing w:after="0"/>
        <w:ind w:left="0"/>
        <w:jc w:val="both"/>
      </w:pPr>
      <w:r>
        <w:rPr>
          <w:rFonts w:ascii="Times New Roman"/>
          <w:b w:val="false"/>
          <w:i w:val="false"/>
          <w:color w:val="000000"/>
          <w:sz w:val="28"/>
        </w:rPr>
        <w:t>
      а) копия генерального плана строительной площадки с нанесенными пунктами геодезической разбивочной основы, осевыми линиями всех сооружений и размерами последних;</w:t>
      </w:r>
    </w:p>
    <w:bookmarkEnd w:id="1031"/>
    <w:bookmarkStart w:name="z1130" w:id="1032"/>
    <w:p>
      <w:pPr>
        <w:spacing w:after="0"/>
        <w:ind w:left="0"/>
        <w:jc w:val="both"/>
      </w:pPr>
      <w:r>
        <w:rPr>
          <w:rFonts w:ascii="Times New Roman"/>
          <w:b w:val="false"/>
          <w:i w:val="false"/>
          <w:color w:val="000000"/>
          <w:sz w:val="28"/>
        </w:rPr>
        <w:t>
      б) схемы расположения установленных реперов и высотных марок с указанием конструкции их заложения с чертежами, описанием, фотоснимками и ведомости их отметок;</w:t>
      </w:r>
    </w:p>
    <w:bookmarkEnd w:id="1032"/>
    <w:bookmarkStart w:name="z1131" w:id="1033"/>
    <w:p>
      <w:pPr>
        <w:spacing w:after="0"/>
        <w:ind w:left="0"/>
        <w:jc w:val="both"/>
      </w:pPr>
      <w:r>
        <w:rPr>
          <w:rFonts w:ascii="Times New Roman"/>
          <w:b w:val="false"/>
          <w:i w:val="false"/>
          <w:color w:val="000000"/>
          <w:sz w:val="28"/>
        </w:rPr>
        <w:t>
      в) копия ведомости с данными по наблюдению за состоянием отдельных конструкций (осадки, деформации) за время строительства и до сдачи его в эксплуатацию.</w:t>
      </w:r>
    </w:p>
    <w:bookmarkEnd w:id="1033"/>
    <w:bookmarkStart w:name="z1132" w:id="1034"/>
    <w:p>
      <w:pPr>
        <w:spacing w:after="0"/>
        <w:ind w:left="0"/>
        <w:jc w:val="both"/>
      </w:pPr>
      <w:r>
        <w:rPr>
          <w:rFonts w:ascii="Times New Roman"/>
          <w:b w:val="false"/>
          <w:i w:val="false"/>
          <w:color w:val="000000"/>
          <w:sz w:val="28"/>
        </w:rPr>
        <w:t>
      19.17 Генеральный подрядчик представляет заказчику документацию в соответствии с перечнем приложения № 73.</w:t>
      </w:r>
    </w:p>
    <w:bookmarkEnd w:id="1034"/>
    <w:bookmarkStart w:name="z1133" w:id="1035"/>
    <w:p>
      <w:pPr>
        <w:spacing w:after="0"/>
        <w:ind w:left="0"/>
        <w:jc w:val="both"/>
      </w:pPr>
      <w:r>
        <w:rPr>
          <w:rFonts w:ascii="Times New Roman"/>
          <w:b w:val="false"/>
          <w:i w:val="false"/>
          <w:color w:val="000000"/>
          <w:sz w:val="28"/>
        </w:rPr>
        <w:t>
      19.18 Документация, которая должна быть в наличии у заказчика при приемке объекта:</w:t>
      </w:r>
    </w:p>
    <w:bookmarkEnd w:id="1035"/>
    <w:bookmarkStart w:name="z1134" w:id="1036"/>
    <w:p>
      <w:pPr>
        <w:spacing w:after="0"/>
        <w:ind w:left="0"/>
        <w:jc w:val="both"/>
      </w:pPr>
      <w:r>
        <w:rPr>
          <w:rFonts w:ascii="Times New Roman"/>
          <w:b w:val="false"/>
          <w:i w:val="false"/>
          <w:color w:val="000000"/>
          <w:sz w:val="28"/>
        </w:rPr>
        <w:t>
      - утвержденный проект;</w:t>
      </w:r>
    </w:p>
    <w:bookmarkEnd w:id="1036"/>
    <w:bookmarkStart w:name="z1135" w:id="1037"/>
    <w:p>
      <w:pPr>
        <w:spacing w:after="0"/>
        <w:ind w:left="0"/>
        <w:jc w:val="both"/>
      </w:pPr>
      <w:r>
        <w:rPr>
          <w:rFonts w:ascii="Times New Roman"/>
          <w:b w:val="false"/>
          <w:i w:val="false"/>
          <w:color w:val="000000"/>
          <w:sz w:val="28"/>
        </w:rPr>
        <w:t>
      - документы от отводе земельных участков;</w:t>
      </w:r>
    </w:p>
    <w:bookmarkEnd w:id="1037"/>
    <w:bookmarkStart w:name="z1136" w:id="1038"/>
    <w:p>
      <w:pPr>
        <w:spacing w:after="0"/>
        <w:ind w:left="0"/>
        <w:jc w:val="both"/>
      </w:pPr>
      <w:r>
        <w:rPr>
          <w:rFonts w:ascii="Times New Roman"/>
          <w:b w:val="false"/>
          <w:i w:val="false"/>
          <w:color w:val="000000"/>
          <w:sz w:val="28"/>
        </w:rPr>
        <w:t>
      - документы на геодезическую разбивочную основу для строительства, а также на геодезические работы в процессе строительства, выполненные заказчиком;</w:t>
      </w:r>
    </w:p>
    <w:bookmarkEnd w:id="1038"/>
    <w:bookmarkStart w:name="z1137" w:id="1039"/>
    <w:p>
      <w:pPr>
        <w:spacing w:after="0"/>
        <w:ind w:left="0"/>
        <w:jc w:val="both"/>
      </w:pPr>
      <w:r>
        <w:rPr>
          <w:rFonts w:ascii="Times New Roman"/>
          <w:b w:val="false"/>
          <w:i w:val="false"/>
          <w:color w:val="000000"/>
          <w:sz w:val="28"/>
        </w:rPr>
        <w:t>
      - документы о геологии и гидрологии строительной площадки; о результатах испытаний грунта и анализах грунтовых вод, данные о результатах микросейсморайонирования и экологических изысканиях;</w:t>
      </w:r>
    </w:p>
    <w:bookmarkEnd w:id="1039"/>
    <w:bookmarkStart w:name="z1138" w:id="1040"/>
    <w:p>
      <w:pPr>
        <w:spacing w:after="0"/>
        <w:ind w:left="0"/>
        <w:jc w:val="both"/>
      </w:pPr>
      <w:r>
        <w:rPr>
          <w:rFonts w:ascii="Times New Roman"/>
          <w:b w:val="false"/>
          <w:i w:val="false"/>
          <w:color w:val="000000"/>
          <w:sz w:val="28"/>
        </w:rPr>
        <w:t>
      - паспорта на установленное оборудование;</w:t>
      </w:r>
    </w:p>
    <w:bookmarkEnd w:id="1040"/>
    <w:bookmarkStart w:name="z1139" w:id="1041"/>
    <w:p>
      <w:pPr>
        <w:spacing w:after="0"/>
        <w:ind w:left="0"/>
        <w:jc w:val="both"/>
      </w:pPr>
      <w:r>
        <w:rPr>
          <w:rFonts w:ascii="Times New Roman"/>
          <w:b w:val="false"/>
          <w:i w:val="false"/>
          <w:color w:val="000000"/>
          <w:sz w:val="28"/>
        </w:rPr>
        <w:t>
      - документы о разрешении на эксплуатацию объектов и оборудования, подконтрольных соответствующим органам государственного надзора Республики Казахстан в случаях, когда выдача таких разрешений предусмотрена положениями об этих органах;</w:t>
      </w:r>
    </w:p>
    <w:bookmarkEnd w:id="1041"/>
    <w:bookmarkStart w:name="z1140" w:id="1042"/>
    <w:p>
      <w:pPr>
        <w:spacing w:after="0"/>
        <w:ind w:left="0"/>
        <w:jc w:val="both"/>
      </w:pPr>
      <w:r>
        <w:rPr>
          <w:rFonts w:ascii="Times New Roman"/>
          <w:b w:val="false"/>
          <w:i w:val="false"/>
          <w:color w:val="000000"/>
          <w:sz w:val="28"/>
        </w:rPr>
        <w:t>
      - заключения органов государственного надзора о соответствии завершенного строительством объекта законодательству, действующим стандартам, нормам и правилам.</w:t>
      </w:r>
    </w:p>
    <w:bookmarkEnd w:id="1042"/>
    <w:bookmarkStart w:name="z1141" w:id="1043"/>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А</w:t>
      </w:r>
    </w:p>
    <w:bookmarkEnd w:id="1043"/>
    <w:bookmarkStart w:name="z1142" w:id="1044"/>
    <w:p>
      <w:pPr>
        <w:spacing w:after="0"/>
        <w:ind w:left="0"/>
        <w:jc w:val="both"/>
      </w:pPr>
      <w:r>
        <w:rPr>
          <w:rFonts w:ascii="Times New Roman"/>
          <w:b w:val="false"/>
          <w:i w:val="false"/>
          <w:color w:val="000000"/>
          <w:sz w:val="28"/>
        </w:rPr>
        <w:t>
      (обязательное)</w:t>
      </w:r>
    </w:p>
    <w:bookmarkEnd w:id="1044"/>
    <w:bookmarkStart w:name="z1143" w:id="1045"/>
    <w:p>
      <w:pPr>
        <w:spacing w:after="0"/>
        <w:ind w:left="0"/>
        <w:jc w:val="left"/>
      </w:pPr>
      <w:r>
        <w:rPr>
          <w:rFonts w:ascii="Times New Roman"/>
          <w:b/>
          <w:i w:val="false"/>
          <w:color w:val="000000"/>
        </w:rPr>
        <w:t xml:space="preserve"> Таблица А1 – Перечень специальных вспомогательных сооружений и устройств</w:t>
      </w:r>
    </w:p>
    <w:bookmarkEnd w:id="1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7646"/>
      </w:tblGrid>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Вспомогательные сооружения и устройства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Область применения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46"/>
          <w:p>
            <w:pPr>
              <w:spacing w:after="20"/>
              <w:ind w:left="20"/>
              <w:jc w:val="both"/>
            </w:pPr>
            <w:r>
              <w:rPr>
                <w:rFonts w:ascii="Times New Roman"/>
                <w:b w:val="false"/>
                <w:i w:val="false"/>
                <w:color w:val="000000"/>
                <w:sz w:val="20"/>
              </w:rPr>
              <w:t>
1. Вспомогательные опоры</w:t>
            </w:r>
          </w:p>
          <w:bookmarkEnd w:id="1046"/>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продольной надвижке и полунавесной сборке пролетных строений</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47"/>
          <w:p>
            <w:pPr>
              <w:spacing w:after="20"/>
              <w:ind w:left="20"/>
              <w:jc w:val="both"/>
            </w:pPr>
            <w:r>
              <w:rPr>
                <w:rFonts w:ascii="Times New Roman"/>
                <w:b w:val="false"/>
                <w:i w:val="false"/>
                <w:color w:val="000000"/>
                <w:sz w:val="20"/>
              </w:rPr>
              <w:t xml:space="preserve">
2. Пирсы </w:t>
            </w:r>
          </w:p>
          <w:bookmarkEnd w:id="1047"/>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поперечной перекатке пролетных строений</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48"/>
          <w:p>
            <w:pPr>
              <w:spacing w:after="20"/>
              <w:ind w:left="20"/>
              <w:jc w:val="both"/>
            </w:pPr>
            <w:r>
              <w:rPr>
                <w:rFonts w:ascii="Times New Roman"/>
                <w:b w:val="false"/>
                <w:i w:val="false"/>
                <w:color w:val="000000"/>
                <w:sz w:val="20"/>
              </w:rPr>
              <w:t>
3.Подмости, рештования ограждения</w:t>
            </w:r>
          </w:p>
          <w:bookmarkEnd w:id="1048"/>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размещения людей, инструмента, оборудования при выполнении технологических опера ций при сборке и надвижке пролетных строений а также при сооружении фундаментов и опор</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49"/>
          <w:p>
            <w:pPr>
              <w:spacing w:after="20"/>
              <w:ind w:left="20"/>
              <w:jc w:val="both"/>
            </w:pPr>
            <w:r>
              <w:rPr>
                <w:rFonts w:ascii="Times New Roman"/>
                <w:b w:val="false"/>
                <w:i w:val="false"/>
                <w:color w:val="000000"/>
                <w:sz w:val="20"/>
              </w:rPr>
              <w:t xml:space="preserve">
4.Ограждающие устройства </w:t>
            </w:r>
            <w:r>
              <w:br/>
            </w:r>
            <w:r>
              <w:rPr>
                <w:rFonts w:ascii="Times New Roman"/>
                <w:b w:val="false"/>
                <w:i w:val="false"/>
                <w:color w:val="000000"/>
                <w:sz w:val="20"/>
              </w:rPr>
              <w:t>
- шпунтовые стенки перемычки, бездонные ящики</w:t>
            </w:r>
          </w:p>
          <w:bookmarkEnd w:id="1049"/>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сооружении фундаментов постоянных и вспомогательных опор</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50"/>
          <w:p>
            <w:pPr>
              <w:spacing w:after="20"/>
              <w:ind w:left="20"/>
              <w:jc w:val="both"/>
            </w:pPr>
            <w:r>
              <w:rPr>
                <w:rFonts w:ascii="Times New Roman"/>
                <w:b w:val="false"/>
                <w:i w:val="false"/>
                <w:color w:val="000000"/>
                <w:sz w:val="20"/>
              </w:rPr>
              <w:t>
5.Самоподъемные и пере ставные платформы</w:t>
            </w:r>
          </w:p>
          <w:bookmarkEnd w:id="1050"/>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51"/>
          <w:p>
            <w:pPr>
              <w:spacing w:after="20"/>
              <w:ind w:left="20"/>
              <w:jc w:val="both"/>
            </w:pPr>
            <w:r>
              <w:rPr>
                <w:rFonts w:ascii="Times New Roman"/>
                <w:b w:val="false"/>
                <w:i w:val="false"/>
                <w:color w:val="000000"/>
                <w:sz w:val="20"/>
              </w:rPr>
              <w:t xml:space="preserve">
6. Направляющие каркасы </w:t>
            </w:r>
          </w:p>
          <w:bookmarkEnd w:id="1051"/>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погружении оболочек, устройстве свайныхоснований и шпунтовых ограждений</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52"/>
          <w:p>
            <w:pPr>
              <w:spacing w:after="20"/>
              <w:ind w:left="20"/>
              <w:jc w:val="both"/>
            </w:pPr>
            <w:r>
              <w:rPr>
                <w:rFonts w:ascii="Times New Roman"/>
                <w:b w:val="false"/>
                <w:i w:val="false"/>
                <w:color w:val="000000"/>
                <w:sz w:val="20"/>
              </w:rPr>
              <w:t>
7.Сборочные подмости и стапели</w:t>
            </w:r>
          </w:p>
          <w:bookmarkEnd w:id="1052"/>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сборки пролетных строений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53"/>
          <w:p>
            <w:pPr>
              <w:spacing w:after="20"/>
              <w:ind w:left="20"/>
              <w:jc w:val="both"/>
            </w:pPr>
            <w:r>
              <w:rPr>
                <w:rFonts w:ascii="Times New Roman"/>
                <w:b w:val="false"/>
                <w:i w:val="false"/>
                <w:color w:val="000000"/>
                <w:sz w:val="20"/>
              </w:rPr>
              <w:t>
8. Усиление пролетных строений, включая аванбеки и шпренгели</w:t>
            </w:r>
          </w:p>
          <w:bookmarkEnd w:id="1053"/>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продольной надвижке пролетных строений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054"/>
          <w:p>
            <w:pPr>
              <w:spacing w:after="20"/>
              <w:ind w:left="20"/>
              <w:jc w:val="both"/>
            </w:pPr>
            <w:r>
              <w:rPr>
                <w:rFonts w:ascii="Times New Roman"/>
                <w:b w:val="false"/>
                <w:i w:val="false"/>
                <w:color w:val="000000"/>
                <w:sz w:val="20"/>
              </w:rPr>
              <w:t xml:space="preserve">
9. Приемные консоли </w:t>
            </w:r>
          </w:p>
          <w:bookmarkEnd w:id="1054"/>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продольной надвижке, навесной и полуна весной сборке пролетных строений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055"/>
          <w:p>
            <w:pPr>
              <w:spacing w:after="20"/>
              <w:ind w:left="20"/>
              <w:jc w:val="both"/>
            </w:pPr>
            <w:r>
              <w:rPr>
                <w:rFonts w:ascii="Times New Roman"/>
                <w:b w:val="false"/>
                <w:i w:val="false"/>
                <w:color w:val="000000"/>
                <w:sz w:val="20"/>
              </w:rPr>
              <w:t xml:space="preserve">
10 Анкерные устройства </w:t>
            </w:r>
          </w:p>
          <w:bookmarkEnd w:id="1055"/>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навесной и полунавесной сборке пролетных строений</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56"/>
          <w:p>
            <w:pPr>
              <w:spacing w:after="20"/>
              <w:ind w:left="20"/>
              <w:jc w:val="both"/>
            </w:pPr>
            <w:r>
              <w:rPr>
                <w:rFonts w:ascii="Times New Roman"/>
                <w:b w:val="false"/>
                <w:i w:val="false"/>
                <w:color w:val="000000"/>
                <w:sz w:val="20"/>
              </w:rPr>
              <w:t>
11 Устройства для выбор ки прогиба пролетных строений</w:t>
            </w:r>
          </w:p>
          <w:bookmarkEnd w:id="1056"/>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продольной надвижке пролетных строений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57"/>
          <w:p>
            <w:pPr>
              <w:spacing w:after="20"/>
              <w:ind w:left="20"/>
              <w:jc w:val="both"/>
            </w:pPr>
            <w:r>
              <w:rPr>
                <w:rFonts w:ascii="Times New Roman"/>
                <w:b w:val="false"/>
                <w:i w:val="false"/>
                <w:color w:val="000000"/>
                <w:sz w:val="20"/>
              </w:rPr>
              <w:t xml:space="preserve">
12. Ходовые части и нака точные пути </w:t>
            </w:r>
          </w:p>
          <w:bookmarkEnd w:id="1057"/>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58"/>
          <w:p>
            <w:pPr>
              <w:spacing w:after="20"/>
              <w:ind w:left="20"/>
              <w:jc w:val="both"/>
            </w:pPr>
            <w:r>
              <w:rPr>
                <w:rFonts w:ascii="Times New Roman"/>
                <w:b w:val="false"/>
                <w:i w:val="false"/>
                <w:color w:val="000000"/>
                <w:sz w:val="20"/>
              </w:rPr>
              <w:t xml:space="preserve">
13. Устройства для приведения в движение пролетных строений </w:t>
            </w:r>
          </w:p>
          <w:bookmarkEnd w:id="1058"/>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59"/>
          <w:p>
            <w:pPr>
              <w:spacing w:after="20"/>
              <w:ind w:left="20"/>
              <w:jc w:val="both"/>
            </w:pPr>
            <w:r>
              <w:rPr>
                <w:rFonts w:ascii="Times New Roman"/>
                <w:b w:val="false"/>
                <w:i w:val="false"/>
                <w:color w:val="000000"/>
                <w:sz w:val="20"/>
              </w:rPr>
              <w:t xml:space="preserve">
14. Устройства защиты вспомогательных опор от навала судов и ледохода </w:t>
            </w:r>
          </w:p>
          <w:bookmarkEnd w:id="1059"/>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продольной надвижке и полунавесной сборке пролетных строений </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60"/>
          <w:p>
            <w:pPr>
              <w:spacing w:after="20"/>
              <w:ind w:left="20"/>
              <w:jc w:val="both"/>
            </w:pPr>
            <w:r>
              <w:rPr>
                <w:rFonts w:ascii="Times New Roman"/>
                <w:b w:val="false"/>
                <w:i w:val="false"/>
                <w:color w:val="000000"/>
                <w:sz w:val="20"/>
              </w:rPr>
              <w:t xml:space="preserve">
15.Плавучие опоры с якорными системами </w:t>
            </w:r>
          </w:p>
          <w:bookmarkEnd w:id="1060"/>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перевозки на плаву и установки на опоры пролетных строений. В качестве поддерживаю щей конструкции при продольной надвижке про летных строений </w:t>
            </w:r>
          </w:p>
        </w:tc>
      </w:tr>
    </w:tbl>
    <w:bookmarkStart w:name="z1160" w:id="106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 А1</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4"/>
        <w:gridCol w:w="6606"/>
      </w:tblGrid>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62"/>
          <w:p>
            <w:pPr>
              <w:spacing w:after="20"/>
              <w:ind w:left="20"/>
              <w:jc w:val="both"/>
            </w:pPr>
            <w:r>
              <w:rPr>
                <w:rFonts w:ascii="Times New Roman"/>
                <w:b w:val="false"/>
                <w:i w:val="false"/>
                <w:color w:val="000000"/>
                <w:sz w:val="20"/>
              </w:rPr>
              <w:t>
Вспомогательные сооружения и устройства</w:t>
            </w:r>
          </w:p>
          <w:bookmarkEnd w:id="1062"/>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63"/>
          <w:p>
            <w:pPr>
              <w:spacing w:after="20"/>
              <w:ind w:left="20"/>
              <w:jc w:val="both"/>
            </w:pPr>
            <w:r>
              <w:rPr>
                <w:rFonts w:ascii="Times New Roman"/>
                <w:b w:val="false"/>
                <w:i w:val="false"/>
                <w:color w:val="000000"/>
                <w:sz w:val="20"/>
              </w:rPr>
              <w:t>
16. Плашкоуты из понтонов</w:t>
            </w:r>
          </w:p>
          <w:bookmarkEnd w:id="1063"/>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установки монтажных кранов, копров и пе ревозки строительных конструкций и материа лов</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4"/>
          <w:p>
            <w:pPr>
              <w:spacing w:after="20"/>
              <w:ind w:left="20"/>
              <w:jc w:val="both"/>
            </w:pPr>
            <w:r>
              <w:rPr>
                <w:rFonts w:ascii="Times New Roman"/>
                <w:b w:val="false"/>
                <w:i w:val="false"/>
                <w:color w:val="000000"/>
                <w:sz w:val="20"/>
              </w:rPr>
              <w:t>
17. Подкрановые эстакады</w:t>
            </w:r>
          </w:p>
          <w:bookmarkEnd w:id="1064"/>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пропуска и работы монтажных козловых </w:t>
            </w:r>
            <w:r>
              <w:br/>
            </w:r>
            <w:r>
              <w:rPr>
                <w:rFonts w:ascii="Times New Roman"/>
                <w:b w:val="false"/>
                <w:i w:val="false"/>
                <w:color w:val="000000"/>
                <w:sz w:val="20"/>
              </w:rPr>
              <w:t>
кранов</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5"/>
          <w:p>
            <w:pPr>
              <w:spacing w:after="20"/>
              <w:ind w:left="20"/>
              <w:jc w:val="both"/>
            </w:pPr>
            <w:r>
              <w:rPr>
                <w:rFonts w:ascii="Times New Roman"/>
                <w:b w:val="false"/>
                <w:i w:val="false"/>
                <w:color w:val="000000"/>
                <w:sz w:val="20"/>
              </w:rPr>
              <w:t xml:space="preserve">
18. Рабочие мостики </w:t>
            </w:r>
          </w:p>
          <w:bookmarkEnd w:id="1065"/>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пропуска и работы транспортных средств, строительных и грузоподъемных машин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66"/>
          <w:p>
            <w:pPr>
              <w:spacing w:after="20"/>
              <w:ind w:left="20"/>
              <w:jc w:val="both"/>
            </w:pPr>
            <w:r>
              <w:rPr>
                <w:rFonts w:ascii="Times New Roman"/>
                <w:b w:val="false"/>
                <w:i w:val="false"/>
                <w:color w:val="000000"/>
                <w:sz w:val="20"/>
              </w:rPr>
              <w:t xml:space="preserve">
19. Временные причалы </w:t>
            </w:r>
          </w:p>
          <w:bookmarkEnd w:id="1066"/>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перегрузки массовых грузов и конструкций, а также перевозки людей </w:t>
            </w:r>
          </w:p>
        </w:tc>
      </w:tr>
      <w:tr>
        <w:trPr>
          <w:trHeight w:val="30" w:hRule="atLeast"/>
        </w:trPr>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67"/>
          <w:p>
            <w:pPr>
              <w:spacing w:after="20"/>
              <w:ind w:left="20"/>
              <w:jc w:val="both"/>
            </w:pPr>
            <w:r>
              <w:rPr>
                <w:rFonts w:ascii="Times New Roman"/>
                <w:b w:val="false"/>
                <w:i w:val="false"/>
                <w:color w:val="000000"/>
                <w:sz w:val="20"/>
              </w:rPr>
              <w:t>
20. Устройства для под водного бетонирования фундаментов</w:t>
            </w:r>
          </w:p>
          <w:bookmarkEnd w:id="1067"/>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подводном бетонировании фундаментов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68"/>
          <w:p>
            <w:pPr>
              <w:spacing w:after="20"/>
              <w:ind w:left="20"/>
              <w:jc w:val="both"/>
            </w:pPr>
            <w:r>
              <w:rPr>
                <w:rFonts w:ascii="Times New Roman"/>
                <w:b w:val="false"/>
                <w:i w:val="false"/>
                <w:color w:val="000000"/>
                <w:sz w:val="20"/>
              </w:rPr>
              <w:t>
Примечание. Перечень может быть дополнен (в конкретных случаях) данными</w:t>
            </w:r>
            <w:r>
              <w:br/>
            </w:r>
            <w:r>
              <w:rPr>
                <w:rFonts w:ascii="Times New Roman"/>
                <w:b w:val="false"/>
                <w:i w:val="false"/>
                <w:color w:val="000000"/>
                <w:sz w:val="20"/>
              </w:rPr>
              <w:t>
из проекта.</w:t>
            </w:r>
          </w:p>
          <w:bookmarkEnd w:id="1068"/>
        </w:tc>
      </w:tr>
    </w:tbl>
    <w:bookmarkStart w:name="z1168" w:id="1069"/>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Б</w:t>
      </w:r>
    </w:p>
    <w:bookmarkEnd w:id="1069"/>
    <w:bookmarkStart w:name="z1169" w:id="1070"/>
    <w:p>
      <w:pPr>
        <w:spacing w:after="0"/>
        <w:ind w:left="0"/>
        <w:jc w:val="both"/>
      </w:pPr>
      <w:r>
        <w:rPr>
          <w:rFonts w:ascii="Times New Roman"/>
          <w:b w:val="false"/>
          <w:i w:val="false"/>
          <w:color w:val="000000"/>
          <w:sz w:val="28"/>
        </w:rPr>
        <w:t>
      (рекомендуемое)</w:t>
      </w:r>
    </w:p>
    <w:bookmarkEnd w:id="1070"/>
    <w:bookmarkStart w:name="z1170" w:id="1071"/>
    <w:p>
      <w:pPr>
        <w:spacing w:after="0"/>
        <w:ind w:left="0"/>
        <w:jc w:val="left"/>
      </w:pPr>
      <w:r>
        <w:rPr>
          <w:rFonts w:ascii="Times New Roman"/>
          <w:b/>
          <w:i w:val="false"/>
          <w:color w:val="000000"/>
        </w:rPr>
        <w:t xml:space="preserve"> Установка опорных частей на выравнивающий слой</w:t>
      </w:r>
    </w:p>
    <w:bookmarkEnd w:id="1071"/>
    <w:bookmarkStart w:name="z1171" w:id="1072"/>
    <w:p>
      <w:pPr>
        <w:spacing w:after="0"/>
        <w:ind w:left="0"/>
        <w:jc w:val="both"/>
      </w:pPr>
      <w:r>
        <w:rPr>
          <w:rFonts w:ascii="Times New Roman"/>
          <w:b w:val="false"/>
          <w:i w:val="false"/>
          <w:color w:val="000000"/>
          <w:sz w:val="28"/>
        </w:rPr>
        <w:t>
      1. До укладки выравнивающего слоя из цементно-песчаного раствора или полимербетона подферменные площадки должны быть очищены и промыты, а масляные пятна удалены.</w:t>
      </w:r>
    </w:p>
    <w:bookmarkEnd w:id="1072"/>
    <w:bookmarkStart w:name="z1172" w:id="1073"/>
    <w:p>
      <w:pPr>
        <w:spacing w:after="0"/>
        <w:ind w:left="0"/>
        <w:jc w:val="both"/>
      </w:pPr>
      <w:r>
        <w:rPr>
          <w:rFonts w:ascii="Times New Roman"/>
          <w:b w:val="false"/>
          <w:i w:val="false"/>
          <w:color w:val="000000"/>
          <w:sz w:val="28"/>
        </w:rPr>
        <w:t>
      2. Цементно-песчаный раствор и полимербетон для выравнивающего слоя должны удовлетворять требованиям, приведенным в таблице Б1.</w:t>
      </w:r>
    </w:p>
    <w:bookmarkEnd w:id="1073"/>
    <w:bookmarkStart w:name="z1173" w:id="1074"/>
    <w:p>
      <w:pPr>
        <w:spacing w:after="0"/>
        <w:ind w:left="0"/>
        <w:jc w:val="left"/>
      </w:pPr>
      <w:r>
        <w:rPr>
          <w:rFonts w:ascii="Times New Roman"/>
          <w:b/>
          <w:i w:val="false"/>
          <w:color w:val="000000"/>
        </w:rPr>
        <w:t xml:space="preserve"> Таблица Б1</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74"/>
        <w:gridCol w:w="1442"/>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75"/>
          <w:p>
            <w:pPr>
              <w:spacing w:after="20"/>
              <w:ind w:left="20"/>
              <w:jc w:val="both"/>
            </w:pPr>
            <w:r>
              <w:rPr>
                <w:rFonts w:ascii="Times New Roman"/>
                <w:b w:val="false"/>
                <w:i w:val="false"/>
                <w:color w:val="000000"/>
                <w:sz w:val="20"/>
              </w:rPr>
              <w:t>
Технические требования</w:t>
            </w:r>
          </w:p>
          <w:bookmarkEnd w:id="1075"/>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или</w:t>
            </w:r>
            <w:r>
              <w:br/>
            </w:r>
            <w:r>
              <w:rPr>
                <w:rFonts w:ascii="Times New Roman"/>
                <w:b w:val="false"/>
                <w:i w:val="false"/>
                <w:color w:val="000000"/>
                <w:sz w:val="20"/>
              </w:rPr>
              <w:t>
способ</w:t>
            </w:r>
            <w:r>
              <w:br/>
            </w:r>
            <w:r>
              <w:rPr>
                <w:rFonts w:ascii="Times New Roman"/>
                <w:b w:val="false"/>
                <w:i w:val="false"/>
                <w:color w:val="000000"/>
                <w:sz w:val="20"/>
              </w:rPr>
              <w:t>
контроля</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76"/>
          <w:p>
            <w:pPr>
              <w:spacing w:after="20"/>
              <w:ind w:left="20"/>
              <w:jc w:val="both"/>
            </w:pPr>
            <w:r>
              <w:rPr>
                <w:rFonts w:ascii="Times New Roman"/>
                <w:b w:val="false"/>
                <w:i w:val="false"/>
                <w:color w:val="000000"/>
                <w:sz w:val="20"/>
              </w:rPr>
              <w:t xml:space="preserve">
1. Выравнивающий слой цементно-песчаного раствора: </w:t>
            </w:r>
            <w:r>
              <w:br/>
            </w:r>
            <w:r>
              <w:rPr>
                <w:rFonts w:ascii="Times New Roman"/>
                <w:b w:val="false"/>
                <w:i w:val="false"/>
                <w:color w:val="000000"/>
                <w:sz w:val="20"/>
              </w:rPr>
              <w:t>
</w:t>
            </w:r>
            <w:r>
              <w:rPr>
                <w:rFonts w:ascii="Times New Roman"/>
                <w:b w:val="false"/>
                <w:i w:val="false"/>
                <w:color w:val="000000"/>
                <w:sz w:val="20"/>
              </w:rPr>
              <w:t>из портландцемента марки не ниже М 400</w:t>
            </w:r>
            <w:r>
              <w:br/>
            </w:r>
            <w:r>
              <w:rPr>
                <w:rFonts w:ascii="Times New Roman"/>
                <w:b w:val="false"/>
                <w:i w:val="false"/>
                <w:color w:val="000000"/>
                <w:sz w:val="20"/>
              </w:rPr>
              <w:t>
</w:t>
            </w:r>
            <w:r>
              <w:rPr>
                <w:rFonts w:ascii="Times New Roman"/>
                <w:b w:val="false"/>
                <w:i w:val="false"/>
                <w:color w:val="000000"/>
                <w:sz w:val="20"/>
              </w:rPr>
              <w:t xml:space="preserve">из песка кварцевого - по ГОСТ 8736 </w:t>
            </w:r>
            <w:r>
              <w:br/>
            </w:r>
            <w:r>
              <w:rPr>
                <w:rFonts w:ascii="Times New Roman"/>
                <w:b w:val="false"/>
                <w:i w:val="false"/>
                <w:color w:val="000000"/>
                <w:sz w:val="20"/>
              </w:rPr>
              <w:t>
</w:t>
            </w:r>
            <w:r>
              <w:rPr>
                <w:rFonts w:ascii="Times New Roman"/>
                <w:b w:val="false"/>
                <w:i w:val="false"/>
                <w:color w:val="000000"/>
                <w:sz w:val="20"/>
              </w:rPr>
              <w:t xml:space="preserve">соотношение цемента и песка 1:2 вес. ч. по массе </w:t>
            </w:r>
            <w:r>
              <w:br/>
            </w:r>
            <w:r>
              <w:rPr>
                <w:rFonts w:ascii="Times New Roman"/>
                <w:b w:val="false"/>
                <w:i w:val="false"/>
                <w:color w:val="000000"/>
                <w:sz w:val="20"/>
              </w:rPr>
              <w:t>
</w:t>
            </w:r>
            <w:r>
              <w:rPr>
                <w:rFonts w:ascii="Times New Roman"/>
                <w:b w:val="false"/>
                <w:i w:val="false"/>
                <w:color w:val="000000"/>
                <w:sz w:val="20"/>
              </w:rPr>
              <w:t xml:space="preserve">водоцементное отношение 0,32-0,34 </w:t>
            </w:r>
            <w:r>
              <w:br/>
            </w:r>
            <w:r>
              <w:rPr>
                <w:rFonts w:ascii="Times New Roman"/>
                <w:b w:val="false"/>
                <w:i w:val="false"/>
                <w:color w:val="000000"/>
                <w:sz w:val="20"/>
              </w:rPr>
              <w:t>
</w:t>
            </w:r>
            <w:r>
              <w:rPr>
                <w:rFonts w:ascii="Times New Roman"/>
                <w:b w:val="false"/>
                <w:i w:val="false"/>
                <w:color w:val="000000"/>
                <w:sz w:val="20"/>
              </w:rPr>
              <w:t xml:space="preserve">толщина слоя не более 30 мм </w:t>
            </w:r>
            <w:r>
              <w:br/>
            </w:r>
            <w:r>
              <w:rPr>
                <w:rFonts w:ascii="Times New Roman"/>
                <w:b w:val="false"/>
                <w:i w:val="false"/>
                <w:color w:val="000000"/>
                <w:sz w:val="20"/>
              </w:rPr>
              <w:t>
 </w:t>
            </w:r>
          </w:p>
          <w:bookmarkEnd w:id="1076"/>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077"/>
          <w:p>
            <w:pPr>
              <w:spacing w:after="20"/>
              <w:ind w:left="20"/>
              <w:jc w:val="both"/>
            </w:pPr>
            <w:r>
              <w:rPr>
                <w:rFonts w:ascii="Times New Roman"/>
                <w:b w:val="false"/>
                <w:i w:val="false"/>
                <w:color w:val="000000"/>
                <w:sz w:val="20"/>
              </w:rPr>
              <w:t>
Одной опоры</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На всех подферменниках</w:t>
            </w:r>
          </w:p>
          <w:bookmarkEnd w:id="1077"/>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078"/>
          <w:p>
            <w:pPr>
              <w:spacing w:after="20"/>
              <w:ind w:left="20"/>
              <w:jc w:val="both"/>
            </w:pPr>
            <w:r>
              <w:rPr>
                <w:rFonts w:ascii="Times New Roman"/>
                <w:b w:val="false"/>
                <w:i w:val="false"/>
                <w:color w:val="000000"/>
                <w:sz w:val="20"/>
              </w:rPr>
              <w:t>
Проверка по ГОСТ 10178</w:t>
            </w:r>
            <w:r>
              <w:br/>
            </w:r>
            <w:r>
              <w:rPr>
                <w:rFonts w:ascii="Times New Roman"/>
                <w:b w:val="false"/>
                <w:i w:val="false"/>
                <w:color w:val="000000"/>
                <w:sz w:val="20"/>
              </w:rPr>
              <w:t>
</w:t>
            </w:r>
            <w:r>
              <w:rPr>
                <w:rFonts w:ascii="Times New Roman"/>
                <w:b w:val="false"/>
                <w:i w:val="false"/>
                <w:color w:val="000000"/>
                <w:sz w:val="20"/>
              </w:rPr>
              <w:t>Проверка по ГОСТ 8736 Измерительный</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rPr>
                <w:rFonts w:ascii="Times New Roman"/>
                <w:b w:val="false"/>
                <w:i w:val="false"/>
                <w:color w:val="000000"/>
                <w:sz w:val="20"/>
              </w:rPr>
              <w:t>Измерительный</w:t>
            </w:r>
            <w:r>
              <w:br/>
            </w:r>
            <w:r>
              <w:rPr>
                <w:rFonts w:ascii="Times New Roman"/>
                <w:b w:val="false"/>
                <w:i w:val="false"/>
                <w:color w:val="000000"/>
                <w:sz w:val="20"/>
              </w:rPr>
              <w:t>
(измерение линейкой)</w:t>
            </w:r>
          </w:p>
          <w:bookmarkEnd w:id="1078"/>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79"/>
          <w:p>
            <w:pPr>
              <w:spacing w:after="20"/>
              <w:ind w:left="20"/>
              <w:jc w:val="both"/>
            </w:pPr>
            <w:r>
              <w:rPr>
                <w:rFonts w:ascii="Times New Roman"/>
                <w:b w:val="false"/>
                <w:i w:val="false"/>
                <w:color w:val="000000"/>
                <w:sz w:val="20"/>
              </w:rPr>
              <w:t>
2.Выравнивающий слой полимербетона:</w:t>
            </w:r>
            <w:r>
              <w:br/>
            </w:r>
            <w:r>
              <w:rPr>
                <w:rFonts w:ascii="Times New Roman"/>
                <w:b w:val="false"/>
                <w:i w:val="false"/>
                <w:color w:val="000000"/>
                <w:sz w:val="20"/>
              </w:rPr>
              <w:t>
</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033"/>
              <w:gridCol w:w="2389"/>
              <w:gridCol w:w="2922"/>
              <w:gridCol w:w="2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080"/>
                <w:p>
                  <w:pPr>
                    <w:spacing w:after="20"/>
                    <w:ind w:left="20"/>
                    <w:jc w:val="both"/>
                  </w:pPr>
                  <w:r>
                    <w:rPr>
                      <w:rFonts w:ascii="Times New Roman"/>
                      <w:b w:val="false"/>
                      <w:i w:val="false"/>
                      <w:color w:val="000000"/>
                      <w:sz w:val="20"/>
                    </w:rPr>
                    <w:t>
Вес. ч. по массе при температуре окружающего воздуха, °С</w:t>
                  </w:r>
                </w:p>
                <w:bookmarkEnd w:id="1080"/>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081"/>
                <w:p>
                  <w:pPr>
                    <w:spacing w:after="20"/>
                    <w:ind w:left="20"/>
                    <w:jc w:val="both"/>
                  </w:pPr>
                  <w:r>
                    <w:rPr>
                      <w:rFonts w:ascii="Times New Roman"/>
                      <w:b w:val="false"/>
                      <w:i w:val="false"/>
                      <w:color w:val="000000"/>
                      <w:sz w:val="20"/>
                    </w:rPr>
                    <w:t>
минус</w:t>
                  </w:r>
                  <w:r>
                    <w:br/>
                  </w:r>
                  <w:r>
                    <w:rPr>
                      <w:rFonts w:ascii="Times New Roman"/>
                      <w:b w:val="false"/>
                      <w:i w:val="false"/>
                      <w:color w:val="000000"/>
                      <w:sz w:val="20"/>
                    </w:rPr>
                    <w:t>
5-0</w:t>
                  </w:r>
                </w:p>
                <w:bookmarkEnd w:id="1081"/>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082"/>
                <w:p>
                  <w:pPr>
                    <w:spacing w:after="20"/>
                    <w:ind w:left="20"/>
                    <w:jc w:val="both"/>
                  </w:pPr>
                  <w:r>
                    <w:rPr>
                      <w:rFonts w:ascii="Times New Roman"/>
                      <w:b w:val="false"/>
                      <w:i w:val="false"/>
                      <w:color w:val="000000"/>
                      <w:sz w:val="20"/>
                    </w:rPr>
                    <w:t>
100</w:t>
                  </w:r>
                </w:p>
                <w:bookmarkEnd w:id="1082"/>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083"/>
                <w:p>
                  <w:pPr>
                    <w:spacing w:after="20"/>
                    <w:ind w:left="20"/>
                    <w:jc w:val="both"/>
                  </w:pPr>
                  <w:r>
                    <w:rPr>
                      <w:rFonts w:ascii="Times New Roman"/>
                      <w:b w:val="false"/>
                      <w:i w:val="false"/>
                      <w:color w:val="000000"/>
                      <w:sz w:val="20"/>
                    </w:rPr>
                    <w:t>
200</w:t>
                  </w:r>
                </w:p>
                <w:bookmarkEnd w:id="1083"/>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084"/>
                <w:p>
                  <w:pPr>
                    <w:spacing w:after="20"/>
                    <w:ind w:left="20"/>
                    <w:jc w:val="both"/>
                  </w:pPr>
                  <w:r>
                    <w:rPr>
                      <w:rFonts w:ascii="Times New Roman"/>
                      <w:b w:val="false"/>
                      <w:i w:val="false"/>
                      <w:color w:val="000000"/>
                      <w:sz w:val="20"/>
                    </w:rPr>
                    <w:t>
25</w:t>
                  </w:r>
                </w:p>
                <w:bookmarkEnd w:id="1084"/>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085"/>
                <w:p>
                  <w:pPr>
                    <w:spacing w:after="20"/>
                    <w:ind w:left="20"/>
                    <w:jc w:val="both"/>
                  </w:pPr>
                  <w:r>
                    <w:rPr>
                      <w:rFonts w:ascii="Times New Roman"/>
                      <w:b w:val="false"/>
                      <w:i w:val="false"/>
                      <w:color w:val="000000"/>
                      <w:sz w:val="20"/>
                    </w:rPr>
                    <w:t>
400</w:t>
                  </w:r>
                </w:p>
                <w:bookmarkEnd w:id="1085"/>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086"/>
                <w:p>
                  <w:pPr>
                    <w:spacing w:after="20"/>
                    <w:ind w:left="20"/>
                    <w:jc w:val="both"/>
                  </w:pPr>
                  <w:r>
                    <w:rPr>
                      <w:rFonts w:ascii="Times New Roman"/>
                      <w:b w:val="false"/>
                      <w:i w:val="false"/>
                      <w:color w:val="000000"/>
                      <w:sz w:val="20"/>
                    </w:rPr>
                    <w:t>
610</w:t>
                  </w:r>
                </w:p>
                <w:bookmarkEnd w:id="1086"/>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p/>
          <w:bookmarkStart w:name="z1197" w:id="1087"/>
          <w:p>
            <w:pPr>
              <w:spacing w:after="20"/>
              <w:ind w:left="20"/>
              <w:jc w:val="both"/>
            </w:pPr>
            <w:r>
              <w:rPr>
                <w:rFonts w:ascii="Times New Roman"/>
                <w:b w:val="false"/>
                <w:i w:val="false"/>
                <w:color w:val="000000"/>
                <w:sz w:val="20"/>
              </w:rPr>
              <w:t>
эпоксидная смола ЭД-20 фуриловый спирт полиэтиленполиамин портланд цемент марки</w:t>
            </w:r>
            <w:r>
              <w:br/>
            </w:r>
            <w:r>
              <w:rPr>
                <w:rFonts w:ascii="Times New Roman"/>
                <w:b w:val="false"/>
                <w:i w:val="false"/>
                <w:color w:val="000000"/>
                <w:sz w:val="20"/>
              </w:rPr>
              <w:t>
М 400 песок кварцевый толщина слоя не более 30 мм</w:t>
            </w:r>
          </w:p>
          <w:bookmarkEnd w:id="1087"/>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088"/>
          <w:p>
            <w:pPr>
              <w:spacing w:after="20"/>
              <w:ind w:left="20"/>
              <w:jc w:val="both"/>
            </w:pPr>
            <w:r>
              <w:rPr>
                <w:rFonts w:ascii="Times New Roman"/>
                <w:b w:val="false"/>
                <w:i w:val="false"/>
                <w:color w:val="000000"/>
                <w:sz w:val="20"/>
              </w:rPr>
              <w:t>
Каждого</w:t>
            </w:r>
            <w:r>
              <w:br/>
            </w:r>
            <w:r>
              <w:rPr>
                <w:rFonts w:ascii="Times New Roman"/>
                <w:b w:val="false"/>
                <w:i w:val="false"/>
                <w:color w:val="000000"/>
                <w:sz w:val="20"/>
              </w:rPr>
              <w:t>
</w:t>
            </w:r>
            <w:r>
              <w:rPr>
                <w:rFonts w:ascii="Times New Roman"/>
                <w:b w:val="false"/>
                <w:i w:val="false"/>
                <w:color w:val="000000"/>
                <w:sz w:val="20"/>
              </w:rPr>
              <w:t>состава</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rPr>
                <w:rFonts w:ascii="Times New Roman"/>
                <w:b w:val="false"/>
                <w:i w:val="false"/>
                <w:color w:val="000000"/>
                <w:sz w:val="20"/>
              </w:rPr>
              <w:t>То же</w:t>
            </w:r>
            <w:r>
              <w:br/>
            </w:r>
            <w:r>
              <w:rPr>
                <w:rFonts w:ascii="Times New Roman"/>
                <w:b w:val="false"/>
                <w:i w:val="false"/>
                <w:color w:val="000000"/>
                <w:sz w:val="20"/>
              </w:rPr>
              <w:t>
 </w:t>
            </w:r>
            <w:r>
              <w:br/>
            </w:r>
            <w:r>
              <w:rPr>
                <w:rFonts w:ascii="Times New Roman"/>
                <w:b w:val="false"/>
                <w:i w:val="false"/>
                <w:color w:val="000000"/>
                <w:sz w:val="20"/>
              </w:rPr>
              <w:t>
На всех подферменниках</w:t>
            </w:r>
          </w:p>
          <w:bookmarkEnd w:id="1088"/>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089"/>
          <w:p>
            <w:pPr>
              <w:spacing w:after="20"/>
              <w:ind w:left="20"/>
              <w:jc w:val="both"/>
            </w:pPr>
            <w:r>
              <w:rPr>
                <w:rFonts w:ascii="Times New Roman"/>
                <w:b w:val="false"/>
                <w:i w:val="false"/>
                <w:color w:val="000000"/>
                <w:sz w:val="20"/>
              </w:rPr>
              <w:t>
Проверка по ГОСТ 10587</w:t>
            </w:r>
            <w:r>
              <w:br/>
            </w:r>
            <w:r>
              <w:rPr>
                <w:rFonts w:ascii="Times New Roman"/>
                <w:b w:val="false"/>
                <w:i w:val="false"/>
                <w:color w:val="000000"/>
                <w:sz w:val="20"/>
              </w:rPr>
              <w:t>
</w:t>
            </w:r>
            <w:r>
              <w:rPr>
                <w:rFonts w:ascii="Times New Roman"/>
                <w:b w:val="false"/>
                <w:i w:val="false"/>
                <w:color w:val="000000"/>
                <w:sz w:val="20"/>
              </w:rPr>
              <w:t>Проверка по</w:t>
            </w:r>
            <w:r>
              <w:br/>
            </w:r>
            <w:r>
              <w:rPr>
                <w:rFonts w:ascii="Times New Roman"/>
                <w:b w:val="false"/>
                <w:i w:val="false"/>
                <w:color w:val="000000"/>
                <w:sz w:val="20"/>
              </w:rPr>
              <w:t>
</w:t>
            </w:r>
            <w:r>
              <w:rPr>
                <w:rFonts w:ascii="Times New Roman"/>
                <w:b w:val="false"/>
                <w:i w:val="false"/>
                <w:color w:val="000000"/>
                <w:sz w:val="20"/>
              </w:rPr>
              <w:t>СТУ 89-257-62</w:t>
            </w:r>
            <w:r>
              <w:br/>
            </w:r>
            <w:r>
              <w:rPr>
                <w:rFonts w:ascii="Times New Roman"/>
                <w:b w:val="false"/>
                <w:i w:val="false"/>
                <w:color w:val="000000"/>
                <w:sz w:val="20"/>
              </w:rPr>
              <w:t>
</w:t>
            </w:r>
            <w:r>
              <w:rPr>
                <w:rFonts w:ascii="Times New Roman"/>
                <w:b w:val="false"/>
                <w:i w:val="false"/>
                <w:color w:val="000000"/>
                <w:sz w:val="20"/>
              </w:rPr>
              <w:t>Проверка по</w:t>
            </w:r>
            <w:r>
              <w:br/>
            </w:r>
            <w:r>
              <w:rPr>
                <w:rFonts w:ascii="Times New Roman"/>
                <w:b w:val="false"/>
                <w:i w:val="false"/>
                <w:color w:val="000000"/>
                <w:sz w:val="20"/>
              </w:rPr>
              <w:t>
</w:t>
            </w:r>
            <w:r>
              <w:rPr>
                <w:rFonts w:ascii="Times New Roman"/>
                <w:b w:val="false"/>
                <w:i w:val="false"/>
                <w:color w:val="000000"/>
                <w:sz w:val="20"/>
              </w:rPr>
              <w:t>ТУ 6-02-594-70</w:t>
            </w:r>
            <w:r>
              <w:br/>
            </w:r>
            <w:r>
              <w:rPr>
                <w:rFonts w:ascii="Times New Roman"/>
                <w:b w:val="false"/>
                <w:i w:val="false"/>
                <w:color w:val="000000"/>
                <w:sz w:val="20"/>
              </w:rPr>
              <w:t>
</w:t>
            </w:r>
            <w:r>
              <w:rPr>
                <w:rFonts w:ascii="Times New Roman"/>
                <w:b w:val="false"/>
                <w:i w:val="false"/>
                <w:color w:val="000000"/>
                <w:sz w:val="20"/>
              </w:rPr>
              <w:t>Проверка по</w:t>
            </w:r>
            <w:r>
              <w:br/>
            </w:r>
            <w:r>
              <w:rPr>
                <w:rFonts w:ascii="Times New Roman"/>
                <w:b w:val="false"/>
                <w:i w:val="false"/>
                <w:color w:val="000000"/>
                <w:sz w:val="20"/>
              </w:rPr>
              <w:t>
</w:t>
            </w:r>
            <w:r>
              <w:rPr>
                <w:rFonts w:ascii="Times New Roman"/>
                <w:b w:val="false"/>
                <w:i w:val="false"/>
                <w:color w:val="000000"/>
                <w:sz w:val="20"/>
              </w:rPr>
              <w:t>ГОСТ 10178</w:t>
            </w:r>
            <w:r>
              <w:br/>
            </w:r>
            <w:r>
              <w:rPr>
                <w:rFonts w:ascii="Times New Roman"/>
                <w:b w:val="false"/>
                <w:i w:val="false"/>
                <w:color w:val="000000"/>
                <w:sz w:val="20"/>
              </w:rPr>
              <w:t>
</w:t>
            </w:r>
            <w:r>
              <w:rPr>
                <w:rFonts w:ascii="Times New Roman"/>
                <w:b w:val="false"/>
                <w:i w:val="false"/>
                <w:color w:val="000000"/>
                <w:sz w:val="20"/>
              </w:rPr>
              <w:t>Проверка по</w:t>
            </w:r>
            <w:r>
              <w:br/>
            </w:r>
            <w:r>
              <w:rPr>
                <w:rFonts w:ascii="Times New Roman"/>
                <w:b w:val="false"/>
                <w:i w:val="false"/>
                <w:color w:val="000000"/>
                <w:sz w:val="20"/>
              </w:rPr>
              <w:t>
</w:t>
            </w:r>
            <w:r>
              <w:rPr>
                <w:rFonts w:ascii="Times New Roman"/>
                <w:b w:val="false"/>
                <w:i w:val="false"/>
                <w:color w:val="000000"/>
                <w:sz w:val="20"/>
              </w:rPr>
              <w:t>ГОСТ 8736</w:t>
            </w:r>
            <w:r>
              <w:br/>
            </w:r>
            <w:r>
              <w:rPr>
                <w:rFonts w:ascii="Times New Roman"/>
                <w:b w:val="false"/>
                <w:i w:val="false"/>
                <w:color w:val="000000"/>
                <w:sz w:val="20"/>
              </w:rPr>
              <w:t>
</w:t>
            </w:r>
            <w:r>
              <w:rPr>
                <w:rFonts w:ascii="Times New Roman"/>
                <w:b w:val="false"/>
                <w:i w:val="false"/>
                <w:color w:val="000000"/>
                <w:sz w:val="20"/>
              </w:rPr>
              <w:t>Измерительный</w:t>
            </w:r>
            <w:r>
              <w:br/>
            </w:r>
            <w:r>
              <w:rPr>
                <w:rFonts w:ascii="Times New Roman"/>
                <w:b w:val="false"/>
                <w:i w:val="false"/>
                <w:color w:val="000000"/>
                <w:sz w:val="20"/>
              </w:rPr>
              <w:t>
(измерение линейкой)</w:t>
            </w:r>
          </w:p>
          <w:bookmarkEnd w:id="1089"/>
        </w:tc>
      </w:tr>
    </w:tbl>
    <w:bookmarkStart w:name="z1215" w:id="1090"/>
    <w:p>
      <w:pPr>
        <w:spacing w:after="0"/>
        <w:ind w:left="0"/>
        <w:jc w:val="both"/>
      </w:pPr>
      <w:r>
        <w:rPr>
          <w:rFonts w:ascii="Times New Roman"/>
          <w:b w:val="false"/>
          <w:i w:val="false"/>
          <w:color w:val="000000"/>
          <w:sz w:val="28"/>
        </w:rPr>
        <w:t>
      3. Опалубку для выравнивающего слоя рекомендуется выполнять в виде сборно-разборной рамки или кольца.</w:t>
      </w:r>
    </w:p>
    <w:bookmarkEnd w:id="1090"/>
    <w:bookmarkStart w:name="z1216" w:id="1091"/>
    <w:p>
      <w:pPr>
        <w:spacing w:after="0"/>
        <w:ind w:left="0"/>
        <w:jc w:val="both"/>
      </w:pPr>
      <w:r>
        <w:rPr>
          <w:rFonts w:ascii="Times New Roman"/>
          <w:b w:val="false"/>
          <w:i w:val="false"/>
          <w:color w:val="000000"/>
          <w:sz w:val="28"/>
        </w:rPr>
        <w:t>
      Отметка верхних кромок опалубки должна соответствовать проектной отметке нижней поверхности опорной части или превышать ее на величину деформации несхватившегося выравнивающего слоя под нагрузкой, действующей на него сразу после загружения (таблица Б2). Опалубку рекомендуется снимать после достижения раствором выравнивающего слоя проектной прочности.</w:t>
      </w:r>
    </w:p>
    <w:bookmarkEnd w:id="1091"/>
    <w:bookmarkStart w:name="z1217" w:id="1092"/>
    <w:p>
      <w:pPr>
        <w:spacing w:after="0"/>
        <w:ind w:left="0"/>
        <w:jc w:val="left"/>
      </w:pPr>
      <w:r>
        <w:rPr>
          <w:rFonts w:ascii="Times New Roman"/>
          <w:b/>
          <w:i w:val="false"/>
          <w:color w:val="000000"/>
        </w:rPr>
        <w:t xml:space="preserve"> Таблица Б2</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627"/>
        <w:gridCol w:w="1627"/>
        <w:gridCol w:w="1751"/>
        <w:gridCol w:w="2118"/>
        <w:gridCol w:w="2244"/>
        <w:gridCol w:w="1998"/>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093"/>
          <w:p>
            <w:pPr>
              <w:spacing w:after="20"/>
              <w:ind w:left="20"/>
              <w:jc w:val="both"/>
            </w:pPr>
            <w:r>
              <w:rPr>
                <w:rFonts w:ascii="Times New Roman"/>
                <w:b w:val="false"/>
                <w:i w:val="false"/>
                <w:color w:val="000000"/>
                <w:sz w:val="20"/>
              </w:rPr>
              <w:t>
Толщина вырав нивающего слоя , мм</w:t>
            </w:r>
          </w:p>
          <w:bookmarkEnd w:id="10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Деформации несхватившегося выравнивающего слоя, мм,</w:t>
            </w:r>
            <w:r>
              <w:br/>
            </w:r>
            <w:r>
              <w:rPr>
                <w:rFonts w:ascii="Times New Roman"/>
                <w:b w:val="false"/>
                <w:i w:val="false"/>
                <w:color w:val="000000"/>
                <w:sz w:val="20"/>
              </w:rPr>
              <w:t>
при нормальных напряжениях МПа (кгс/см2)</w:t>
            </w:r>
            <w:r>
              <w:br/>
            </w:r>
            <w:r>
              <w:rPr>
                <w:rFonts w:ascii="Times New Roman"/>
                <w:b w:val="false"/>
                <w:i w:val="false"/>
                <w:color w:val="000000"/>
                <w:sz w:val="20"/>
              </w:rPr>
              <w:t>
</w:t>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094"/>
          <w:p>
            <w:pPr>
              <w:spacing w:after="20"/>
              <w:ind w:left="20"/>
              <w:jc w:val="both"/>
            </w:pPr>
            <w:r>
              <w:rPr>
                <w:rFonts w:ascii="Times New Roman"/>
                <w:b w:val="false"/>
                <w:i w:val="false"/>
                <w:color w:val="000000"/>
                <w:sz w:val="20"/>
              </w:rPr>
              <w:t>
10</w:t>
            </w:r>
          </w:p>
          <w:bookmarkEnd w:id="1094"/>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095"/>
          <w:p>
            <w:pPr>
              <w:spacing w:after="20"/>
              <w:ind w:left="20"/>
              <w:jc w:val="both"/>
            </w:pPr>
            <w:r>
              <w:rPr>
                <w:rFonts w:ascii="Times New Roman"/>
                <w:b w:val="false"/>
                <w:i w:val="false"/>
                <w:color w:val="000000"/>
                <w:sz w:val="20"/>
              </w:rPr>
              <w:t>
20</w:t>
            </w:r>
          </w:p>
          <w:bookmarkEnd w:id="1095"/>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096"/>
          <w:p>
            <w:pPr>
              <w:spacing w:after="20"/>
              <w:ind w:left="20"/>
              <w:jc w:val="both"/>
            </w:pPr>
            <w:r>
              <w:rPr>
                <w:rFonts w:ascii="Times New Roman"/>
                <w:b w:val="false"/>
                <w:i w:val="false"/>
                <w:color w:val="000000"/>
                <w:sz w:val="20"/>
              </w:rPr>
              <w:t>
30</w:t>
            </w:r>
          </w:p>
          <w:bookmarkEnd w:id="1096"/>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223" w:id="1097"/>
    <w:p>
      <w:pPr>
        <w:spacing w:after="0"/>
        <w:ind w:left="0"/>
        <w:jc w:val="left"/>
      </w:pPr>
      <w:r>
        <w:rPr>
          <w:rFonts w:ascii="Times New Roman"/>
          <w:b/>
          <w:i w:val="false"/>
          <w:color w:val="000000"/>
        </w:rPr>
        <w:t xml:space="preserve"> Библиография</w:t>
      </w:r>
    </w:p>
    <w:bookmarkEnd w:id="1097"/>
    <w:bookmarkStart w:name="z1224" w:id="1098"/>
    <w:p>
      <w:pPr>
        <w:spacing w:after="0"/>
        <w:ind w:left="0"/>
        <w:jc w:val="both"/>
      </w:pPr>
      <w:r>
        <w:rPr>
          <w:rFonts w:ascii="Times New Roman"/>
          <w:b w:val="false"/>
          <w:i w:val="false"/>
          <w:color w:val="000000"/>
          <w:sz w:val="28"/>
        </w:rPr>
        <w:t>
      1 Пособие для инженерно-технических работников мостостроительных организаций "Контроль качества на строительстве мостов" - М.: ОАО "Гипростроймост", 2010.</w:t>
      </w:r>
    </w:p>
    <w:bookmarkEnd w:id="1098"/>
    <w:bookmarkStart w:name="z1225" w:id="1099"/>
    <w:p>
      <w:pPr>
        <w:spacing w:after="0"/>
        <w:ind w:left="0"/>
        <w:jc w:val="both"/>
      </w:pPr>
      <w:r>
        <w:rPr>
          <w:rFonts w:ascii="Times New Roman"/>
          <w:b w:val="false"/>
          <w:i w:val="false"/>
          <w:color w:val="000000"/>
          <w:sz w:val="28"/>
        </w:rPr>
        <w:t>
      2 ТКП 45-3.03-192-2010 Мосты и трубы. Правила устройства. – Минск, 2011.</w:t>
      </w:r>
    </w:p>
    <w:bookmarkEnd w:id="1099"/>
    <w:bookmarkStart w:name="z1226" w:id="1100"/>
    <w:p>
      <w:pPr>
        <w:spacing w:after="0"/>
        <w:ind w:left="0"/>
        <w:jc w:val="both"/>
      </w:pPr>
      <w:r>
        <w:rPr>
          <w:rFonts w:ascii="Times New Roman"/>
          <w:b w:val="false"/>
          <w:i w:val="false"/>
          <w:color w:val="000000"/>
          <w:sz w:val="28"/>
        </w:rPr>
        <w:t>
      3 Боровиков А.Г. Строительство автодорожных мостов. Учебное пособие./ А.Г. Боровиков, В.М. Картопольцев. – Томск: Изд-во ТГАСУ, 2013. – 303 с.</w:t>
      </w:r>
    </w:p>
    <w:bookmarkEnd w:id="1100"/>
    <w:bookmarkStart w:name="z1227" w:id="1101"/>
    <w:p>
      <w:pPr>
        <w:spacing w:after="0"/>
        <w:ind w:left="0"/>
        <w:jc w:val="both"/>
      </w:pPr>
      <w:r>
        <w:rPr>
          <w:rFonts w:ascii="Times New Roman"/>
          <w:b w:val="false"/>
          <w:i w:val="false"/>
          <w:color w:val="000000"/>
          <w:sz w:val="28"/>
        </w:rPr>
        <w:t>
      4 Боровиков А.Г. Строительство мостов. Конспект лекций./ А.Г. Боровиков, В.М. Картопольцев – Томск,ТГАСУ, 2013. – 243 с.</w:t>
      </w:r>
    </w:p>
    <w:bookmarkEnd w:id="1101"/>
    <w:bookmarkStart w:name="z1228" w:id="1102"/>
    <w:p>
      <w:pPr>
        <w:spacing w:after="0"/>
        <w:ind w:left="0"/>
        <w:jc w:val="both"/>
      </w:pPr>
      <w:r>
        <w:rPr>
          <w:rFonts w:ascii="Times New Roman"/>
          <w:b w:val="false"/>
          <w:i w:val="false"/>
          <w:color w:val="000000"/>
          <w:sz w:val="28"/>
        </w:rPr>
        <w:t xml:space="preserve">
      5 ОДМ 218.2.002-2008 Рекомендации по проектированию и установке полимерных опорных частей мостов </w:t>
      </w:r>
    </w:p>
    <w:bookmarkEnd w:id="1102"/>
    <w:bookmarkStart w:name="z1231" w:id="1103"/>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ИСПОЛНИТЕЛИ:</w:t>
      </w:r>
    </w:p>
    <w:bookmarkEnd w:id="1103"/>
    <w:tbl>
      <w:tblPr>
        <w:tblW w:w="0" w:type="auto"/>
        <w:tblCellSpacing w:w="0" w:type="auto"/>
        <w:tblBorders>
          <w:top w:val="none"/>
          <w:left w:val="none"/>
          <w:bottom w:val="none"/>
          <w:right w:val="none"/>
          <w:insideH w:val="none"/>
          <w:insideV w:val="none"/>
        </w:tblBorders>
      </w:tblPr>
      <w:tblGrid>
        <w:gridCol w:w="8103"/>
        <w:gridCol w:w="501"/>
        <w:gridCol w:w="3696"/>
      </w:tblGrid>
      <w:tr>
        <w:trPr>
          <w:trHeight w:val="30" w:hRule="atLeast"/>
        </w:trPr>
        <w:tc>
          <w:tcPr>
            <w:tcW w:w="8103" w:type="dxa"/>
            <w:tcBorders/>
            <w:tcMar>
              <w:top w:w="15" w:type="dxa"/>
              <w:left w:w="15" w:type="dxa"/>
              <w:bottom w:w="15" w:type="dxa"/>
              <w:right w:w="15" w:type="dxa"/>
            </w:tcMar>
            <w:vAlign w:val="center"/>
          </w:tcPr>
          <w:bookmarkStart w:name="z1232" w:id="1104"/>
          <w:p>
            <w:pPr>
              <w:spacing w:after="20"/>
              <w:ind w:left="20"/>
              <w:jc w:val="both"/>
            </w:pPr>
            <w:r>
              <w:rPr>
                <w:rFonts w:ascii="Times New Roman"/>
                <w:b w:val="false"/>
                <w:i w:val="false"/>
                <w:color w:val="000000"/>
                <w:sz w:val="20"/>
              </w:rPr>
              <w:t>
Президент, АО "КаздорНИИ"</w:t>
            </w:r>
            <w:r>
              <w:br/>
            </w:r>
            <w:r>
              <w:rPr>
                <w:rFonts w:ascii="Times New Roman"/>
                <w:b w:val="false"/>
                <w:i w:val="false"/>
                <w:color w:val="000000"/>
                <w:sz w:val="20"/>
              </w:rPr>
              <w:t>
</w:t>
            </w:r>
            <w:r>
              <w:rPr>
                <w:rFonts w:ascii="Times New Roman"/>
                <w:b w:val="false"/>
                <w:i w:val="false"/>
                <w:color w:val="000000"/>
                <w:sz w:val="20"/>
              </w:rPr>
              <w:t>д.т.н., профессор</w:t>
            </w:r>
            <w:r>
              <w:br/>
            </w:r>
            <w:r>
              <w:rPr>
                <w:rFonts w:ascii="Times New Roman"/>
                <w:b w:val="false"/>
                <w:i w:val="false"/>
                <w:color w:val="000000"/>
                <w:sz w:val="20"/>
              </w:rPr>
              <w:t>
 </w:t>
            </w:r>
          </w:p>
          <w:bookmarkEnd w:id="1104"/>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Телтаев</w:t>
            </w:r>
          </w:p>
        </w:tc>
      </w:tr>
      <w:tr>
        <w:trPr>
          <w:trHeight w:val="30" w:hRule="atLeast"/>
        </w:trPr>
        <w:tc>
          <w:tcPr>
            <w:tcW w:w="8103" w:type="dxa"/>
            <w:tcBorders/>
            <w:tcMar>
              <w:top w:w="15" w:type="dxa"/>
              <w:left w:w="15" w:type="dxa"/>
              <w:bottom w:w="15" w:type="dxa"/>
              <w:right w:w="15" w:type="dxa"/>
            </w:tcMar>
            <w:vAlign w:val="center"/>
          </w:tcPr>
          <w:bookmarkStart w:name="z1234" w:id="1105"/>
          <w:p>
            <w:pPr>
              <w:spacing w:after="20"/>
              <w:ind w:left="20"/>
              <w:jc w:val="both"/>
            </w:pPr>
            <w:r>
              <w:rPr>
                <w:rFonts w:ascii="Times New Roman"/>
                <w:b w:val="false"/>
                <w:i w:val="false"/>
                <w:color w:val="000000"/>
                <w:sz w:val="20"/>
              </w:rPr>
              <w:t xml:space="preserve">
Руководитель разработки </w:t>
            </w:r>
            <w:r>
              <w:br/>
            </w:r>
            <w:r>
              <w:rPr>
                <w:rFonts w:ascii="Times New Roman"/>
                <w:b w:val="false"/>
                <w:i w:val="false"/>
                <w:color w:val="000000"/>
                <w:sz w:val="20"/>
              </w:rPr>
              <w:t>
</w:t>
            </w:r>
            <w:r>
              <w:rPr>
                <w:rFonts w:ascii="Times New Roman"/>
                <w:b w:val="false"/>
                <w:i w:val="false"/>
                <w:color w:val="000000"/>
                <w:sz w:val="20"/>
              </w:rPr>
              <w:t xml:space="preserve">Вице-призедент </w:t>
            </w:r>
            <w:r>
              <w:br/>
            </w:r>
            <w:r>
              <w:rPr>
                <w:rFonts w:ascii="Times New Roman"/>
                <w:b w:val="false"/>
                <w:i w:val="false"/>
                <w:color w:val="000000"/>
                <w:sz w:val="20"/>
              </w:rPr>
              <w:t>
</w:t>
            </w:r>
            <w:r>
              <w:rPr>
                <w:rFonts w:ascii="Times New Roman"/>
                <w:b w:val="false"/>
                <w:i w:val="false"/>
                <w:color w:val="000000"/>
                <w:sz w:val="20"/>
              </w:rPr>
              <w:t>АО "КаздорНИИ", к.т.н</w:t>
            </w:r>
            <w:r>
              <w:br/>
            </w:r>
            <w:r>
              <w:rPr>
                <w:rFonts w:ascii="Times New Roman"/>
                <w:b w:val="false"/>
                <w:i w:val="false"/>
                <w:color w:val="000000"/>
                <w:sz w:val="20"/>
              </w:rPr>
              <w:t>
 </w:t>
            </w:r>
          </w:p>
          <w:bookmarkEnd w:id="1105"/>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Е.Е. Айтбаев</w:t>
            </w:r>
          </w:p>
        </w:tc>
      </w:tr>
      <w:tr>
        <w:trPr>
          <w:trHeight w:val="30" w:hRule="atLeast"/>
        </w:trPr>
        <w:tc>
          <w:tcPr>
            <w:tcW w:w="8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bookmarkStart w:name="z1237" w:id="1106"/>
          <w:p>
            <w:pPr>
              <w:spacing w:after="20"/>
              <w:ind w:left="20"/>
              <w:jc w:val="both"/>
            </w:pPr>
            <w:r>
              <w:rPr>
                <w:rFonts w:ascii="Times New Roman"/>
                <w:b w:val="false"/>
                <w:i w:val="false"/>
                <w:color w:val="000000"/>
                <w:sz w:val="20"/>
              </w:rPr>
              <w:t xml:space="preserve">
А.С. Оскеленов </w:t>
            </w:r>
            <w:r>
              <w:br/>
            </w:r>
            <w:r>
              <w:rPr>
                <w:rFonts w:ascii="Times New Roman"/>
                <w:b w:val="false"/>
                <w:i w:val="false"/>
                <w:color w:val="000000"/>
                <w:sz w:val="20"/>
              </w:rPr>
              <w:t>
 </w:t>
            </w:r>
          </w:p>
          <w:bookmarkEnd w:id="1106"/>
        </w:tc>
      </w:tr>
      <w:tr>
        <w:trPr>
          <w:trHeight w:val="30" w:hRule="atLeast"/>
        </w:trPr>
        <w:tc>
          <w:tcPr>
            <w:tcW w:w="8103" w:type="dxa"/>
            <w:tcBorders/>
            <w:tcMar>
              <w:top w:w="15" w:type="dxa"/>
              <w:left w:w="15" w:type="dxa"/>
              <w:bottom w:w="15" w:type="dxa"/>
              <w:right w:w="15" w:type="dxa"/>
            </w:tcMar>
            <w:vAlign w:val="center"/>
          </w:tcPr>
          <w:bookmarkStart w:name="z1238" w:id="1107"/>
          <w:p>
            <w:pPr>
              <w:spacing w:after="20"/>
              <w:ind w:left="20"/>
              <w:jc w:val="both"/>
            </w:pPr>
            <w:r>
              <w:rPr>
                <w:rFonts w:ascii="Times New Roman"/>
                <w:b w:val="false"/>
                <w:i w:val="false"/>
                <w:color w:val="000000"/>
                <w:sz w:val="20"/>
              </w:rPr>
              <w:t>
д.т.н.</w:t>
            </w:r>
            <w:r>
              <w:br/>
            </w:r>
            <w:r>
              <w:rPr>
                <w:rFonts w:ascii="Times New Roman"/>
                <w:b w:val="false"/>
                <w:i w:val="false"/>
                <w:color w:val="000000"/>
                <w:sz w:val="20"/>
              </w:rPr>
              <w:t>
 </w:t>
            </w:r>
          </w:p>
          <w:bookmarkEnd w:id="1107"/>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Шалкаров</w:t>
            </w:r>
          </w:p>
        </w:tc>
      </w:tr>
      <w:tr>
        <w:trPr>
          <w:trHeight w:val="30" w:hRule="atLeast"/>
        </w:trPr>
        <w:tc>
          <w:tcPr>
            <w:tcW w:w="8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А.В. Кострыкина</w:t>
            </w:r>
          </w:p>
        </w:tc>
      </w:tr>
      <w:tr>
        <w:trPr>
          <w:trHeight w:val="30" w:hRule="atLeast"/>
        </w:trPr>
        <w:tc>
          <w:tcPr>
            <w:tcW w:w="8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