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36e" w14:textId="7fea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информационным системам и интернет-ресурсам Академии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4 ноября 2024 года №1-8/53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Требования к информационным системам и интернет-ресурсам Академии правосудия при Высшем Судебном Совете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Малахов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2024г. №1-8/53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информационным системам и интернет-ресурсам Академии правосудия при Высшем Судебном Совете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информационным системам и Интернет- ресурсам Академии правосудия при Высшем Судебном Совете Республики Казахстан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от 27 июля 2007 года "Об образовании".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определяют содержание и функционирование информационных систем и Интернет-ресурсов Академии правосудия при Высшем Судебном Совете Республики Казахстан (далее – Академия).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Информационные системы и Интернет-ресурсы используются Академией в целях эффективной организации и контроля образовательной деятельности, а также распространения опыта и популяризации достижений Академии в учебном, научном, воспитательном процессах и инновационной деятельности.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Требованиях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информационной системы и Интернет-ресурса – обеспечение работоспособности и безопасности информационной системы и Интернет-ресурса;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динамическая информация – информация, отражающая текущую деятельность Академии, имеющая временный характер (перспективное развитие, актуальные события, приоритетные направления);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контент – текстовое, нетекстовое или медиа содержание информационной системы и Интернет-ресурса;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верификация пользователей – процедура подтверждения личности пользователя, осуществляемая с помощью электронных информационных ресурсов и специального программного обеспечения;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статическая информация – информация, отражающая внутреннюю деятельность Академии, имеющая постоянный (справочный) характер (нормативные правовые акты, структура, Устав Академии);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электронно-библиотечная система – совокупность используемых в образовательном процессе электронных документов, объединенных по тематическим и целевым признакам, снабженная дополнительными сервисами, облегчающими поиск документов и работу с ними и соответствующая всем требованиям иных нормативных правовых актов;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Требований не распространяется на электронные документы, содержащие сведения, составляющие государственные секреты.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Техническую поддержку, организацию круглосуточной работы (администрирование) информационных систем и Интернет-ресурсов Академии обеспечивает соответствующее структурное подразделение Академии.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наполнение Интернет-ресурса и информационных систем Академии, их актуализация осуществляется соответствующими структурными подразделениями Академии.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актуализации, наполнения, достоверности и качества контента информационных систем и Интернет-ресурсов Академии осуществляют уполномоченные лица Академии.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информационным системам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Академия в целях автоматизации своих функций, распространения опыта и популяризации достижений в учебной, научной и инновационной деятельности создает и использует информационные системы, направленные на реализацию возложенных на нее функций.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Информационные системы Академии создаются, эксплуатируются и развиваются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ноября 2015 года "Об информатизации", действующими на территории Республики Казахстан стандартами, жизненным циклом информационной системы и с учетом обеспечения: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единых требований в области информационно-коммуникационных технологий и обеспечения информационной безопасности;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информационного взаимодействия системы мониторинга событий информационной безопасности информационной системы Академии с системой мониторинга обеспечения информационной безопасности государственной технической службы.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Информационные системы Академии включают: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электронно-библиотечную систему;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дистанционного обучения.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Электронно-библиотечная система Академии предусматривает комплексную автоматизацию библиотечных процессов и создания электронных каталогов, а также полнотекстовых баз данных.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Электронно-библиотечная система Академии включает следующие основные модули: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администрирование; комплектование;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каталогизация;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читательский поиск; картотека статей;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картотека пользователей; книговыдача.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дистанционного обучения состоит из: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 назначения ролей пользователей;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онлайн-обучения;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подведения итогов.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дистанционного обучения содержит образовательные программы, рабочие учебные планы, учебно-методические комплексы, научно-методические документы и образовательный мониторинг.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системе дистанционного обучения Академии имеют доступ только авторизованные пользователи: обучающиеся, профессорско-преподавательский состав и административно-управленческий персонал.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доступа авторизованных пользователей определяется Академией самостоятельно.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Авторизация и аутентификация пользователей в системе дистанционного обучения производится путем верификации пользователей соответствующим подразделением Академии, осуществляющим администрирование информационной системы.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Интернет-ресурсам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Интернет-ресурсы Академии включают: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об Академии;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о поступлении;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для обучающихся;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выпускникам;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об исследованиях;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 сотрудничестве;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о платных курсах;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новостную ленту;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проводимых Академией международных мероприятиях, форумах, семинарах, конференциях, соревнованиях, учебно-методических сборах размещается на Интернет-ресурсах Академии.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срочного и незапланированного мероприятия, размещение указанной информации допускается по указанию руководства Академии с обязательным указанием причин и инициатора внеочередного проведения мероприятий.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Динамическая информация, размещаемая на Интернет-ресурсах Академии, периодически обновляется по мере поступления новой информации.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Статическая информация, размещаемая на Интернет-ресурсах Академии, обновляется по мере необходимости и пересматривается ежеквартально.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Размещение и обновление информации на Интернет-ресурсах Академии определяется Академией самостоятельно.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Интернет-ресурсах Академии размещаются государственные символы Республики Казахстан, а также логотип Академии.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Интернет-ресурсы Академии содержат информацию, относящуюся к деятельности Академии в соответствии с ее Уставом, ссылки на собственные информационные ресурсы, а также ресурсы других организаций, размещаемых на официальных сайтах и образовательных порталах высших учебных заведений на основании заключенных договоров и соглашений с правообладателями.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на Интернет-ресурсах сведений, не относящихся к деятельности Академии.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Информация, размещаемая на Интернет-ресурсах, представляется на государственном, русском и английском языках.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