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bf4f" w14:textId="d4fb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Семипалатинского городского народного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15 декабpя 1994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статьями 23, 24 и 27 Закона "О судоустройстве 
Казахской ССР"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Образовать Семипалатинский городской народный суд на базе
народных судов упраздненных Ленинского и Ауэзовского районов г.
Семипалатинска со штатной численностью судей 16 единиц согласно
приложению N 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Верховного Совета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Верховного
                                Совета Республики Казахстан
                                    14 декабря 1994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Штатная численность судей Семипалатинского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городского народного суда
     Председатель                        1
     Заместители председателя            2
     Народные судьи                     10
     Судьи по административному и
     исполнительному производству        3
                 Итого:                 16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