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8c6d" w14:textId="be18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помощниках депутата Верховного Совета Республики Казахстан</w:t>
      </w:r>
    </w:p>
    <w:p>
      <w:pPr>
        <w:spacing w:after="0"/>
        <w:ind w:left="0"/>
        <w:jc w:val="both"/>
      </w:pPr>
      <w:r>
        <w:rPr>
          <w:rFonts w:ascii="Times New Roman"/>
          <w:b w:val="false"/>
          <w:i w:val="false"/>
          <w:color w:val="000000"/>
          <w:sz w:val="28"/>
        </w:rPr>
        <w:t>Постановление Веpховного Совета Республики Казахстан от 14 июля 1994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Верховный Совет Республики Казахстан ПОСТАНОВЛЯЕТ:
     1. Утвердить Положение о помощниках депутата Верховного
Совета Республики Казахстан и ввести в действие с момента его
принятия.
     2. Признать утратившим силу Постановление Президиума Верховного 
Совета Казахской ССР от 6 июля 1990 года "О Положении о 
помощниках-секретарях народного депутата Казахской ССР" (Ведомости 
Верховного Совета Казахской ССР, 1990 г., N 28, ст.309; 1991 г., 
N 33, ст. 453)
       Председатель
Верховного Совета Республики
       Казахстан 
                                                  УТВЕРЖДЕНО
                                        Постановлением Верховного Совета
                                             Республики Казахстан
                                              от 14 июля 1994 г.
                            ПОЛОЖЕНИЕ
              О помощниках депутата Верховного Совета
                       Республики Казахстан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Депутат Верховного Совета Республики Казахстан при осуществлении 
им депутатских полномочий вправе иметь оплачиваемых помощников для
получения консультативной, организационно-технической и экспертной 
помощи, а также для осуществления связи с избирателями, государственными 
органами и общественными объединениями, предприятиями, учреждениями и 
организациями.
</w:t>
      </w:r>
      <w:r>
        <w:br/>
      </w:r>
      <w:r>
        <w:rPr>
          <w:rFonts w:ascii="Times New Roman"/>
          <w:b w:val="false"/>
          <w:i w:val="false"/>
          <w:color w:val="000000"/>
          <w:sz w:val="28"/>
        </w:rPr>
        <w:t>
          Помощник депутата Верховного Совета Республики Казахстан
руководствуется в своей работе законодательством Республики Казахстан 
и настоящим Положением.
</w:t>
      </w:r>
      <w:r>
        <w:br/>
      </w:r>
      <w:r>
        <w:rPr>
          <w:rFonts w:ascii="Times New Roman"/>
          <w:b w:val="false"/>
          <w:i w:val="false"/>
          <w:color w:val="000000"/>
          <w:sz w:val="28"/>
        </w:rPr>
        <w:t>
          Депутат Верховного Совета Республики Казахстан самостоятельно 
подбирает себе помощников.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Права и обязанности помощника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Помощник депутата Верховного Совета Республики Казахстан:
</w:t>
      </w:r>
      <w:r>
        <w:br/>
      </w:r>
      <w:r>
        <w:rPr>
          <w:rFonts w:ascii="Times New Roman"/>
          <w:b w:val="false"/>
          <w:i w:val="false"/>
          <w:color w:val="000000"/>
          <w:sz w:val="28"/>
        </w:rPr>
        <w:t>
          - готовит для депутата аналитический, справочно-информационный 
и иной необходимый материал по вопросам, связанным с его депутатской 
деятельностью;
</w:t>
      </w:r>
      <w:r>
        <w:br/>
      </w:r>
      <w:r>
        <w:rPr>
          <w:rFonts w:ascii="Times New Roman"/>
          <w:b w:val="false"/>
          <w:i w:val="false"/>
          <w:color w:val="000000"/>
          <w:sz w:val="28"/>
        </w:rPr>
        <w:t>
          - оказывает помощь депутату в подготовке его отчетов и
встреч с избирателями, трудовыми коллективами, общественными
организациями;
</w:t>
      </w:r>
      <w:r>
        <w:br/>
      </w:r>
      <w:r>
        <w:rPr>
          <w:rFonts w:ascii="Times New Roman"/>
          <w:b w:val="false"/>
          <w:i w:val="false"/>
          <w:color w:val="000000"/>
          <w:sz w:val="28"/>
        </w:rPr>
        <w:t>
          - помогает депутату в организации приема избирателей, ведет 
их предварительную запись, выполняет поручения депутата в
связи с обращениями граждан, требующих встреч с должностными
лицами;
</w:t>
      </w:r>
      <w:r>
        <w:br/>
      </w:r>
      <w:r>
        <w:rPr>
          <w:rFonts w:ascii="Times New Roman"/>
          <w:b w:val="false"/>
          <w:i w:val="false"/>
          <w:color w:val="000000"/>
          <w:sz w:val="28"/>
        </w:rPr>
        <w:t>
          - в период отсутствия депутата в избирательном округе ведет 
прием посетителей от его имени;
</w:t>
      </w:r>
      <w:r>
        <w:br/>
      </w:r>
      <w:r>
        <w:rPr>
          <w:rFonts w:ascii="Times New Roman"/>
          <w:b w:val="false"/>
          <w:i w:val="false"/>
          <w:color w:val="000000"/>
          <w:sz w:val="28"/>
        </w:rPr>
        <w:t>
          - оказывает помощь депутату в поддержании постоянной связи с 
избирателями, трудовыми коллективами, общественными организациями, 
органами государственной власти и управления, в организации 
общественных комиссий и в проводимых им проверках;
</w:t>
      </w:r>
      <w:r>
        <w:br/>
      </w:r>
      <w:r>
        <w:rPr>
          <w:rFonts w:ascii="Times New Roman"/>
          <w:b w:val="false"/>
          <w:i w:val="false"/>
          <w:color w:val="000000"/>
          <w:sz w:val="28"/>
        </w:rPr>
        <w:t>
          - ведет учет и хранение поступающих на имя депутата документов, 
контролирует своевременное поступление ответов на депутатские запросы 
и обращения;
</w:t>
      </w:r>
      <w:r>
        <w:br/>
      </w:r>
      <w:r>
        <w:rPr>
          <w:rFonts w:ascii="Times New Roman"/>
          <w:b w:val="false"/>
          <w:i w:val="false"/>
          <w:color w:val="000000"/>
          <w:sz w:val="28"/>
        </w:rPr>
        <w:t>
          - выполняет другие поручения депутата за исключением
действий, которые отнесены законодательством к компетенции самого 
депутата.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Помощник депутата Верховного Совета Республики Казахстан 
имеет право:
</w:t>
      </w:r>
      <w:r>
        <w:br/>
      </w:r>
      <w:r>
        <w:rPr>
          <w:rFonts w:ascii="Times New Roman"/>
          <w:b w:val="false"/>
          <w:i w:val="false"/>
          <w:color w:val="000000"/>
          <w:sz w:val="28"/>
        </w:rPr>
        <w:t>
          - обращаться за консультативной помощью по правовым и
иным вопросам в органы представительной и исполнительной власти 
как в центре, так и на местах, а также в подотчетные им органы;
</w:t>
      </w:r>
      <w:r>
        <w:br/>
      </w:r>
      <w:r>
        <w:rPr>
          <w:rFonts w:ascii="Times New Roman"/>
          <w:b w:val="false"/>
          <w:i w:val="false"/>
          <w:color w:val="000000"/>
          <w:sz w:val="28"/>
        </w:rPr>
        <w:t>
          - присутствовать на заседаниях представительной и исполнительной 
органов власти, собраниях трудовых коллективов и граждан по месту 
жительства, проводимых на территории избирательного округа, от 
которого избран депутат;
</w:t>
      </w:r>
      <w:r>
        <w:br/>
      </w:r>
      <w:r>
        <w:rPr>
          <w:rFonts w:ascii="Times New Roman"/>
          <w:b w:val="false"/>
          <w:i w:val="false"/>
          <w:color w:val="000000"/>
          <w:sz w:val="28"/>
        </w:rPr>
        <w:t>
          - на внеочередной прием руководителями и другими должностными 
лицами государственных органов и общественных объединений, 
предприятий, учреждений, организаций по вопросам, связанным с 
деятельностью депутата;
</w:t>
      </w:r>
      <w:r>
        <w:br/>
      </w:r>
      <w:r>
        <w:rPr>
          <w:rFonts w:ascii="Times New Roman"/>
          <w:b w:val="false"/>
          <w:i w:val="false"/>
          <w:color w:val="000000"/>
          <w:sz w:val="28"/>
        </w:rPr>
        <w:t>
          - представлять подготовленные депутатом предложения, обращения, 
заявления и другие документы в государственные и иные органы;
</w:t>
      </w:r>
      <w:r>
        <w:br/>
      </w:r>
      <w:r>
        <w:rPr>
          <w:rFonts w:ascii="Times New Roman"/>
          <w:b w:val="false"/>
          <w:i w:val="false"/>
          <w:color w:val="000000"/>
          <w:sz w:val="28"/>
        </w:rPr>
        <w:t>
          - получать затребованные депутатом в государственных органах 
и общественных объединениях, на предприятиях, в учреждениях, 
организациях документы, а также информационные и справочные 
материалы, необходимые депутату для осуществления депутатской 
деятельности;
</w:t>
      </w:r>
      <w:r>
        <w:br/>
      </w:r>
      <w:r>
        <w:rPr>
          <w:rFonts w:ascii="Times New Roman"/>
          <w:b w:val="false"/>
          <w:i w:val="false"/>
          <w:color w:val="000000"/>
          <w:sz w:val="28"/>
        </w:rPr>
        <w:t>
          - ездить по поручению депутата в командировки в пределах
области для выполнения поручений депутата, связанных с исполнением 
его депутатских полномочий;
</w:t>
      </w:r>
      <w:r>
        <w:br/>
      </w:r>
      <w:r>
        <w:rPr>
          <w:rFonts w:ascii="Times New Roman"/>
          <w:b w:val="false"/>
          <w:i w:val="false"/>
          <w:color w:val="000000"/>
          <w:sz w:val="28"/>
        </w:rPr>
        <w:t>
          - получать адресованные депутату почтовые и телеграфные
отправления.
</w:t>
      </w:r>
      <w:r>
        <w:br/>
      </w:r>
      <w:r>
        <w:rPr>
          <w:rFonts w:ascii="Times New Roman"/>
          <w:b w:val="false"/>
          <w:i w:val="false"/>
          <w:color w:val="000000"/>
          <w:sz w:val="28"/>
        </w:rPr>
        <w:t>
          При выполнении помощником своих обязанностей недопустимо
использование им статуса помощника в личных интересах, а также
в интересах других лиц.
</w:t>
      </w:r>
      <w:r>
        <w:br/>
      </w:r>
      <w:r>
        <w:rPr>
          <w:rFonts w:ascii="Times New Roman"/>
          <w:b w:val="false"/>
          <w:i w:val="false"/>
          <w:color w:val="000000"/>
          <w:sz w:val="28"/>
        </w:rPr>
        <w:t>
          Помощник должен иметь удостоверение, являющееся основным
документом, подтверждающим его полномочия.
</w:t>
      </w:r>
      <w:r>
        <w:br/>
      </w:r>
      <w:r>
        <w:rPr>
          <w:rFonts w:ascii="Times New Roman"/>
          <w:b w:val="false"/>
          <w:i w:val="false"/>
          <w:color w:val="000000"/>
          <w:sz w:val="28"/>
        </w:rPr>
        <w:t>
          Удостоверение помощнику выдает соответствующая служба Аппарата 
Верховного Совета.
</w:t>
      </w:r>
      <w:r>
        <w:br/>
      </w:r>
      <w:r>
        <w:rPr>
          <w:rFonts w:ascii="Times New Roman"/>
          <w:b w:val="false"/>
          <w:i w:val="false"/>
          <w:color w:val="000000"/>
          <w:sz w:val="28"/>
        </w:rPr>
        <w:t>
          В случае освобождения помощника от занимаемой должности
удостоверение подлежит возврату в соответствующий орган, ее
выдавший.
</w:t>
      </w:r>
      <w:r>
        <w:br/>
      </w:r>
      <w:r>
        <w:rPr>
          <w:rFonts w:ascii="Times New Roman"/>
          <w:b w:val="false"/>
          <w:i w:val="false"/>
          <w:color w:val="000000"/>
          <w:sz w:val="28"/>
        </w:rPr>
        <w:t>
          Помощник депутата Верховного Совета Республики Казахстан
пользуется льготами сотрудника Аппарата Верховного Совета Республики 
Казахстан.
</w:t>
      </w:r>
      <w:r>
        <w:br/>
      </w:r>
      <w:r>
        <w:rPr>
          <w:rFonts w:ascii="Times New Roman"/>
          <w:b w:val="false"/>
          <w:i w:val="false"/>
          <w:color w:val="000000"/>
          <w:sz w:val="28"/>
        </w:rPr>
        <w:t>
                            Условия и порядок работы помощника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Помощник депутата Верховного Совета Республики Казахстан 
(в дальнейшем - помощник) выполняет свои обязанности либо
на условиях совместительства, либо в качестве основной работы.
</w:t>
      </w:r>
      <w:r>
        <w:br/>
      </w:r>
      <w:r>
        <w:rPr>
          <w:rFonts w:ascii="Times New Roman"/>
          <w:b w:val="false"/>
          <w:i w:val="false"/>
          <w:color w:val="000000"/>
          <w:sz w:val="28"/>
        </w:rPr>
        <w:t>
          Граждане, состоящие на действительной военной службе, могут 
привлекаться для работы в качестве помощника в соответствии с 
действующим законодательством.
</w:t>
      </w:r>
      <w:r>
        <w:br/>
      </w:r>
      <w:r>
        <w:rPr>
          <w:rFonts w:ascii="Times New Roman"/>
          <w:b w:val="false"/>
          <w:i w:val="false"/>
          <w:color w:val="000000"/>
          <w:sz w:val="28"/>
        </w:rPr>
        <w:t>
          Депутат самостоятельно определяет количество своих помощников 
и устанавливает размеры их ежемесячной оплаты труда в пределах фонда 
оплаты труда помощников, утверждаемого Верховным Советом. На 
помощников распространяются условия оплаты труда и надбавок к ним, 
предусмотренные для работников органов государственного управления.
</w:t>
      </w:r>
      <w:r>
        <w:br/>
      </w:r>
      <w:r>
        <w:rPr>
          <w:rFonts w:ascii="Times New Roman"/>
          <w:b w:val="false"/>
          <w:i w:val="false"/>
          <w:color w:val="000000"/>
          <w:sz w:val="28"/>
        </w:rPr>
        <w:t>
          Другие затраты, связанные с содержанием помощников, оплачиваются 
по смете Верховного Совета по представлению соответствующих документов.
</w:t>
      </w:r>
      <w:r>
        <w:br/>
      </w:r>
      <w:r>
        <w:rPr>
          <w:rFonts w:ascii="Times New Roman"/>
          <w:b w:val="false"/>
          <w:i w:val="false"/>
          <w:color w:val="000000"/>
          <w:sz w:val="28"/>
        </w:rPr>
        <w:t>
          Прием на работу и установление заработной платы (доплаты
к основному заработку) работнику, выполняющему обязанности помощника 
депутата на постоянной основе или по совместительству,
производятся при наличии письменного обращения депутата с указанием 
предлагаемой кандидатуры и размера устанавливаемого оклада (доплаты), 
а также заявления лица, принимаемого на эту должность. Помощник 
назначается приказом (распоряжением) соответствующего Заместителя 
Председателя Верховного Совета Республики Казахстан на условиях 
срочного трудового договора на срок, не превышающий срока полномочий 
депутата.
</w:t>
      </w:r>
      <w:r>
        <w:br/>
      </w:r>
      <w:r>
        <w:rPr>
          <w:rFonts w:ascii="Times New Roman"/>
          <w:b w:val="false"/>
          <w:i w:val="false"/>
          <w:color w:val="000000"/>
          <w:sz w:val="28"/>
        </w:rPr>
        <w:t>
          Заработная плата помощнику выплачивается по месту прикомандирования - 
в городе Алматы в центральной бухгалтерии Верховного Совета, в регионах 
путем перечисления ее центральной бухгалтерией Верховного Совета по 
адресу, указанному помощником. Затраты по перечислению заработной платы 
относятся на смету расходов Верховного Совета.
</w:t>
      </w:r>
      <w:r>
        <w:br/>
      </w:r>
      <w:r>
        <w:rPr>
          <w:rFonts w:ascii="Times New Roman"/>
          <w:b w:val="false"/>
          <w:i w:val="false"/>
          <w:color w:val="000000"/>
          <w:sz w:val="28"/>
        </w:rPr>
        <w:t>
          Время работы в этой должности засчитывается в стаж работы
(службы) по специальности в соответствии с действующим законодательством.
</w:t>
      </w:r>
      <w:r>
        <w:br/>
      </w:r>
      <w:r>
        <w:rPr>
          <w:rFonts w:ascii="Times New Roman"/>
          <w:b w:val="false"/>
          <w:i w:val="false"/>
          <w:color w:val="000000"/>
          <w:sz w:val="28"/>
        </w:rPr>
        <w:t>
          Помощник из числа военнослужащих (офицерский состав) и
начальствующего состава органов внутренних дел, национальной
безопасности по окончании срока своих полномочий помощника
направляется в распоряжение соответствующего министерства или
ведомства для дальнейшего прохождения службы в ранее занимаемой 
должности или, с его согласия, в новой или более высокой
должности.
</w:t>
      </w:r>
      <w:r>
        <w:br/>
      </w:r>
      <w:r>
        <w:rPr>
          <w:rFonts w:ascii="Times New Roman"/>
          <w:b w:val="false"/>
          <w:i w:val="false"/>
          <w:color w:val="000000"/>
          <w:sz w:val="28"/>
        </w:rPr>
        <w:t>
          Помощнику вне зависимости от формы работы предоставляется
ежегодной оплачиваемый отпуск продолжительностью 24 рабочих
дня. Время предоставления отпуска помощнику определяется депутатом 
Верховного Совета Республики Казахстан. В первом рабочем году 
отпуск помощнику может предоставляться до истечения 11-ти
месяцев работы.
</w:t>
      </w:r>
      <w:r>
        <w:br/>
      </w:r>
      <w:r>
        <w:rPr>
          <w:rFonts w:ascii="Times New Roman"/>
          <w:b w:val="false"/>
          <w:i w:val="false"/>
          <w:color w:val="000000"/>
          <w:sz w:val="28"/>
        </w:rPr>
        <w:t>
          На должность помощника депутата Верховного Совета Республики 
Казахстан не могут быть приняты лица, состоящие в близком
родстве или свойстве с депутатом (родители, супруг, братья,
сестры, сыновья, дочери, а также братья, сестры, родители и
дети супругов), а на условиях совместительства не могут быть
приняты штатные сотрудники Аппарата Президента, Верховного Совета, 
Кабинета Министров Республики Казахстан, также лица, которым 
работа по совместительству запрещена действующим законодательством.
</w:t>
      </w:r>
      <w:r>
        <w:br/>
      </w:r>
      <w:r>
        <w:rPr>
          <w:rFonts w:ascii="Times New Roman"/>
          <w:b w:val="false"/>
          <w:i w:val="false"/>
          <w:color w:val="000000"/>
          <w:sz w:val="28"/>
        </w:rPr>
        <w:t>
          2. Увольнение с должности помощника производится на основании 
соответствующих положений КЗОТа Казахской ССР при наличии 
письменного обращения депутата.
</w:t>
      </w:r>
      <w:r>
        <w:br/>
      </w:r>
      <w:r>
        <w:rPr>
          <w:rFonts w:ascii="Times New Roman"/>
          <w:b w:val="false"/>
          <w:i w:val="false"/>
          <w:color w:val="000000"/>
          <w:sz w:val="28"/>
        </w:rPr>
        <w:t>
          Привлечение помощника к дисциплинарной или материальной
ответственности осуществляется Верховным Советом Республики
Казахстан по письменному обращению депутата.
</w:t>
      </w:r>
      <w:r>
        <w:br/>
      </w:r>
      <w:r>
        <w:rPr>
          <w:rFonts w:ascii="Times New Roman"/>
          <w:b w:val="false"/>
          <w:i w:val="false"/>
          <w:color w:val="000000"/>
          <w:sz w:val="28"/>
        </w:rPr>
        <w:t>
          3. Помощник может быть командирован депутатом в пределах
области для проведения работы, связанной с организацией его
отчетов и встреч с избирателями, рассмотрением жалоб и заявлений, 
приема избирателей по месту их жительства.
</w:t>
      </w:r>
      <w:r>
        <w:br/>
      </w:r>
      <w:r>
        <w:rPr>
          <w:rFonts w:ascii="Times New Roman"/>
          <w:b w:val="false"/>
          <w:i w:val="false"/>
          <w:color w:val="000000"/>
          <w:sz w:val="28"/>
        </w:rPr>
        <w:t>
          Командировка помощнику оформляется депутатом Верховного
Совета Республики Казахстан.
</w:t>
      </w:r>
      <w:r>
        <w:br/>
      </w:r>
      <w:r>
        <w:rPr>
          <w:rFonts w:ascii="Times New Roman"/>
          <w:b w:val="false"/>
          <w:i w:val="false"/>
          <w:color w:val="000000"/>
          <w:sz w:val="28"/>
        </w:rPr>
        <w:t>
          За время командировки помощнику выплачиваются суточные, а
также возмещаются расходы по найму жилого помещения и транспортные 
расходы в порядке и размерах, установленных действующим 
законодательством.
</w:t>
      </w:r>
      <w:r>
        <w:br/>
      </w:r>
      <w:r>
        <w:rPr>
          <w:rFonts w:ascii="Times New Roman"/>
          <w:b w:val="false"/>
          <w:i w:val="false"/>
          <w:color w:val="000000"/>
          <w:sz w:val="28"/>
        </w:rPr>
        <w:t>
          4. Расходы соответствующего местного представительного
или исполнительного органа государственной власти, предприятий, 
учреждений и организаций, связанные с деятельностью помощника, 
возмещаются областным финансовым управлением на основании 
бухгалтерских счетов за счет республиканского бюджета с
последующим отнесением их на смету расходов Верховного Совета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Верховным Советом Республики Казахстан, Главами администраций, 
областными маслихатами обеспечиваются условия для работы помощников 
(отдельный кабинет, мебель, средства связи, оргтехника). Одновременно 
служебные помещения помощников служат рабочим местом депутата 
Верховного Совета Республики Казахстан в период его работы в 
избирательных округах.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