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b4c2" w14:textId="2cbb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направления представителей Верховного Совета Республики Казахстан в Конституционный Суд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22 сентябpя 1994 года. Утpатило силу Указом Пpезидента Республики Казахстан, имеющим силу Закона от 19 октябpя 1995 г. N 255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ели Верховного Совета Республики Казахстан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нституционном Суде Республики Казахстан по делам, возбужденным в 
порядке конституционного судопроизводства, одной из сторон в которых 
выступает Верховный Совет Республики  Казахстан, утверждаются 
распоряжением Председателя Верховного Совета Республики Казахстан 
или по его поручению заместителем по  кандидатурам, предлагаемым 
соответствующим комитетом Верховного Совета.
       Председатель
Верховного Совета Республики
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