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687e0" w14:textId="bd687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о создании межгосударственного Евроазиатского объединения угля и металла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Веpховного Совета Республики Казахстан от 22 сентябpя 1994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Верховный Совет Республики Казахстан постановляет:
     Соглашение о создании межгосударственного Евроазиатского объединения 
угля и металла, подписанное главами государств Азербайджанской Республики, 
Республики Армения, Республики Беларусь, Республики Казахстан, Кыргызской 
Республики, Республики Молдова, Российской Федерации, Республики 
Таджикистан, Республики Узбекистан, Украины в г. Москве 24 сентября 1994 
года, ратифицировать.
          Председатель
Верховного Совета Республики Казахстан 
                           Соглашение
          о создании межгосударственного Евроазиатского
                    объединения угля и металла 
&lt;*&gt;
                       (текст неофициальный)
     Государства-участники настоящего Соглашения, именуемые в дальнейшем 
Сторонами,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действуя в соответствии с общепризнанными принципами и нормами 
международного права и статьей 34 Устава Содружества Независимых Государств,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основываясь на исторической общности своих народов и сложившихся между 
государствами хозяйственных связях,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стремясь обеспечить совместными усилиями взаимовыгодное и равноправное 
сотрудничество в металлургической и угольной промышленности,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договорились о нижеследующем: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Статья 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Создать межгосударственное Евроазиатское объединение угля и металла (в 
дальнейшем Объединение), основанное на общих целях, общем рынке и общих 
институтах.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Объединение действует на основании Устава, являющегося неотъемлемой 
частью настоящего Соглашения.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Статья 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Объединение призвано создать благоприятные условия для рационального 
развития производства на высоком техническом уровне, взаимовыгодной 
реализации продукции, занятости населения и повышения его благосостояния.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Для функционирования Объединения создаются органы управления в 
соответствии с Уставом.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Органы управления возглавляются поочередно представителями 
государств-участников Объединения.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Структура органов управления Объединения исключает возможность 
принятия решений в пользу одной из Сторон в ущерб общим интересам.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Компетенция органов управления и порядок их деятельности 
регламентируются Уставом Объединения.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Решения органов управления Объединения являются обязательными для 
государств-участников Объединения.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Для решения спорных вопросов в Объединении создается Арбитражная 
комиссия (в дальнейшем - Комиссия).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Комиссия действует в целях обеспечения выполнения экономических 
обязательств в рамках Объединения.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 ведению Комиссии относится разрешение споров, возникающих при 
исполнении настоящего Соглашения. Комиссия вправе толковать положения 
настоящего Соглашения и иные акты органов управления Объединения.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Комиссия осуществляет свою деятельность в соответствии с настоящим 
Соглашением и Уставом Объединения.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Члены Комиссии назначаются правительствами государств-участников 
Объединения.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Статья 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Финансирование деятельности органов управления Объединения 
осуществляется в порядке, предусмотренном Уставом.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Статья 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Настоящее Соглашение открыто для присоединения к нему других 
государств, разделяющих его цели и принципы.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Статья 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Настоящее Соглашение подлежит ратификации в соответствии с 
конституционными процедурами Сторон.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Соглашение вступает в силу с момента сдачи на хранение 
государству-депозитарию третьей ратификационной грамоты. Для Сторон, 
ратифицировавших его позднее, - с момента сдачи каждым из них 
ратификационной грамоты. Для государств, присоединившихся к настоящему 
Соглашению, - с момента сдачи государству-депозитарию документа о 
присоединении.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                           Статья 10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Соглашение действует в течение пяти лет со дня вступления его в силу и 
автоматически продлевается на последующие пятилетние периоды, если Стороны 
не примут решение о прекращении его действия.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                           Статья 11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Обязательства, возникшие в период участия в настоящем Соглашении, 
действуют до их полного выполнения.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                           Статья 12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Сторона вправе выйти из Объединения. О таком намерении она письменно 
извещает другие Стороны за 12 месяцев до выхода.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Совершено в городе Москве 24 сентября 1993 года в одном подлинном 
экземпляре на русском языке. Подлинный экземпляр хранится в Архиве 
Правительства Республики Беларусь, которое направит государствам, 
подписавшим настоящее Соглашение, его заверенную копию.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                         *    *    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