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87e0" w14:textId="bd68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межгосударственного Евроазиатского объединения угля и металла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сентябpя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Республики Казахстан постановляет:
     Соглашение о создании межгосударственного Евроазиатского объединения 
угля и металла, подписанное главами государств Азербайджанской Республики, 
Республики Армения, Республики Беларусь, Республики Казахстан, Кыргызской 
Республики, Республики Молдова, Российской Федерации, Республики 
Таджикистан, Республики Узбекистан, Украины в г. Москве 24 сентября 1994 
года, ратифицировать.
          Председатель
Верховного Совета Республики Казахстан 
                           Соглашение
          о создании межгосударственного Евроазиатского
                    объединения угля и металла 
&lt;*&gt;
                       (текст неофициальный)
     Государства-участники настоящего Соглашения, именуемые в дальнейшем 
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действуя в соответствии с общепризнанными принципами и нормами 
международного права и статьей 34 Устава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исторической общности своих народов и сложившихся между 
государствами хозяйственных связях,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обеспечить совместными усилиями взаимовыгодное и равноправное 
сотрудничество в металлургической и угольной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межгосударственное Евроазиатское объединение угля и металла (в 
дальнейшем Объединение), основанное на общих целях, общем рынке и общих 
институтах.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Объединение действует на основании Устава, являющегося неотъемлемой 
частью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Объединение призвано создать благоприятные условия для рационального 
развития производства на высоком техническом уровне, взаимовыгодной 
реализации продукции, занятости населения и повышения его благосостояния.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функционирования Объединения создаются органы управления в 
соответствии с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Органы управления возглавляются поочередно представителями 
государств-участников Объединения.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Структура органов управления Объединения исключает возможность 
принятия решений в пользу одной из Сторон в ущерб общим интересам.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Компетенция органов управления и порядок их деятельности 
регламентируются Уставом Объединения.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органов управления Объединения являются обязательными для 
государств-участников Объединения.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решения спорных вопросов в Объединении создается Арбитражная 
комиссия (в дальнейшем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действует в целях обеспечения выполнения экономических 
обязательств в рамках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ведению Комиссии относится разрешение споров, возникающих при 
исполнении настоящего Соглашения. Комиссия вправе толковать положения 
настоящего Соглашения и иные акты органов управления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осуществляет свою деятельность в соответствии с настоящим 
Соглашением и Уставом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Комиссии назначаются правительствами государств-участников 
Объединения.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деятельности органов управления Объединения 
осуществляется в порядке, предусмотренном Уставом.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к нему других 
государств, разделяющих его цели и принципы.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подлежит ратификации в соответствии с 
конституционными процедурами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вступает в силу с момента сдачи на хранение 
государству-депозитарию третьей ратификационной грамоты. Для Сторон, 
ратифицировавших его позднее, - с момента сдачи каждым из них 
ратификационной грамоты. Для государств, присоединившихся к настоящему 
Соглашению, - с момента сдачи государству-депозитарию документа о 
присоединении.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действует в течение пяти лет со дня вступления его в силу и 
автоматически продлевается на последующие пятилетние периоды, если Стороны 
не примут решение о прекращении его действия.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Обязательства, возникшие в период участия в настоящем Соглашении, 
действуют до их полного выполнения.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Сторона вправе выйти из Объединения. О таком намерении она письменно 
извещает другие Стороны за 12 месяцев 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24 сентября 1993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Соглашение, его заверенную копию.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*    *    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