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379b" w14:textId="52e3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дружественных отношениях и сотрудничестве между Республикой Казахстан и Монголией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8 июня 1994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Верховный Совет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 о дружественных отношениях и сотрудничестве между Республикой Казахстан и Монголией, подписанный в г. Улаанбаатаре 22 октября 1993 года, ратифицировать.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Верховного Совета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 дружественных отношениях и сотрудничестве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между Республикой Казахстан и Монголией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 декабря 1994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Монголия, далее именуемые Высокими Договаривающимися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традиции дружественных отношений между народами двух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том, что развитие равноправного и взаимовыгодного сотрудничества между обеими странами отвечает интересам народов Республики Казахстан и Монголии,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общепризнанным принципам и нормам международного права, целям и принципам Устава ООН,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упрочению атмосферы взаимопонимания и сотрудничества в Азии,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рассматривают друг друга как дружественные государства и будут в своих отношениях руководствоваться принципами уважения суверенитета и независимости, территориальной целостности, нерушимости границ, суверенного равенства, невмешательства во внутренние дела, неприменения силы или угрозы силой, мирного урегулирования споров, уважения прав человека и основных свобод, выполнения обязательств и другими общепризнанными принципами 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развивать взаимовыгодное сотрудничество в политической, торгово-экономической, правовой, научно-технической, культурной, гуманитарной, экологической и других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не будут участвовать в каких- либо военно-политических союзах, направленных против другой Высокой Договаривающейся Стороны, и обязуются не заключать с третьими странами каких-либо договоров и соглашений, ущемляющих интересы суверенитета, независимости и территориальной целостности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регулярно проводить обмен мнениями по вопросам развития и углубления двусторонних отношений, а также по проблемам международных отношений, представляющим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ситуации, которая по мнению одной из Высоких Договаривающихся Сторон может повлечь за собой угрозу региональной и национальной безопасности, по ее просьбе Высокие Договаривающиеся Стороны своевременно будут проводить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содействовать укреплению стабильности и безопасности, утверждению атмосферы доверия и духа взаимодействия в Азии, способствовать расширению экономических, культурных и гуманитарных связей между государствами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развивать сотрудничество в рамках ООН и других международных форумов в интересах укрепления мира и безопасности, решения экономических и других актуальных международных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проводить в отношении друг друга открытую экономическую политику и будут развивать равноправное и взаимовыгодное сотрудничество. В этих целях они обязуются взаимно предоставлять для участвующих в коммерческой, промышленной и финансовой деятельности государственных и негосударственных предприятий, индивидуальных лиц и других субъектов режим наибольшего благоприятствования. Высокие Договаривающиеся Стороны будут стимулировать и защищать взаимные инвестиции, развитие совместных предприятий, в том числе с участием партнеров из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тесно сотрудничать в области окружающей среды и рационального использования природных ресурсов, обмениваться информацией и накопленным опытом в решении экологических проблем по выработке мер для предотвращения вредного воздействия хозяйственной деятельности человека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на территории одной из Высоких Договаривающихся Сторон возникает кризисная ситуация, которая может нанести ущерб экологической безопасности другой Высокой Договаривающейся Стороны, она будет незамедлительно информировать другую Высокую Договаривающуюся Сторону и принимать все необходимые меры по предотвращению и ликвидации ее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содействовать развитию связей и контактов между парламентами и другими выборными органами власти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сотрудничать в деле подготовки и повышения квалификации кадров различных отраслей и способствовать взаимному обмену студентами, аспирантами, стажерами, учеными и преподавателями высших и средних специальных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способствовать развитию прямых связей на уровне аймаков, областей, городов, районов, предприятий,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сотрудничать на двусторонней и многосторонней основе в борьбе с организованной преступностью, терроризмом, незаконными актами, направленными против безопасности гражданской авиации, незаконным оборотом наркотических средств и психотропных веществ, оружия, контрабандой, включая незаконные перемещения через границу произведений искусств и предметов, представляющих культурную и историческую ценность.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будут созданы необходимые условия для оказания взаимной правовой помощи по гражданским, семейным и уголовным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затрагивает обязательств по действующим двусторонним и многосторонним договорам и соглашениям, заключенным Высокими Договаривающимися Сторонами с другими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принципами, закрепленными в настоящем Договоре, Правительства обеих Высоких Договаривающихся Сторон и другие компетентные органы будут заключать отдельные соглашения по указанным в нем и другим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Договор могут быть внесены изменения и дополнения по согласованию Высоких Договариващихся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положений настоящего Договора подлежат разрешению путем переговоров между Высокими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в соответствии с законодательством Высоких Договаривающихся Сторон и вступает в силу в день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сроком на 10 лет. Его действие будет автоматически продлеваться на следующие пятилетние сроки, если ни одна из Высоких Договаривающихся Сторон не заявит о своем желании денонсировать его путем письменного уведомления другой Высокой Договаривающейся Стороны не менее чем за шесть месяцев до истечения соответствующего срока действия Договора.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Улаанбаатаре 22 октября 1993 г. в двух экземплярах, каждый на казахском, монгольском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по тексту настоящего Договора, его толкование будет производиться в соответствии с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Цай Л.Г.)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