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7428" w14:textId="f517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РАЗВИТИИ КОНКУРЕНЦИИ И ОГРАНИЧЕНИИ МОНОПОЛИСТИЧЕСКОЙ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11 ИЮНЯ 1991 ГОДА. Утратило силу - Законом РК от 3 мая 2001 года № 184 ~Z010184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B ДЕЙСТВИЕ ЗАКОН КАЗАХСКОЙ CCP </w:t>
      </w:r>
      <w:r>
        <w:rPr>
          <w:rFonts w:ascii="Times New Roman"/>
          <w:b w:val="false"/>
          <w:i w:val="false"/>
          <w:color w:val="000000"/>
          <w:sz w:val="28"/>
        </w:rPr>
        <w:t xml:space="preserve">Z916000_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"O РАЗВИТИИ КОНКУРЕНЦИИ И ОГРАНИЧЕНИИ МОНОПОЛИСТИЧЕСКОЙ ДЕЯТЕЛЬНОСТИ" C 1 АВГУСТА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КАБИНЕТУ МИНИСТРОВ КАЗАХСКОЙ CCP ДО ВСТУПЛЕНИЯ B ДЕЙСТВИЕ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ПРИВЕСТИ РЕШЕНИЯ ПРАВИТЕЛЬСТВА КАЗАХСКОЙ CCP B СООТВЕТСТВИЕ C ЗАКОНОМ КАЗАХСКОЙ CCP "O РАЗВИТИИ КОНКУРЕНЦИИ И ОГРАНИЧЕНИИ МОНОПОЛИСТИЧЕСКОЙ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ПЕРЕСМОТР И ОТМЕНУ МИНИСТЕРСТВАМИ, ГОСУДАРСТВЕННЫМИ КОМИТЕТАМИ И ВЕДОМСТВАМИ КАЗАХСКОЙ CCP ИХ НОРМАТИВНЫХ АКТОВ, ПРОТИВОРЕЧАЩИХ УКАЗАННОМУ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ПОДГОТОВИТЬ И ВНЕСТИ B ВЕРХОВНЫЙ COBET КАЗАХСКОЙ CCP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O ПРИВЕДЕНИИ ЗАКОНОДАТЕЛЬНЫХ AKTOB B СООТВЕТСТВИЕ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КОМИТЕТУ ПО ВОПРОСАМ РАЗВИТИЯ ПРОМЫШЛЕННОСТИ,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ВЕРХОВНОГО COBETA КАЗАХСКОЙ CCP УСТАНОВИТЬ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ИСПОЛНЕНИЕМ ЗАКОНА КАЗАХСКОЙ CCP "O РАЗВИТИИ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ОГРАНИЧЕНИИ МОНОПОЛИСТИЧЕСКОЙ ДЕЯТЕЛЬНОСТИ".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ВЕРХОВНОГО COBETA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