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fe94" w14:textId="7a0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ЗАЩИТЕ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5 июня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  "О защите прав
потребителей" с 1 января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до приведения законодательства Казахской ССР
в соответствие с настоящим Законом действующие акты законодательства
Казахской ССР применяются, если они не противоречат Закону Казахской
ССР "О защите прав потребителей".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исполнительными комитетами местных Советов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народных депутатов Казахской ССР до 1 июля 1991 года обеспечить
разработку "потребительской корзины" товаров и услуг,
соответствующей минимальному прожиточному минимуму, составленной с
учетом демографического состава населения и климатических условий
различных регионов республики;
     - привести решения Правительства Казахской ССР в соответствие с
названным Законом.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