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8ea6" w14:textId="5198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напpавлениях pазгосудаpствления и пpиватизации госудаpственной собственности 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ВЕРХОВНОГО СОВЕТА КАЗАХСКОЙ ССР от 16 февpаля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Важнейшим условием перехода к рынку, становления различных форм
собственности, развития конкуренции и предпринимательства являются
разгосударствление и приватизация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разгосударствления и приватизации являются
развитие инициативы и заинтересованности людей в труде, повышение
эффективности хозяйственной деятельности товаропроизводителей,
улучшение качества продукции и насыщение потребительского рынка.
Однако, ввиду отсутствия общих правовых экономических основ, правил
и процедур приобретения государственного имущества
негосударственными юридическими лицами и гражданами, эти процессы в
некоторых регионах республики носят стихийный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незамедлительного упорядочения
процессов преобразования отношений собственности, формирования
эффективной, социально ориентированной экономики Верховный Совет
Казахской Советской Социалистической 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правомочия Казахской ССР по владению, пользованию и
распоряжению государственной собственности (кроме объектов
исключительной собственности Казахской ССР) Государственному
комитету Казахской ССР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государственный комитет Казахской ССР по
управлению государственным имуществом подчинен непосредственно
Президенту Казахской ССР и подотчетен Верховному Совету Казахской
ССР. Председатель комитета не входит в состав Кабинета Министров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вопросам экономической реформы, бюджета и
финансов Верховного Совета Казахской ССР, Государственному комитету
Казахской ССР по управлению государственным имуществом совместно с
рабочей группой, образованной Президиумом Верховного Совета
республики, в месячный срок разработать проекты закона о
разгосударствлении и приватизации государственной собственности
Казахской ССР и других нормативных актов, регулирующих механизм
реализации этого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Казахской ССР по управлению
государственным имуществом по согласованию с Кабинетом министров
Казахской ССР, Высшим экономическим Советом и Комитетом по вопросам
экономической реформы, бюджета и финансов Верховного Совета
Казахской ССР в первом квартале текущего года разработать и
представить на утверждение Президенту Казахской ССР Программу
разгосударствления и приватизации собственности Казахской ССР на
1991 год, в которой предусмотреть: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4.1. Принципы разграничения объектов государственной
собственности на союзную, республиканскую и коммунальную.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 Сроки проведения инвентаризации государственного
имущества, находящегося на территории Казахской ССР, а также
объектов производственного и социального назначения, являющихся
собственностью Казахской ССР и находящихся за пределами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4.3. Определение компетентности и полномочий республиканских
территориальных и местных органов по управлению государственным
имуществом и осуществлению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4.4. Виды и группы предприятий по каждой отрасли, не подлежащих
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 Порядок оценки стоимости имущества приватизируемых
предприятий исходя из реальной стоимости с учетом
конкурентоспособности, прибыльности, перспективной значимости,
уровня мировых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4.6. Основные формы разгосударствления и приватизации, включая
преобразование в акционерные общества и другие предприятия с
коллективной и частной формами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4.7. Условия организации конкурсов и аукционов по приобретению
объектов государственной собственности негосударственными
юридическими лицами 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4.8. Особенности участия иностранного капитала в выкупе
государственного имущества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4.9. Механизм преобразования государственных предприятий и
организаций в государственные акционерные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4.10. Особенности осуществления приватизации объектов
государственной собственности с учетом отраслевых и территориальных
различий, масштабности и значимости предприятий, уровня технической
вооруженности и характера продукции, мнения трудовых коллективов.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приватизации жилого фонда учитывать месторасположение жилых
домов, комфортность, качество жилых помещений и другие факторы.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источниками средств для осуществления
приватизации являются: личные средства граждан, остатки фондов
экономического стимулирования предприятий (с согласия трудового
коллектива), собственные средства негосударственных юридических лиц,
кредиты , иностранные инвестиции и другие финансовые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Негосударственным юридическим лицам и гражданам,
приобретающим объекты государственной собственности, обеспечить
социальные гарантии работникам приватизируемых предприятий и
организаций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Областным, Алма-Атинскому и Ленинскому городским Советам
народных депутатов совместно в Государственным комитетом Казахской
ССР по управлению государственным имуществом организовать местные
отделения комитета (комиссии) по разгосударствлению и приватизации,
определить их функции и права, организационное и материальное
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До принятия закона о разгосударствлении и приватизации
государственной собственности Казахской ССР предоставить трудовым
коллективам при выкупе государственных предприятий следующие льготы: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8.1. Приоритет на приобретение средств производства,
используемых в процессе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8.2. Безвозмездную передачу или продажу по льготной цене
активной части основных фондов с высокой степенью износа.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8.3. Безвозмездную передачу объектов социального
культурно-бытового назначения, находящихся на балансе
государственного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8.4. Продажу акций членам трудового коллектива по льготной цене
и в рассрочку.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8.5. Продажу и рассрочку членам трудового коллектива средств
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льготы предоставляются Государственным комитетом
Казахской ССР по управлению государственным имуществом и местными
отделениями комитета (комиссии) по разгосударствлению и приватизации
государственной собственности исходя из отраслевых, территориальных,
социально-экономических и других особенностей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средства, полученные от приватизации,
зачисляются на специальные счета и являются собственностью Казахской
ССР. Эти средства распределяются между государственным резервным
фондом Казахской ССР (часть которого направляется на погашение
внутреннего долга республики), республиканским фондом стабилизации
экономики и специальным фондом Государственного комитета Казахской
ССР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полученные от приватизации коммунальной
собственности, направляются во внебюджетные фонды местных Советов
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от приватизации, поступающие в иностранной валюте,
направляются для погашения внешнего государственного долга Казахской
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распределения и расходования выручки от приватизации
устанавливается ежегодно специальным решением Верховного Совета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До принятия закона о разгосударствлении и приватизации
считать нецелесообразным приватизацию государственных учреждений
здравоохранения, культуры, науки, народного образования, физической
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осуществления контроля за соблюдением
законодательных и нормативных актов в процессе разгосударствления и
приватизации государственной собственности Казахской ССР создать при
Верховном Совете Казахской ССР специальную депутатскую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Органам государственной власти и управления работу по
разгосударствлению и приватизации проводить демократическими
методами, под широким общественным контролем со стороны работников
предприятий, покупателей,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