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8ea6" w14:textId="5198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напpавлениях pазгосудаpствления и пpиватизации госудаpственной собственности в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ВЕРХОВНОГО СОВЕТА КАЗАХСКОЙ ССР от 16 февpаля 1991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Важнейшим условием перехода к рынку, становления различных форм
собственности, развития конкуренции и предпринимательства являются
разгосударствление и приватизация государственной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Основными задачами разгосударствления и приватизации являются
развитие инициативы и заинтересованности людей в труде, повышение
эффективности хозяйственной деятельности товаропроизводителей,
улучшение качества продукции и насыщение потребительского рынка.
Однако, ввиду отсутствия общих правовых экономических основ, правил
и процедур приобретения государственного имущества
негосударственными юридическими лицами и гражданами, эти процессы в
некоторых регионах республики носят стихийный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незамедлительного упорядочения
процессов преобразования отношений собственности, формирования
эффективной, социально ориентированной экономики Верховный Совет
Казахской Советской Социалистической Республики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Передать правомочия Казахской ССР по владению, пользованию и
распоряжению государственной собственности (кроме объектов
исключительной собственности Казахской ССР) Государственному
комитету Казахской ССР по управлению 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государственный комитет Казахской ССР по
управлению государственным имуществом подчинен непосредственно
Президенту Казахской ССР и подотчетен Верховному Совету Казахской
ССР. Председатель комитета не входит в состав Кабинета Министров
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по вопросам экономической реформы, бюджета и
финансов Верховного Совета Казахской ССР, Государственному комитету
Казахской ССР по управлению государственным имуществом совместно с
рабочей группой, образованной Президиумом Верховного Совета
республики, в месячный срок разработать проекты закона о
разгосударствлении и приватизации государственной собственности
Казахской ССР и других нормативных актов, регулирующих механизм
реализации этого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Казахской ССР по управлению
государственным имуществом по согласованию с Кабинетом министров
Казахской ССР, Высшим экономическим Советом и Комитетом по вопросам
экономической реформы, бюджета и финансов Верховного Совета
Казахской ССР в первом квартале текущего года разработать и
представить на утверждение Президенту Казахской ССР Программу
разгосударствления и приватизации собственности Казахской ССР на
1991 год, в которой предусмотреть: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4.1. Принципы разграничения объектов государственной
собственности на союзную, республиканскую и коммунальную.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4.2. Сроки проведения инвентаризации государственного
имущества, находящегося на территории Казахской ССР, а также
объектов производственного и социального назначения, являющихся
собственностью Казахской ССР и находящихся за пределами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4.3. Определение компетентности и полномочий республиканских
территориальных и местных органов по управлению государственным
имуществом и осуществлению 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4.4. Виды и группы предприятий по каждой отрасли, не подлежащих
приватизации.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4.5. Порядок оценки стоимости имущества приватизируемых
предприятий исходя из реальной стоимости с учетом
конкурентоспособности, прибыльности, перспективной значимости,
уровня мировых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4.6. Основные формы разгосударствления и приватизации, включая
преобразование в акционерные общества и другие предприятия с
коллективной и частной формами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4.7. Условия организации конкурсов и аукционов по приобретению
объектов государственной собственности негосударственными
юридическими лицами и гражданами.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4.8. Особенности участия иностранного капитала в выкупе
государственного имущества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4.9. Механизм преобразования государственных предприятий и
организаций в государственные акционерные общества.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4.10. Особенности осуществления приватизации объектов
государственной собственности с учетом отраслевых и территориальных
различий, масштабности и значимости предприятий, уровня технической
вооруженности и характера продукции, мнения трудовых коллективов.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приватизации жилого фонда учитывать месторасположение жилых
домов, комфортность, качество жилых помещений и другие факторы.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источниками средств для осуществления
приватизации являются: личные средства граждан, остатки фондов
экономического стимулирования предприятий (с согласия трудового
коллектива), собственные средства негосударственных юридических лиц,
кредиты , иностранные инвестиции и другие финансовые средства.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Негосударственным юридическим лицам и гражданам,
приобретающим объекты государственной собственности, обеспечить
социальные гарантии работникам приватизируемых предприятий и
организаций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Областным, Алма-Атинскому и Ленинскому городским Советам
народных депутатов совместно в Государственным комитетом Казахской
ССР по управлению государственным имуществом организовать местные
отделения комитета (комиссии) по разгосударствлению и приватизации,
определить их функции и права, организационное и материальное
обеспечение.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До принятия закона о разгосударствлении и приватизации
государственной собственности Казахской ССР предоставить трудовым
коллективам при выкупе государственных предприятий следующие льготы: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8.1. Приоритет на приобретение средств производства,
используемых в процессе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8.2. Безвозмездную передачу или продажу по льготной цене
активной части основных фондов с высокой степенью износа.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8.3. Безвозмездную передачу объектов социального
культурно-бытового назначения, находящихся на балансе
государственного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8.4. Продажу акций членам трудового коллектива по льготной цене
и в рассрочку.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8.5. Продажу и рассрочку членам трудового коллектива средств
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льготы предоставляются Государственным комитетом
Казахской ССР по управлению государственным имуществом и местными
отделениями комитета (комиссии) по разгосударствлению и приватизации
государственной собственности исходя из отраслевых, территориальных,
социально-экономических и других особенностей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Установить, что средства, полученные от приватизации,
зачисляются на специальные счета и являются собственностью Казахской
ССР. Эти средства распределяются между государственным резервным
фондом Казахской ССР (часть которого направляется на погашение
внутреннего долга республики), республиканским фондом стабилизации
экономики и специальным фондом Государственного комитета Казахской
ССР по управлению 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Средства, полученные от приватизации коммунальной
собственности, направляются во внебюджетные фонды местных Советов
народных 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от приватизации, поступающие в иностранной валюте,
направляются для погашения внешнего государственного долга Казахской
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распределения и расходования выручки от приватизации
устанавливается ежегодно специальным решением Верховного Совета
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До принятия закона о разгосударствлении и приватизации
считать нецелесообразным приватизацию государственных учреждений
здравоохранения, культуры, науки, народного образования, физической
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целях осуществления контроля за соблюдением
законодательных и нормативных актов в процессе разгосударствления и
приватизации государственной собственности Казахской ССР создать при
Верховном Совете Казахской ССР специальную депутатскую комиссию.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Органам государственной власти и управления работу по
разгосударствлению и приватизации проводить демократическими
методами, под широким общественным контролем со стороны работников
предприятий, покупателей, общественных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