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a81c" w14:textId="a82a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Закона Казахской ССР "О статусе народных депутатов в Казахской 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13 ноябpя 1990 года. Утратило силу - Законом РК от 20 декабря 2004 года N 12 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Совет Казахской Советской Социалистической Республики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Закон Казахской ССР "О статусе народных депутатов в Казахской ССР" с момента его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 Президиума Верховного Совета Казахской ССР от 22 февраля 1982 года "Об утверждении Положения об организации работы с наказами избирателей в Казахской ССР" (Ведомости Верховного Совета Казахской ССР, 1982 г. N 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Казахской ССР от 1 декабря 1982 года "Об утверждении Указа Президиума Верховного Совета Казахской ССР "Об утверждении Положения об организации работы с наказами избирателей в Казахской ССР" (Ведомости Верховного Совета Казахской ССР, 1982 г., N 50).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Верховного Совета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