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e8a8" w14:textId="316e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окружающей среды и водных ресурсов Республики Казахстан от 15 июля 2014 года № 268-Ө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2 марта 2012 года № 25-02/86 «Об утверждении Правил выдачи разрешений на ввоз в Республику Казахстан и вывоз за ее пределы объектов растительного мира, их частей и дериватов, в том числе видов растений, отнесенных к категории редких и находящихся под угрозой» (зарегистрированный в Реестре государственной регистрации нормативных правовых актов Республики Казахстан 12 апреля 2012 года № 7562, опубликованный в газете «Казахстанская правда» 26 мая 2012 года № 154-156 (26973-26975)).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окружающей среды и водных ресурсов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после, дня его первого официального опубликования, но не ранее 21 ноября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Н. Каппаров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