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8579" w14:textId="40285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окружающей среды и водных ресурсов Республики Казахстан от 5 сентября 2013 года № 270-Ө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окружающей среды и водных ресурсов Республики Казахстан от 31 июля 2014 года № 302-Ө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5 сентября 2013 года № 270-Ө «Об утверждении Правил регистрации в административном органе физических и юридических лиц, осуществляющих искусственное разведение животных, виды которых включены в приложения I и II Конвенции о международной торговле видами дикой фауны и флоры, находящимися под угрозой исчезновения» (зарегистрированный в Реестре государственной регистрации нормативных правовых актов Республики Казахстан 9 октября 2013 года № 8791, опубликованный в газете «Егемен Қазақстан» 2 ноябрь 2013 года № 245(28184)).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и охотничьего хозяйства Министерства окружающей среды и водных ресурсов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копию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официальное опубликование настоящего приказа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приказа на интернет-ресурсе Министерства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опубликования, но не ранее 21 ноября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Каппаров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