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c030" w14:textId="1acc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ноября 2014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обороны Республики Казахстан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военной полиции Вооруженных Сил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веб-сайте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- начальника Генерального штаба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И. Тасмагамбетов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2014 года № 552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обороны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июля 2000 года № 182 «Об утверждении и введении в действие Правил отбывания уголовных наказаний осужденными военнослужащими» (зарегистрированный в Реестре государственной регистрации нормативных правовых актов Республики Казахстан 22 ноября 2000 года № 1298);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6 ноября 2003 года № 378 «О внесении изменений в приказ Министра обороны Республики Казахстан от 3 июля 2000 года № 182 «Об утверждении и введении в действие Правил отбывания уголовных наказаний осужденными военнослужащими» (зарегистрированный в Министерстве юстиции Республики Казахстан 1 декабря 2003 года № 2588);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2005 года № 266 «О внесении изменения в приказ Министра обороны Республики Казахстан от 3 июля 2000 года № 182 «Об утверждения и введении в действие Правил отбывания уголовных наказаний осужденными военнослужащими» (зарегистрированный в Реестре государственной регистрации нормативных правовых актов Республики Казахстан 10 августа 2005 года № 3780, опубликованный в газете «Юридическая газета» от 15 декабря 2005 года, 171-172(796)).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