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79c9" w14:textId="d207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 июля 2014 года № 107-1090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декабря 2012 года № 107-1936 «Об утверждении регламентов государственных в сфере образования» (зарегистрировано в Реестре государственной регистрации нормативных правовых актов от 11 февраля 2013 года № 771);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мая 2013 года 107-730 «Об утверждении регламентов электронных государственных услуг в сфере образования» (зарегистрировано в Реестре государственной регистрации нормативных правовых актов от 17 июня 2013 года № 780).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Управление образования города Астаны»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