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6322" w14:textId="5566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транспорта и коммуникаций Республики Казахстан от 29 сентября 2004 года № 368-I "Об утверждении Перечня инцидентов, представляющих наибольший интерес для предотвращения авиационных происшествий и подлежащих обязательному расследованию"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2008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29 сентября 2004 года № 368-I «Об утверждении Перечня инцидентов, представляющих наибольший интерес для предотвращения авиационных происшествий и подлежащих обязательному расследованию» (зарегистрированный в Реестре государственной регистрации нормативных правовых актов Республики Казахстан под № 3157).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расследованию авиационных происшествий Министерства транспорта и коммуникаций Республики Казахстан (Аккулов Н.Т.) в установленном порядке обеспечить направление копии настоящего приказа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