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387e" w14:textId="2e73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приказов Министра сельского хозяйства Республики Казахстан по вопросам идентификации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марта 2010 года № 202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Министра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2 апреля 2003 года 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идентификации сельскохозяйственных животных" (зарегистрированный в Реестре государственной регистрации нормативных правовых актов за № 2247);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26 января 2005 года 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и изменений в приказ Министра сельского хозяйства Республики Казахстан от 2 апреля 2003 года № 164 "Об идентификации сельскохозяйственных животных" (зарегистрированный в Реестре государственной регистрации нормативных правовых актов за № 3434);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5 апреля 2006 года 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и изменений в приказ Министра сельского хозяйства Республики Казахстан от 2 апреля 2003 года № 164 "Об идентификации сельскохозяйственных животных" (зарегистрированный в Реестре государственной регистрации нормативных правовых актов за № 4193, опубликованный в газете "Юридическая газета" от 12 мая 2006 года № 84-85 (1064-1065)).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животноводства и ветеринарной безопасности Министерства сельского хозяйства Республики Казахстан (Токсеитова Р.А.):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обеспечить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 установленном законодательством порядке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