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a125" w14:textId="46da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Ислам Даму Банкі арасындағы Алматы-Гүлшат жолының жобасына арналған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28-ІІ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1999 жылғы 19 мамырда жасалған Қазақстан Республикасы мен 
Ислам Даму Банкі арасындағы Алматы-Гүлшат жолының жобасына арналған заем 
туралы келісім бекітілсін.
     Қазақстан Республикасының
            Президенті
            Алматы-Гүлшат жолының жобасына арналған
                    Қазақстан Республикасы
                           мен
                     Ислам Даму Банкі
                        арасындағы
                   Заем туралы келісім
        "Алматы-Гүлшат автожолының" жобасына байланысты
     Қазақстан Республикасы мен Ислам Даму Банкі арасындағы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1999 жылдың 19 мамырына сәйкес келетiн Хиджраның 1420 
жылының Қазақстан Республикасы (бұдан әрi - "Заемшы" деп аталады) мен 
Ислам Даму Банкi (бұдан әрi - "Банк" деп аталады) арасында жасалды.
</w:t>
      </w:r>
      <w:r>
        <w:br/>
      </w:r>
      <w:r>
        <w:rPr>
          <w:rFonts w:ascii="Times New Roman"/>
          <w:b w:val="false"/>
          <w:i w:val="false"/>
          <w:color w:val="000000"/>
          <w:sz w:val="28"/>
        </w:rPr>
        <w:t>
          (А) Бұл туралы бұдан әрi айтылатынындай Заем бере отырып, сипаттамасы 
осы Қосымшаның II қосымшасында келтiрiлген "Алматы-Гүлшат автожолы" 
Жобасының (бұдан әрi - "Жоба") құнын шетел валютасында қаржыландыру 
бөлiгiне көмек көрсету өтiнiмiмен Банкке Заемшы жүгiнгенiн;
</w:t>
      </w:r>
      <w:r>
        <w:br/>
      </w:r>
      <w:r>
        <w:rPr>
          <w:rFonts w:ascii="Times New Roman"/>
          <w:b w:val="false"/>
          <w:i w:val="false"/>
          <w:color w:val="000000"/>
          <w:sz w:val="28"/>
        </w:rPr>
        <w:t>
          (В) Банктiң негiзгi мақсаттарының бiрi елдерге - оның мүшелерiне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сындарлы жобалар мен бағдарламаларды қаржыландыруға арналған заемдарды 
беру жолымен көмек көрсету болып табылатындығын;
     (С) Жоба техникалық тиiмдi, экономикалық және қаржылық көзқарас 
тұрғысынан негiзделген деп қаралатындығын;
     (D) Банк, атап айтқанда, жоғарыда айтылғандар негiзiнде Заемшыға
төменде айтылатын шарттармен және ережелермен Заем беруге келiсiмiн 
бергендiгiн Назарға ала отырып,
     Тараптар осы Келiсiмде, Жоғарыда айтылғандардан шыға отырып, мына 
төмендегiлер туралы келiстi:
                               I-Бап
                   Жалпы ережелер, айқындамалар 
                            1.01-Бөлім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осы Келiсiмде Заем туралы Келiсiмге қолданатын Жалпы 
Ережелердiң барлық ережелерi және Банктiң 08.11.1976 жылғы Кепiлi (бұдан 
әрi "Жалпы Ережелер" деп аталады) егер олар осы Келiсiмде толық 
айтылғанындай болса, сондай күшпен және iс әрекетпен қатысады.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1.02-Бөлім
</w:t>
      </w:r>
      <w:r>
        <w:br/>
      </w:r>
      <w:r>
        <w:rPr>
          <w:rFonts w:ascii="Times New Roman"/>
          <w:b w:val="false"/>
          <w:i w:val="false"/>
          <w:color w:val="000000"/>
          <w:sz w:val="28"/>
        </w:rPr>
        <w:t>
                                                    Айқындамалар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Айқындамасы Жалпы Ережелерде берiлген бiрқатар терминдер әр кез
осы Келiсiмде пайдаланылғанда, егер контекст өзгелердi талап етпесе,
оларда көрсетiлген тиiстi мағынаға ие болады және келесi қосымша терминдер 
мынадай мағынаны бiлдiредi:
</w:t>
      </w:r>
      <w:r>
        <w:br/>
      </w:r>
      <w:r>
        <w:rPr>
          <w:rFonts w:ascii="Times New Roman"/>
          <w:b w:val="false"/>
          <w:i w:val="false"/>
          <w:color w:val="000000"/>
          <w:sz w:val="28"/>
        </w:rPr>
        <w:t>
          а) "Күшіне енген күн" Келiсiмде күшiне енген күн деп Банк жариялаған,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ол туралы Заемшыға Банк хабарлаған күндi бiлдiредi;
     b) "Ұйым-Атқарушы" Жобамен iстелетiн жұмысқа және оларды басқаруға 
жауапты Ұйым-Атқарушы болып табылатын Көлiк, Коммуникациялар және Туризм 
министрлiгiн бiлдiредi.
     с) "Жоба" және оның "бөлiгiне" деген сiлтеме Жобаны және сипаттамасы 
осы Қосымшаның ІІ қосымшасында келтiрiлген оның бөлiгiн бiлдiредi.
                                ІІ-Бап
                                 Заем 
                              2.01-Бөлім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Банк Заемшыға барлығы 7.000.000-нан (жетi миллион ислам динарынан)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аспайтын ислам динарына аударылған оның әдеттегi қаражаттарының сомасын 
беруге келiсiм бередi. Банктi Құру туралы келiсiмнiң 4 (1) (а)-бабының 
айқындамасына сәйкес ислам динары халықаралық Валюта Қорының Бiр Арнаулы 
Құқығына тең.
                             2.02-Бөлім
     Банк өзге шешiм қабылдағаннан басқа жағдайларда осы Заемның 
қаражаттарынан қаржыландырылатын тауарларға және қызметтер көрсетуге 
арналған келiсiмшарттар Банк белгiлеген ресiмдерге сәйкес сатып алынады. 
Банк Заемшыға осы ресiмдердi сақтауға мiндеттеме бередi.
                             ІІІ-Бап
         Заемды бөліп-бөліп өтеу, қызмет көрсеткені үшін
            төленетін төлем және төлем төленетін орын 
                             3.01-Бөлім
                     Заемды бөліп-бөліп өтеу 
     Осы Қосымшаның I(А) қосымшасында айтылғанындай, отыз алтыға (36) тең 
және жарты жылдық жарналармен бiрiнен соң бiрi төленетiн, осы Келiсiм 
күнiнен басталатын, ұзақтығы жетi (7) жылдық жеңiлдiк берiлген кезеңдi 
қоса алғанда, Заемшы Заемның негiзгi сомасын жиырма бес (25) жыл iшiнде 
өтейдi.
                             3.02-Бөлім
               Қызмет көрсеткені үшін төленетін төлем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Осы Қосымшаның I(B) қосымшасында айтылғанындай, барлық 
тәсiлдермен 365,165 ислам динарымен (үш жүз алпыс бес мың жүз алпыс бес 
ислам динарымен) бастапқы бағасы бағаланатын сомада Заемшы Банкке 
Көрсетiлген қызметтерге Төлем төлеудi жүргiзедi.
</w:t>
      </w:r>
      <w:r>
        <w:br/>
      </w:r>
      <w:r>
        <w:rPr>
          <w:rFonts w:ascii="Times New Roman"/>
          <w:b w:val="false"/>
          <w:i w:val="false"/>
          <w:color w:val="000000"/>
          <w:sz w:val="28"/>
        </w:rPr>
        <w:t>
          (b) Осы Келiсiмнiң 3.02 (а) iшкi бөлiмiнде айтылған Қызмет көрсеткенi 
үшiн бастапқы сома деп осы Келiсiмде тараптар арасында ұғынылады және 
келiсiм берiледi, мұның осы Келiсiмде көзделгенiндей Заемның толық 
сомасының орындалу мерзiмiне және төлеу мерзiмiне болжамдануға негiзделген
бағалаудан аспайды. Одан басқа, осылайша есептелетiн iс жүзiндегi сома 
жылына Заем сомасынан 2,5 % (екi бүтiн оннан бес процент) аспаған 
жағдайда, Жоба орындалғаннан кейiн Қызмет көрсеткенi үшiн Төленетiн 
төлемдердiң сомасына келiсiм берiледi.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(а) Қызмет көрсеткенi үшiн Төленетiн төлем осы Келiсiмге қол
қойылған күннен бастап есептеледi.
                             3.03-Бөлім
                        Төлем төленетін орын
     Негiзгi соманы қамтитын кез-келген төлем, егер мұндай төлемдердi 
құрайтын қаражаттар осындай мақсаттар үшiн Банк көрсеткен шоттардың 
кредитiне жазылған жағдайда, тиянақты түрде жүргiзiлдi деп саналады.
                             3.04-Бөлім
     3.03-бөлiм ережелерiнiң iс-әрекеттерi үшiн зиян келтiрмей осы 
Келiсiмге сәйкес кез-келген төлем:
     (а) егер мұндай төлем АҚШ долларымен Ислам Даму Банкiнiң шотына оның:
     (i) Ассоunt N 001591.11       (i) Сауд Аравиясы Халықаралық
         Saudi International Bank      Банкінің шоты N 001591.11
         99, Вishорsgаtе, London       99, Бишопсгейт, Лондон
         EC 2M 3TB
         Nelex Nuмbеrs: 8812261
                        8812262
     (ii) Account N B 10507           
          Arab Banking Corporation  (ii) Араб Банктік Корпорациясының
                                         шоты N  10507
     Р.О. Вох: 5698. Маnама,             Почта Абонементтік Жәшігі:
     Bahrain                             5698, Манама, Бахрейн
     Telex Nuмbеrs: 9385,                Телекс нөмірлері: 9385,
     9431/2/3, 9442 ABCBAH BN                              9431/2/3,
                                                           9442
                                                           ABCBAH BN
     жасалса - егер мынадай банктердің ішінен қандай да бірі мұндай 
төлемнің алынған сомасын Ислам Даму Банкіне растаған жағдайда:
     (b) Егер мұндай төлем француз франкімен жүргізілсе - егер келесі банк 
оның:
     Account N 96965.9.001.00          Араб және Француз Банктері
     Union De Banques Arabes Et        Одағының шоттары
     Francaises (U.В.А.F)              N 96965.9.001.00
     190 Avenue Charles De Gaulle      190 Аваню Шарль де Голль
     92523 Neuille Сеdах, France       92523 Нойи Седекс, Франция
     telex Nuмbеr: 610334 UBAFRA       Телекс нөмірлері: 610334
                                       UBAFRA
     Ислам Даму Банкінің шотына осындай төлемдердің алынған сомасын Ислам 
Даму Банкі растаған жағдайда;
     (b) Егер мұндай төлем фунт стерлингпен жүргізілсе - егер келесі банк 
оның:
     Account N 708372                  Gulf Халықаралық Банктің шоты
     Gulf International Bank           N 708372
     2-6 Canjn Street                  Кэнон көшесі 2-6
     London EC 4M 6XP                  Лондон ЕС 4М 6ХР
     Telex Nuмbеrs: 8813326            Телекс нөмірлері: 881326
                    8812889                              8812889
     Ислам Даму Банкінің шотына осындай төлемдердің алынған сомасын Ислам 
Даму Банкі растаған жағдайда тиянақты түрде жүргізілді деп саналады.
                               ІҮ-Бап
                 Заем қаражаттарын алу және пайдалану
                             4.01-Бөлім
                          Қаражаттарды 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III-қосымшаға және осы Келiсiмнің басқа да ережелерiне, Жалпы
Ережелерге және осы Келiсiмге сәйкес талап етiлетiн және қаржыландырылатын 
тиiстi тауарлар мен қызмет көрсетулерге қатысты орын алатын шығыстар 
бойынша осы Келiсiмде баяндалған мақсаттар үшiн Банктің Төлем Ресiмдерiне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Заем сомасы алынуы мүмкiн.
                             4.02-Бөлім
                     Алғашқы төлемді сұрау күні
     Күшiне Енген Күнiнен және Заемшы мен Банк арасындағы келiсiлген 
осындай бiршама кеш мерзiмнен бастап 180 күн iшiнде алғашқы төлемдi 
жасауға Банк сұрау бермесе Банк Заемшыға жасаған алғашқы тиянақты 
хабарламасы бойынша осы Келiсiмнiң әрекетiн Банк тоқтатуы мүмкiн.
                             4.03-Бөлім
                           Қорытынды күн
     2002 жылдың 31 желтоқсанында немесе Заемшы мен Банк арасындағы 
келiсiлген осындай бiршама кеш мерзiмде Жалпы Ережелердiң 6.03-мақсаттары 
үшiн Заем қаражаттары алынған қорытынды күн болып табылады.
                             4.04-Бөлім
                     Заем қаражаттарын пайдалану
     Заем Шотынан Заемшы алатын барлық сомалар Банк қаржыландыратын 
Жобаның мақсаттары үшiн ғана пайдаланылады. 
                                Ү-Бап
                          Жобаның орындалуы 
                             5.01 -Бөлім
     Заемшы: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Жобаны орындауға және басшы тұлғалар мен мамандардың бiлiктi 
қадағалауымен және қажеттi жұмыс тәжiрибелерiне ие әкімшiлiк, қаржылық, 
инженерлiк және экономикалық тәжiрибеге сәйкес тиiстi талаптар мен қол 
жеткен көзделген нәтижелердi сақтай отырып және Банкке берiлген және ол
мақұлдаған, Жобаға қатысты инвестициялар кестесiне, шығыстар сметасына, 
жоспарларға және техникалық шарттарға сәйкес Ұйым-Атқарушы арқылы өз 
жұмысы мен iсiн жүргiзуге;
</w:t>
      </w:r>
      <w:r>
        <w:br/>
      </w:r>
      <w:r>
        <w:rPr>
          <w:rFonts w:ascii="Times New Roman"/>
          <w:b w:val="false"/>
          <w:i w:val="false"/>
          <w:color w:val="000000"/>
          <w:sz w:val="28"/>
        </w:rPr>
        <w:t>
          (b) Жобаның шығыстар сметасында, жоспарларында және техникалық 
шарттарда кез-келген көзделген маңызды өзгерiстердi, сондай-ақ жобаның 
орындалуына қатысты қызмет көрсетулер немесе тауарларды сатып алу туралы 
қандай бiр келiсiмшарттағы кез-келген өзгерістердi Банк негiздеп сұрап 
алуы мүмкiн тиянақтылықпен оның мақұлдауына Банкке ұсынуға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5.02-Бөлім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Келiсiмге сәйкес оның қандай да бiр мiндеттемелерiн ешқандай 
шектемей немесе жеңiлдетпей Жобаны орындауға қатысты қызметтер көрсету 
немесе тауарлар сатып алу туралы қандай да бiр келiсiмшарттағы келiсiлген 
мерзiмнiң кез-келген маңызды өзгеруiне немесе кез-келген өзгерiстерге 
немесе кез-келген ұзартуға қажеттi комментарийдi Заемшы Банкке бередi.
                              ҮІ-Бап
              Банктің қаражаттарды төлеудегі алдын-ала
                          қосымша шарттары
                            6.01-Бөлім
     Заемшы Заем қаражаттарын алуға деген алғашқы өтінімге дейін осы 
Келiсiмнiң 2.02-бөлiмiне сай бәсекелестік сауда-саттыққа байланысты ол 
сақтауды ұсынған немесе оның сақталуын қамтамасыз ететiн ресiмдi көрсетеді 
және Банк тарапынан оның мақұлдауын алады.
                             ҮII-Бап
                          Ерекше шарттар
                           7.01-Бөлім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Жергiлiктi валюта құнының сомасымен және Банк үшiн қолайлы шарттармен 
және ережелермен Жобаның орындалуы үшiн талап етiлетiн құнынан асатын 
соманы қоса алғанда, барлық соманы қажет болуына орай Заемшы тез арада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7.02-Бөлім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өзге шешiмдердi қабылдағаннан басқа жағдайларда, тек Банктiң 
мүше-елдерi қатысатын халықаралық бәсекелестiк сауда-саттық арқылы, Жобаны 
орындау үшiн осы Заемның қаражаттарынан қаржыландырылатын барлық шарттарды 
жасасады. Құны ислам динарымен есептегенде жүз елу мың (150,000) сомадан 
асатын кез-келген келiсiмшартты жасасуға қатысты оны алдын-ала мақұлдауы
үшiн Заемшы Банкке жүгiнедi.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7.03-Бөлім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Зерттеу материалдарын және Жобаның жоспары мен техникалық шарттарын, 
оның орындалу кестесiн және Банк кезең-кезеңiмен сұраған реттiлiкпен 
енгiзiлген кез-келген маңызды өзгерiстердi Заемшы мақұлдаса, тез арада 
оларды Заемшы Банкке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7.04-Бөлім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оларды Жобада пайдалануда ашу үшiн Заем қаражаттарынан 
қаржыландырылатын тауарларды сәйкестендiруге арналған белгiленген 
талаптарға жауап беретiн есеп құжаттарын, Жобаның орындалу барысының 
есебiн және Ұйым-Атқарушы қызметiнiң және қаржылық жағдайының тұрақты 
қолданылатын ұқыпты практикалық есептемесiне сәйкес көрiнiс табуын 
бекiтедi және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7.05-Бөлім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Заемға байланысты мақсаттар үшiн сапарға шығуға Банктiң
уәкiлеттi өкiлiне барлық тиiстi мүмкiндiктердi бередi және Жобаның 
орындалуын, тауарлар мен тиiстi есептiк жазбаларды және құжаттарды 
тексередi; және Заем қаражаттарының шығыстарына, Жобаға, тауарларға және 
Ұйым-Атқарушының қызметi мен қаржылық жағдайына қатысты Банк негiздеп 
сұраған барлық осындай ақпаратты Банкке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7.06-Бөлім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Жобаның орындалу және жұмыстарының мақсаттары үшiн Банкке 
қолайлы нысандағы және мазмұндағы қағидалар мен ережелерге сай 
Ұйым-Атқарушының тұрақты жұмыс iстеуiне тиiстi шаралар қабылдауға және 
Жобаның жеткiлiктi және табысты орындалуына қажеттi болатынындай iстi 
жүргiзуге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7.07-Бөлім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3аемшы 3аем қаражаттарынан қаржыландырылатын барлық тауарларды 
сақтандырады немесе танылған сақтандырушылардың сақтандыруын қамтамасыз 
етедi. Мұндай сақтандыру Заемшы аумағындағы сатып алу мен әкелуге 
байланысты теңiз, транзиттiк және басқа да тәуекелдердi жабады. Жоба мен 
оның сомасы пайымды практикалық коммерциямен келiсетiндей болып табылады. 
Мұндай сақтандыру Компанияда тауарлар сақтандыру қаражаттары шетел 
валютасында төленетiндей болып сақтандырылатындығына негiзделе отырып 
Сақтандырушының Заңдарына сәйкес қамтамасыз етiлетiн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7.08-Бөлім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Заемшы Жобаны орындау үшiн осылайша ұсынуға және талап етілетiн 
кез-келген мұндай жер учаскесiне және жер учаскесiне қатысты құқыққа мұның 
қажет болған жағдайында да қажет деп саналатын, барлық осындай шараларды 
қолданады және Жобаға байланысты мақсаттарға қолайлы мұндай жер 
учаскесiнiң және жер учаскесiне қатысты құқықтың Банк үшiн ыңғайлы 
</w:t>
      </w:r>
      <w:r>
        <w:rPr>
          <w:rFonts w:ascii="Times New Roman"/>
          <w:b w:val="false"/>
          <w:i w:val="false"/>
          <w:color w:val="000000"/>
          <w:sz w:val="28"/>
        </w:rPr>
        <w:t>
</w:t>
      </w:r>
    </w:p>
    <w:p>
      <w:pPr>
        <w:spacing w:after="0"/>
        <w:ind w:left="0"/>
        <w:jc w:val="left"/>
      </w:pPr>
      <w:r>
        <w:rPr>
          <w:rFonts w:ascii="Times New Roman"/>
          <w:b w:val="false"/>
          <w:i w:val="false"/>
          <w:color w:val="000000"/>
          <w:sz w:val="28"/>
        </w:rPr>
        <w:t>
растаманы оның сұрауы бойынша Банкке бередi.
                             7.09-Бөлім
     Заемшы Ұйым-Атқарушыға Жобаны орындауға мүмкiндiк беру үшiн оның 
тарапынан қажеттi болып саналатын барлық шараларды қолданады және Жобаның 
орындалуына және жұмыстарға немесе осы Келiсiмнiң кез-келген ережесiнiң 
орындалуына бөгет болатын немесе кедергi келтiретiн кез-келген шараларға 
жол бермейдi.
                             7.10-Бөлім
     Барлық құжаттарды, жазбаларды және ұқсас материалдарды Банк
пен Заемшы құпия қарастырады.
                             ҮІІI-Бап
                           Есептемелер 
                            8.01-Бөлім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Заем мақсаттарының орындалуын қамтамасыз ету үшiн Заемшы мен Банк 
толық ынтымақтастықта болады. Осы мақсаттармен олардың әрқайсысы Заемның 
жалпы жағдайына қатысты негiздеп сұрайтын барлық осындай ақпаратты 
екiншiсiне бередi. Заемшы тарапынан осындай ақпарат Заемшы аумағындағы 
қаржылық және экономикалық ережелер мен оның төлем балансының жағдайына 
қатысты ақпаратты қамтиды.
</w:t>
      </w:r>
      <w:r>
        <w:br/>
      </w:r>
      <w:r>
        <w:rPr>
          <w:rFonts w:ascii="Times New Roman"/>
          <w:b w:val="false"/>
          <w:i w:val="false"/>
          <w:color w:val="000000"/>
          <w:sz w:val="28"/>
        </w:rPr>
        <w:t>
          (b) Заемшы мен Банк олардың кез-келгенiнiң сұрауы бойынша
Заемның мақсаттарына, осы Келiсiмге сәйкес оған қызметтер көрсетудi 
жүргiзуге және Заемшының өзiнiң мiндеттерiн орындауға қатысты мәселелерге 
байланысты өздерiнiң өкiлдерi арқылы пiкiр алмасуды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8.02-Бөлім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Олардың әрқайсысы үшін көрсетілген мерзімде Банк үшін қолайлы 
мынадай құжаттарды Банкке беруге және берудi қамтамасыз етуге Заемшы 
мiндеттенедi:
</w:t>
      </w:r>
      <w:r>
        <w:br/>
      </w:r>
      <w:r>
        <w:rPr>
          <w:rFonts w:ascii="Times New Roman"/>
          <w:b w:val="false"/>
          <w:i w:val="false"/>
          <w:color w:val="000000"/>
          <w:sz w:val="28"/>
        </w:rPr>
        <w:t>
          i - Әрбiр күнтiзбелiк тоқсан аяқталғаннан кейiн 45 (қырық бес) күн 
iшiнде немесе тараптар келiскен осындай басқа мерзiм iшiнде Банк 
кезең-кезеңде осылайша анықтауы мүмкiн Жобаның орындалуы туралы есептердi;
</w:t>
      </w:r>
      <w:r>
        <w:br/>
      </w:r>
      <w:r>
        <w:rPr>
          <w:rFonts w:ascii="Times New Roman"/>
          <w:b w:val="false"/>
          <w:i w:val="false"/>
          <w:color w:val="000000"/>
          <w:sz w:val="28"/>
        </w:rPr>
        <w:t>
          іі - Төленетiн Заем сомасын инвестициялауға және Жобаның орындалу 
барысына қатысты Банк негiздеп сұрап алуы мүмкiн осындай басқа есептердi;
</w:t>
      </w:r>
      <w:r>
        <w:br/>
      </w:r>
      <w:r>
        <w:rPr>
          <w:rFonts w:ascii="Times New Roman"/>
          <w:b w:val="false"/>
          <w:i w:val="false"/>
          <w:color w:val="000000"/>
          <w:sz w:val="28"/>
        </w:rPr>
        <w:t>
          ііі - Жоба аяқталғаннан кейiн тез арада, бiрақ кез-келген жағдайда
Қорытынды Күннен кейiн алты айдан немесе Заемшы мен Банк арасында осы 
мақсаттар үшiн келiсiлген осындай бiршама кеш мерзiмнен кешiктiрмей 
Жобаның орындалуы және бастапқы жұмыстары туралы Банк негiздеп сұраған 
көлемдегi және егжей-тегжейлi есептi Заемшы Банкке әзiрлейдi және бередi.
</w:t>
      </w:r>
      <w:r>
        <w:br/>
      </w:r>
      <w:r>
        <w:rPr>
          <w:rFonts w:ascii="Times New Roman"/>
          <w:b w:val="false"/>
          <w:i w:val="false"/>
          <w:color w:val="000000"/>
          <w:sz w:val="28"/>
        </w:rPr>
        <w:t>
          (b) Сипаттамасы осы Бөлiмде келтiрiлген құжаттар Банк негiздеп
сұрап алатындай етiп Банктiң қалауы бойынша расталады.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ІХ-Бап
</w:t>
      </w:r>
      <w:r>
        <w:br/>
      </w:r>
      <w:r>
        <w:rPr>
          <w:rFonts w:ascii="Times New Roman"/>
          <w:b w:val="false"/>
          <w:i w:val="false"/>
          <w:color w:val="000000"/>
          <w:sz w:val="28"/>
        </w:rPr>
        <w:t>
                                                        Күшіне енуі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w:t>
      </w:r>
      <w:r>
        <w:br/>
      </w:r>
      <w:r>
        <w:rPr>
          <w:rFonts w:ascii="Times New Roman"/>
          <w:b w:val="false"/>
          <w:i w:val="false"/>
          <w:color w:val="000000"/>
          <w:sz w:val="28"/>
        </w:rPr>
        <w:t>
          (А) (1) Заемшы атынан осы Келiсiмдi әзiрлеудi және берудi 
Қазақстанның Парламентi жеткiлiктi түрде әзiрлеп немесе мақұлдап Банк үшiн 
қолайлы растауды бергеннен;
</w:t>
      </w:r>
      <w:r>
        <w:br/>
      </w:r>
      <w:r>
        <w:rPr>
          <w:rFonts w:ascii="Times New Roman"/>
          <w:b w:val="false"/>
          <w:i w:val="false"/>
          <w:color w:val="000000"/>
          <w:sz w:val="28"/>
        </w:rPr>
        <w:t>
          Заемшы Банк үшiн қолайлы Заңды Қорытындыны, Заем туралы Келiсiмнiң 
мақұлданғандығы және Заемшы атынан тиiстi түрде қол қойылғандығы айтылған 
деректердi Қазақстанның Әдiлет министрлiгiне бергеннен;
</w:t>
      </w:r>
      <w:r>
        <w:br/>
      </w:r>
      <w:r>
        <w:rPr>
          <w:rFonts w:ascii="Times New Roman"/>
          <w:b w:val="false"/>
          <w:i w:val="false"/>
          <w:color w:val="000000"/>
          <w:sz w:val="28"/>
        </w:rPr>
        <w:t>
          (В) Қаржы министрлiгiнiң немесе Үкiметтiң уәкiлеттi органы қандай да 
бiр өзгеше тиiстi түрде Орталық Банкке немесе осы Келiсiмге сәйкес Үкiмет 
тарапынан төлемдердi және Заем үшiн комиссияға және қызметтер көрсетуге 
қатысты жарналарды төлеудi Орталық Банк немесе оларды төлеу мерзiмi 
жеткенде Орталық Банктiң функцияларын орындайтын мекеме жүргiзгендiгi 
туралы жоғарыда аталған банкке тапсырма бере отырып Орталық Банктiң 
функциясын орындайтын мекемеге Рұқсат-Хатты бергеннен кейiн ғана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Х-Бап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Келісімнің күшіне енбеу себебінен оның әрекетінің
</w:t>
      </w:r>
      <w:r>
        <w:rPr>
          <w:rFonts w:ascii="Times New Roman"/>
          <w:b w:val="false"/>
          <w:i w:val="false"/>
          <w:color w:val="000000"/>
          <w:sz w:val="28"/>
        </w:rPr>
        <w:t>
</w:t>
      </w:r>
    </w:p>
    <w:p>
      <w:pPr>
        <w:spacing w:after="0"/>
        <w:ind w:left="0"/>
        <w:jc w:val="left"/>
      </w:pPr>
      <w:r>
        <w:rPr>
          <w:rFonts w:ascii="Times New Roman"/>
          <w:b w:val="false"/>
          <w:i w:val="false"/>
          <w:color w:val="000000"/>
          <w:sz w:val="28"/>
        </w:rPr>
        <w:t>
                             тоқтатылуы
     Егер Келiсiмге қол қойылған күннен бастап 12 (он екi) ай iшiнде
Келiсiм күшiне енбесе, егер Банк кешiктiрiлудiң барлық себептерiн 
қарағаннан кейiн осы Баптың мақсаттары үшiн бiршама кеш мерзiм деп 
белгiлемесе, осыған байланысты тараптардың барлық мiндеттемелерi 
тоқтатылады. Осындай бiршама кеш мерзiм туралы Банк тез арада Заемшыны 
хабардар етедi.
                                ХI-Бап
                          Өзге де ережелер
                              11.01-Бөлім
                           Уәкілетті өкілдер
     Заемшының Көлiк, Коммуникациялар және Туризм Министрi және ол оны 
(-оларды) жазбаша нысанда тағайындаған мұндай тұлға немесе тұлғалар Жалпы 
Ережелердiң 10.03-бөлiмнiң мақсаттары үшiн Заемшының уәкiлеттi өкiлдерi 
ретiнде тағайындалады.
                              11.02-Бөлім
                        Келісім жасалатын күні
     Осы Келiсiмнiң мақсаттары үшiн оның Кiрiс Бөлiгiнде көрсетiлген күн 
оның күнi болып табылады.
                             11.03-Бөлім
                            Мекен-жайлар
     Заемшының мекен-жайы:
     Ministry of Finance           Қаржы министрлігі
     Astana                        Астана
     Kazakhstan                    Қазақстан
     Теlех: 264126 (ILIN)          Телекс: 264126 (FILIN)
     Теlеfах: 007-3272-280321      Телефакс: 007-3272-280321
     Ислам Даму Банкінің мекен-жайы:    
     Р.О. Вох: 5925                Почта Абономент Жәшігі
                                   5925
     Jeddah 21432                  Джидда 21432
     Kingdom of Saudi Arabia       Сауд Аравиясы Корольдігі
     Telex ISDB SJ                 Телекс: 601137 ISDB SJ
     Саblе: BANLISLAMI JEDDAH      Телеграфтық
                                   Мекен-жай: BANLISLAMI JEDDAH
     Telefax JEDDAH                Телефакс: 6366871 JEDDAH
     Осыларды растай отырып Банк пен заемшы әрқайсысы өздерінің уәкілетті 
өкілдері арқылы әрекет ете отырып, жоғарыда көрсетілген күні және жылы 
ағылшын тіліндегі осы Келісімге қол қойды.
     Қазақстан Республикасы        Ислам Даму Банкі үшін
     үшін және атынан              және атынан
                                                 І (А) Қосымша
               Негізгі соманы өтеу
     Елі                         : Қазақстан Республикасы
     Жоба                        : "Алматы-Гүлшат автожолы" жобасы
     Заем сомасы                 : 7,000,000/-ислам динары
     Заем кезеңі                 : 25 жыл
     Жеңілдік кезеңі             :  7 жыл 
     Қызмет көрсеткені үшін төлем: 365,165/-ислам динары
     _____________________________________________________________________
     Рет  Саны  Мерзімі                         Негізгі   Сомасы   (ислам 
                                                динарымен)
     _____________________________________________________________________
     1          2006 жылдың 31 желтоқсаны       194,444
     2          2007 жылдың 30 маусымы          194,444
     3          2007 жылдың 31 желтоқсаны       194,444
     4          2008 жылдың 30 маусымы          194,444
     5          2008 жылдың 31 желтоқсаны       194,444
     6          2009 жылдың 30 маусымы          194,444
     7          2009 жылдың 31 желтоқсаны       194,444
     8          2010 жылдың 30 маусымы          194,444
     9          2010 жылдың 31 желтоқсаны       194,444
     10         2011 жылдың 30 маусымы          194,444
     11         2011 жылдың 31 желтоқсаны       194,444
     12         2012 жылдың 30 маусымы          194,444
     13         2012 жылдың 31 желтоқсаны       194,444
     14         2013 жылдың 30 маусымы          194,444
     15         2014 жылдың 31 желтоқсаны       194,444
     16         2014 жылдың 30 маусымы          194,444
     17         2015 жылдың 31 желтоқсаны       194,444
     18         2016 жылдың 30 маусымы          194,444
     19         2016 жылдың 31 желтоқсаны       194,444
     20         2017 жылдың 30 маусымы          194,444
     21         2017 жылдың 31 желтоқсаны       194,444
     22         2018 жылдың 30 маусымы          194,444
     23         2018 жылдың 31 желтоқсаны       194,444
     24         2019 жылдың 30 маусымы          194,444
     25         2019 жылдың 31 желтоқсаны       194,444
     26         2020 жылдың 30 маусымы          194,444
     27         2020 жылдың 31 желтоқсаны       194,444
     28         2021 жылдың 30 маусымы          194,444
     29         2021 жылдың 31 желтоқсаны       194,444
     30         2022 жылдың 30 маусымы          194,444
     31         2022 жылдың 31 желтоқсаны       194,444
     32         2023 жылдың 30 маусымы          194,444
     33         2023 жылдың 31 желтоқсаны       194,444
     34         2024 жылдың 30 маусымы          194,444
     Жиыны:                                     7,000,000
                                           І (В) Қосымша
               Негізгі соманы өтеу
     Елі                         : Қазақстан Республикасы
     Жоба                        : "Алматы-Гүлшат автожолы" жобасы
     Заем сомасы                 : 7,000,000/-ислам динары
     Заем кезеңі                 : 25 жыл
     Жеңілдік кезеңі             :  7 жыл 
     Қызмет көрсеткені үшін төлем: 365,165/-ислам динары
     _____________________________________________________________________
     Рет  Саны  Мерзімі                         Негізгі   Сомасы   (ислам 
                                                динарымен)
     _____________________________________________________________________
     1          1999 жылдың 31 желтоқсаны       14,607
     2          2000 жылдың 30 маусымы          29,213
     3          2000 жылдың 31 желтоқсаны       29,213
     4          2001 жылдың 30 маусымы          29,213
     5          2001 жылдың 31 желтоқсаны       29,213
     6          2002 жылдың 30 маусымы          29,214
     7          2002 жылдың 31 желтоқсаны       20,449
     8          2003 жылдың 30 маусымы          20,449
     9          2003 жылдың 31 желтоқсаны       20,449
     10         2004 жылдың 30 маусымы          20,449
     11         2004 жылдың 31 желтоқсаны       20,449
     12         2005 жылдың 30 маусымы          20,449
     13         2005 жылдың 31 желтоқсаны       20,449
     14         2006 жылдың 30 маусымы          20,449
     15         2006 жылдың 31 желтоқсаны       20,449
     16         2007 жылдың 30 маусымы          20,451
     Жиыны:                                     365,165
                 Жобаның сипаттамасы
     Жобаның Мақсаты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Жобаның басты мақсаты - Алматы-Гүлшат автожолының (597 шақырым) 
бөлігі болып табылатын 88 шақырымдық Алматы-Гүлшат автожолын 
(509-шақырымнан бастап 597-шақырымды қоса алғанда) қайта құру. Автожолды 
қайта құру онымен жүк алып жүру тиімділігін арттырады, көлік құралдарын 
пайдалану құны мен жолкөлік санын азайтады және Республиканың, атап 
айтқанда, бұл бөлік Алматы-Астана Магистралының маңызды бөлігі болып 
табылатындықтан жаңа астана - Астана қаласының дамуына көмек көрсетеді.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Жобаның Компоненттері мен Құны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Жобаның Компоненттері Тиянақты Әзірлеуді және Тендерлік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Инженерлік-Құрылыс Жұмыстарын, Жобаны Орындау жөніндегі 
Қадағалауды және Топты қамтиды.
     (b) Жобаның бағалау құны 12.32 млн. долларды құрайды, олардың ішінде 
10.06 млн. АҚШ доллары шетел валютасындағы (82%) шығыстарды құрайды және 
2.26 млн. АҚШ долларын құрайтын қалған бөлігі жергілікті валютадағы (18%) 
шығыстарды құрайды. Жобаны Заемшы (2.75 млн. доллар) мен Ислам Даму 
Банкі - 7.0 млн. ислам динары (шамамен 9.57 млн. АҚШ доллары) бірлесе 
отырып қаржыландырады.
     Жоба 2000 жылдың 20 наурызында аяқталады деп күтіледі.
                                                  ІІІ қосымша
                    Заем қаражаттарын алу
     Қаржыландыру Жоспары және Қазақстан Республикасының Салымы 
                                          Сомасы млн. АҚШ долларымен
  _______________________________________________________________________
          Көзі       Ислам Даму    Қазақстан    Барлығы    Қаржыландыру
                      Банкі       Республикасы                %-пен
  _______________________________________________________________________
  Тиянақты Әзірлеу       -           0.15         0.15          1.2
  және Тендерлік  
    Құжаттар
  _______________________________________________________________________
  Инженерлік-Құрылыс     8.60        1.8          10.40         84.5
  Жұмыстары    
  _______________________________________________________________________ 
  Қадағалау             -            0.55          0.55          4.4 
  _______________________________________________________________________
  Жобаны Орындау
  жөніндегі топ          0.10         -           0.10          0.8
  _______________________________________________________________________
  Күтілмеген Шығыстар    0.87        0.25         1.12          9.1
  _______________________________________________________________________
   Жиыны:                9.57        2.75         12.32        100.0
  _______________________________________________________________________
  Қаржыландыру %-пен      78         22             -          100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