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4fd2" w14:textId="4704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қарыз алу мәселелері жөніндегі кейбір заң актілеріне өзгерістер енгізу туралы</w:t>
      </w:r>
    </w:p>
    <w:p>
      <w:pPr>
        <w:spacing w:after="0"/>
        <w:ind w:left="0"/>
        <w:jc w:val="both"/>
      </w:pPr>
      <w:r>
        <w:rPr>
          <w:rFonts w:ascii="Times New Roman"/>
          <w:b w:val="false"/>
          <w:i w:val="false"/>
          <w:color w:val="000000"/>
          <w:sz w:val="28"/>
        </w:rPr>
        <w:t>Қазақстан Республикасы Заңы 1998 жылғы 20 қараша N 303-I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мынадай заң актілеріне өзгерістер енгізілсін:
</w:t>
      </w:r>
      <w:r>
        <w:br/>
      </w:r>
      <w:r>
        <w:rPr>
          <w:rFonts w:ascii="Times New Roman"/>
          <w:b w:val="false"/>
          <w:i w:val="false"/>
          <w:color w:val="000000"/>
          <w:sz w:val="28"/>
        </w:rPr>
        <w:t>
          1. "Қазақстан Республикасының жергілікті өкілді және атқарушы 
органдары туралы" 1993 жылғы 10 желтоқсандағы Қазақстан Республикасының 
Заңына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 Жоғарғы Кеңесінің Жаршысы, 1993 ж., 
N 23-24, 516-құжат; 1995 ж., N 7, 48-құжат; N 20, 120-құжат; Қазақстан 
Республикасы Парламентінің Жаршысы, 1996 ж., N 1, 175, 180-құжаттар; 
1997 ж., N 12, 181-құжат):
</w:t>
      </w:r>
      <w:r>
        <w:br/>
      </w:r>
      <w:r>
        <w:rPr>
          <w:rFonts w:ascii="Times New Roman"/>
          <w:b w:val="false"/>
          <w:i w:val="false"/>
          <w:color w:val="000000"/>
          <w:sz w:val="28"/>
        </w:rPr>
        <w:t>
          40-баптың 1-тармағының он бесінші абзацы мынадай редакцияда жазылсын:
</w:t>
      </w:r>
      <w:r>
        <w:br/>
      </w:r>
      <w:r>
        <w:rPr>
          <w:rFonts w:ascii="Times New Roman"/>
          <w:b w:val="false"/>
          <w:i w:val="false"/>
          <w:color w:val="000000"/>
          <w:sz w:val="28"/>
        </w:rPr>
        <w:t>
          "- лотереялар шығару, олардың шарттары, оларды орналастыру мен өткізу 
туралы, сондай-ақ қаржы жылының шегінде уақытша кассалық үзілісті жабу үшін 
және тиісті бюджетте заемның негізгі сомасы мен ол бойынша сыйақыны 
(мүддені) өтеуге арналған қаражат болған жағдайда ғана заем шарттары 
түрінде жоғары тұрған бюджеттен немесе екінші деңгейдегі банктерден қарызға 
қаражат алу туралы шешімдер қабылдау;";
</w:t>
      </w:r>
      <w:r>
        <w:br/>
      </w:r>
      <w:r>
        <w:rPr>
          <w:rFonts w:ascii="Times New Roman"/>
          <w:b w:val="false"/>
          <w:i w:val="false"/>
          <w:color w:val="000000"/>
          <w:sz w:val="28"/>
        </w:rPr>
        <w:t>
          42-баптың бірінші бөлігінің сегізінші абзацындағы "несие, заем және 
басқа ұзақ мерзімді міндеттемелер туралы шешімдер қабылдайды;" деген сөздер 
алып тасталсын.
</w:t>
      </w:r>
      <w:r>
        <w:br/>
      </w:r>
      <w:r>
        <w:rPr>
          <w:rFonts w:ascii="Times New Roman"/>
          <w:b w:val="false"/>
          <w:i w:val="false"/>
          <w:color w:val="000000"/>
          <w:sz w:val="28"/>
        </w:rPr>
        <w:t>
          2. 1998 жылғы 8 шілдеде "Егемен Қазақстан" және "Казахстанская правда" 
газеттерінде жарияланған "Алматы қаласының ерекше мәртебесі туралы" 1998 
жылғы 1 шілдедегі Қазақстан Республикасының Заңына  
</w:t>
      </w:r>
      <w:r>
        <w:rPr>
          <w:rFonts w:ascii="Times New Roman"/>
          <w:b w:val="false"/>
          <w:i w:val="false"/>
          <w:color w:val="000000"/>
          <w:sz w:val="28"/>
        </w:rPr>
        <w:t xml:space="preserve"> Z980258_ </w:t>
      </w:r>
      <w:r>
        <w:rPr>
          <w:rFonts w:ascii="Times New Roman"/>
          <w:b w:val="false"/>
          <w:i w:val="false"/>
          <w:color w:val="000000"/>
          <w:sz w:val="28"/>
        </w:rPr>
        <w:t>
  :
</w:t>
      </w:r>
      <w:r>
        <w:br/>
      </w:r>
      <w:r>
        <w:rPr>
          <w:rFonts w:ascii="Times New Roman"/>
          <w:b w:val="false"/>
          <w:i w:val="false"/>
          <w:color w:val="000000"/>
          <w:sz w:val="28"/>
        </w:rPr>
        <w:t>
          3-баптың 6) тармақшасы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"лотереялар шығару, олардың шарттары, оларды орналастыру мен өткізу 
туралы, сондай-ақ қаржы жылының шегінде уақытша кассалық үзілісті жабу үшін 
және тиісті бюджетте заемның негізгі сомасы мен ол бойынша сыйақыны 
(мүддені) өтеуге арналған қаражат болған жағдайда ғана шарттары түрінде 
жоғары тұрған бюджеттен немесе екінші деңгейдегі банктерден қарызға қаражат 
алу туралы шешімдер қабылдауға;".
     Қазақстан Республикасының 
           Президенті 
Оқығандар:
          Қасымбеков Б.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