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ff69" w14:textId="276f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мүлiк кепiлiн тiркеу туралы</w:t>
      </w:r>
    </w:p>
    <w:p>
      <w:pPr>
        <w:spacing w:after="0"/>
        <w:ind w:left="0"/>
        <w:jc w:val="both"/>
      </w:pPr>
      <w:r>
        <w:rPr>
          <w:rFonts w:ascii="Times New Roman"/>
          <w:b w:val="false"/>
          <w:i w:val="false"/>
          <w:color w:val="000000"/>
          <w:sz w:val="28"/>
        </w:rPr>
        <w:t>Қазақстан Республикасының 1998 жылғы 30 маусымдағы № 254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"жылжымайтын мүлік орталықтарының", "жылжымайтын мүлік орталығының", "жылжымайтын мүлік орталықтары", "жылжымайтын мүлік орталығына", "жылжымайтын мүлік орталығын", "Жылжымайтын мүлік орталықтары" деген сөздер тиісінше "жылжымайтын мүлік орталықтарының және олардың филиалдарының", "жылжымайтын мүлік орталығының және оның филиалының", "жылжымайтын мүлік орталықтары және олардың филиалдары", "жылжымайтын мүлік орталығына және олардың филиалына", "жылжымайтын мүлік орталығын және оның филиалын", "Жылжымайтын мүлік орталықтары және олардың филиалдары" деген сөздермен ауыстырылды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 "ақпараттық жүйелерді", "ақпараттық жүйелер", "ақпараттық жүйелерінде", "ақпараттық жүйесіне" деген сөздер тиісінше "цифрлық жүйе", "цифрлық жүйелерді", "цифрлық жүйелер", "цифрлық жүйелерінде", "цифрлық жүйесіне"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жылжымалы мүлікке заңды құқықтары бар жеке және заңды тұлғалардың құқықтарын жүзеге асыру және қорғау мақсатында осындай мүлік кепілін тіркеу ережелерін белгілейді.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28"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117"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
    <w:bookmarkStart w:name="z737" w:id="3"/>
    <w:p>
      <w:pPr>
        <w:spacing w:after="0"/>
        <w:ind w:left="0"/>
        <w:jc w:val="both"/>
      </w:pPr>
      <w:r>
        <w:rPr>
          <w:rFonts w:ascii="Times New Roman"/>
          <w:b w:val="false"/>
          <w:i w:val="false"/>
          <w:color w:val="000000"/>
          <w:sz w:val="28"/>
        </w:rPr>
        <w:t>
      1-1) жылжымалы мүлік – көлік құралдарын, айналымдағы тауарларды, бағалы қағаздарды, ақшаны, мүліктік құқықтарды, оның ішінде болашақтағы өнімге және өзге де мүлікке құқықты қоса алғанда, жылжымайтын мүлікке жатпайтын мүлік;</w:t>
      </w:r>
    </w:p>
    <w:bookmarkEnd w:id="3"/>
    <w:bookmarkStart w:name="z118" w:id="4"/>
    <w:p>
      <w:pPr>
        <w:spacing w:after="0"/>
        <w:ind w:left="0"/>
        <w:jc w:val="both"/>
      </w:pPr>
      <w:r>
        <w:rPr>
          <w:rFonts w:ascii="Times New Roman"/>
          <w:b w:val="false"/>
          <w:i w:val="false"/>
          <w:color w:val="000000"/>
          <w:sz w:val="28"/>
        </w:rPr>
        <w:t>
      2) жылжымалы мүлік кепілін тіркеу – жылжымалы мүлік кепілін тіркеу кезінде туындайтын қатынастарға қатысушылардың кепіл туралы шарттағы немесе кепіл талаптары бар өзге де шарттағы мәліметтерді жылжымалы мүлік кепілінің тізіліміне енгізу, жылжымалы мүлік кепілін тіркеу туралы куәлік беру, кепіл шартына өзгерістер, толықтырулар енгізу, сондай-ақ тіркелген кепілді тоқтату жөніндегі іс-қимылдарының жиынтығын және тіркеуші органдардың және (немесе) "Азаматтарға арналған үкімет" мемлекеттік корпорациясының осы Заңда және Қазақстан Республикасының өзге де заңнамалық актілерінде белгіленген тәртіппен жасалатын өзге де іс-қимылдарын білдіретін, тіркеуші органның және (немесе) "Азаматтарға арналған үкімет" мемлекеттік корпорациясының жылжымалы мүлік кепілін есепке алу рәсімі;</w:t>
      </w:r>
    </w:p>
    <w:bookmarkEnd w:id="4"/>
    <w:bookmarkStart w:name="z119" w:id="5"/>
    <w:p>
      <w:pPr>
        <w:spacing w:after="0"/>
        <w:ind w:left="0"/>
        <w:jc w:val="both"/>
      </w:pPr>
      <w:r>
        <w:rPr>
          <w:rFonts w:ascii="Times New Roman"/>
          <w:b w:val="false"/>
          <w:i w:val="false"/>
          <w:color w:val="000000"/>
          <w:sz w:val="28"/>
        </w:rPr>
        <w:t>
      3) жылжымалы мүлік кепілін тіркеу органдары (тіркеуші органдар) – мемлекеттік тіркеуге жататын жылжымалы мүліктің жекелеген түрлерін және осы мүліктің кепілдерін тіркеуге Қазақстан Республикасының заңнамалық актілермен уәкілеттік берілген мемлекеттік органдар мен заңды тұлғалар;</w:t>
      </w:r>
    </w:p>
    <w:bookmarkEnd w:id="5"/>
    <w:bookmarkStart w:name="z120" w:id="6"/>
    <w:p>
      <w:pPr>
        <w:spacing w:after="0"/>
        <w:ind w:left="0"/>
        <w:jc w:val="both"/>
      </w:pPr>
      <w:r>
        <w:rPr>
          <w:rFonts w:ascii="Times New Roman"/>
          <w:b w:val="false"/>
          <w:i w:val="false"/>
          <w:color w:val="000000"/>
          <w:sz w:val="28"/>
        </w:rPr>
        <w:t>
      4) жылжымалы мүлік кепілін тіркеу туралы куәлік – тіркеуші орган және (немесе) "Азаматтарға арналған үкімет" мемлекеттік корпорациясының өтініш иесіне беретін және жылжымалы мүлік кепілін тіркеу фактісін растайтын құжат;</w:t>
      </w:r>
    </w:p>
    <w:bookmarkEnd w:id="6"/>
    <w:bookmarkStart w:name="z131" w:id="7"/>
    <w:p>
      <w:pPr>
        <w:spacing w:after="0"/>
        <w:ind w:left="0"/>
        <w:jc w:val="both"/>
      </w:pPr>
      <w:r>
        <w:rPr>
          <w:rFonts w:ascii="Times New Roman"/>
          <w:b w:val="false"/>
          <w:i w:val="false"/>
          <w:color w:val="000000"/>
          <w:sz w:val="28"/>
        </w:rPr>
        <w:t>
      4-1) жылжымалы мүлік кепілінің бірыңғай тізілімі – жылжымалы мүлік кепілі бойынша ақпаратқа қол жеткізудің, жылжымалы мүлік кепілін тіркеуге электрондық нысанда өтініш жіберудің және тіркеуші органдардың және (немесе) "Азаматтарға арналған үкімет" мемлекеттік корпорациясының осы Заңда және Қазақстан Республикасының өзге де заңнамалық актілерінде белгіленген тәртіппен жасалатын өзге де әрекеттерінің бірыңғай терезесін білдіретін цифрлық жүйе;</w:t>
      </w:r>
    </w:p>
    <w:bookmarkEnd w:id="7"/>
    <w:bookmarkStart w:name="z121" w:id="8"/>
    <w:p>
      <w:pPr>
        <w:spacing w:after="0"/>
        <w:ind w:left="0"/>
        <w:jc w:val="both"/>
      </w:pPr>
      <w:r>
        <w:rPr>
          <w:rFonts w:ascii="Times New Roman"/>
          <w:b w:val="false"/>
          <w:i w:val="false"/>
          <w:color w:val="000000"/>
          <w:sz w:val="28"/>
        </w:rPr>
        <w:t>
      5) жылжымалы мүлік кепілінің тізілімі (кепіл тізілімі) – тіркеуші органдар және (немесе) "Азаматтарға арналған үкімет" мемлекеттік корпорациясы Қазақстан Республикасының заңнамасында белгіленген тәртіппен жүзеге асыратын ақпаратты есепке алу және сақтау жүйесі;</w:t>
      </w:r>
    </w:p>
    <w:bookmarkEnd w:id="8"/>
    <w:bookmarkStart w:name="z738" w:id="9"/>
    <w:p>
      <w:pPr>
        <w:spacing w:after="0"/>
        <w:ind w:left="0"/>
        <w:jc w:val="both"/>
      </w:pPr>
      <w:r>
        <w:rPr>
          <w:rFonts w:ascii="Times New Roman"/>
          <w:b w:val="false"/>
          <w:i w:val="false"/>
          <w:color w:val="000000"/>
          <w:sz w:val="28"/>
        </w:rPr>
        <w:t>
      5-1) кепілді электрондық тіркеу – жылжымалы мүлік кепілінің бірыңғай тізілімі арқылы электрондық нысандағы өтініш негізінде жүзеге асырылатын жылжымалы мүлік кепілін тіркеу;</w:t>
      </w:r>
    </w:p>
    <w:bookmarkEnd w:id="9"/>
    <w:bookmarkStart w:name="z122" w:id="10"/>
    <w:p>
      <w:pPr>
        <w:spacing w:after="0"/>
        <w:ind w:left="0"/>
        <w:jc w:val="both"/>
      </w:pPr>
      <w:r>
        <w:rPr>
          <w:rFonts w:ascii="Times New Roman"/>
          <w:b w:val="false"/>
          <w:i w:val="false"/>
          <w:color w:val="000000"/>
          <w:sz w:val="28"/>
        </w:rPr>
        <w:t>
      6) өтініш беруші – тіркеуші органға және (немесе) "Азаматтарға арналған үкімет" мемлекеттік корпорациясына кепілді тіркеу туралы өтініш беретін адам; кепіл міндеттемесі тараптарының келісуі бойынша кепіл беруші де, кепіл ұстаушы да өтініш беруші бола алады;</w:t>
      </w:r>
    </w:p>
    <w:bookmarkEnd w:id="10"/>
    <w:bookmarkStart w:name="z123" w:id="11"/>
    <w:p>
      <w:pPr>
        <w:spacing w:after="0"/>
        <w:ind w:left="0"/>
        <w:jc w:val="both"/>
      </w:pPr>
      <w:r>
        <w:rPr>
          <w:rFonts w:ascii="Times New Roman"/>
          <w:b w:val="false"/>
          <w:i w:val="false"/>
          <w:color w:val="000000"/>
          <w:sz w:val="28"/>
        </w:rPr>
        <w:t>
      7) тіркелген кепіл - осы Заңда белгіленген тәртіппен тіркелген жылжымалы мүлік кепілі;</w:t>
      </w:r>
    </w:p>
    <w:bookmarkEnd w:id="11"/>
    <w:bookmarkStart w:name="z124" w:id="12"/>
    <w:p>
      <w:pPr>
        <w:spacing w:after="0"/>
        <w:ind w:left="0"/>
        <w:jc w:val="both"/>
      </w:pPr>
      <w:r>
        <w:rPr>
          <w:rFonts w:ascii="Times New Roman"/>
          <w:b w:val="false"/>
          <w:i w:val="false"/>
          <w:color w:val="000000"/>
          <w:sz w:val="28"/>
        </w:rPr>
        <w:t>
      8) уәкілетті орган – жылжымалы мүлік кепілін тіркеу саласында мемлекеттік саясатты іске асыратын уәкілетті орган;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Заңымен;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жылжымалы мүлік кепілін тіркеу туралы заңдары </w:t>
      </w:r>
    </w:p>
    <w:p>
      <w:pPr>
        <w:spacing w:after="0"/>
        <w:ind w:left="0"/>
        <w:jc w:val="both"/>
      </w:pPr>
      <w:r>
        <w:rPr>
          <w:rFonts w:ascii="Times New Roman"/>
          <w:b w:val="false"/>
          <w:i w:val="false"/>
          <w:color w:val="000000"/>
          <w:sz w:val="28"/>
        </w:rPr>
        <w:t xml:space="preserve">
      Қазақстан Республикасының жылжымалы мүлік кепілін тіркеу туралы заңдары Қазақстан Республикасының Конституциясына, Қазақстан Республикасы бекіткен халықаралық шарттардың нормаларына негізделеді және осы Заң мен Қазақстан Республикасының басқа да нормативтік құқықтық актілерінен тұрады. </w:t>
      </w:r>
    </w:p>
    <w:p>
      <w:pPr>
        <w:spacing w:after="0"/>
        <w:ind w:left="0"/>
        <w:jc w:val="both"/>
      </w:pPr>
      <w:r>
        <w:rPr>
          <w:rFonts w:ascii="Times New Roman"/>
          <w:b/>
          <w:i w:val="false"/>
          <w:color w:val="000000"/>
          <w:sz w:val="28"/>
        </w:rPr>
        <w:t>2-1-бап. Жылжымалы мүлік кепілін тіркеу саласын реттеудің негізгі мақсаттары, міндеттері, қағидаттары</w:t>
      </w:r>
    </w:p>
    <w:bookmarkStart w:name="z742" w:id="13"/>
    <w:p>
      <w:pPr>
        <w:spacing w:after="0"/>
        <w:ind w:left="0"/>
        <w:jc w:val="both"/>
      </w:pPr>
      <w:r>
        <w:rPr>
          <w:rFonts w:ascii="Times New Roman"/>
          <w:b w:val="false"/>
          <w:i w:val="false"/>
          <w:color w:val="000000"/>
          <w:sz w:val="28"/>
        </w:rPr>
        <w:t>
      1. Жеке және заңды тұлғалардың жылжымалы мүлік кепілін тіркеу саласындағы құқықтарын, бостандықтары мен заңды мүдделерін қамтамасыз ету осы Заңның негізгі мақсаты болып табылады.</w:t>
      </w:r>
    </w:p>
    <w:bookmarkEnd w:id="13"/>
    <w:bookmarkStart w:name="z743" w:id="14"/>
    <w:p>
      <w:pPr>
        <w:spacing w:after="0"/>
        <w:ind w:left="0"/>
        <w:jc w:val="both"/>
      </w:pPr>
      <w:r>
        <w:rPr>
          <w:rFonts w:ascii="Times New Roman"/>
          <w:b w:val="false"/>
          <w:i w:val="false"/>
          <w:color w:val="000000"/>
          <w:sz w:val="28"/>
        </w:rPr>
        <w:t>
      2. Жылжымалы мүлік кепілін тіркеу саласындағы цифрлық жүйелерді қолдап отыру, сондай-ақ оларға қол жеткізуді қамтамасыз ету осы Заңның негізгі міндеттері болып табылады.</w:t>
      </w:r>
    </w:p>
    <w:bookmarkEnd w:id="14"/>
    <w:bookmarkStart w:name="z744" w:id="15"/>
    <w:p>
      <w:pPr>
        <w:spacing w:after="0"/>
        <w:ind w:left="0"/>
        <w:jc w:val="both"/>
      </w:pPr>
      <w:r>
        <w:rPr>
          <w:rFonts w:ascii="Times New Roman"/>
          <w:b w:val="false"/>
          <w:i w:val="false"/>
          <w:color w:val="000000"/>
          <w:sz w:val="28"/>
        </w:rPr>
        <w:t>
      3. Осы Заңның негізгі қағидаттары:</w:t>
      </w:r>
    </w:p>
    <w:bookmarkEnd w:id="15"/>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мемлекеттік органдар қызметінің ашықтығы.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Жылжымалы мүлік кепілін тіркеу кезінде пайда болатын қатынастарға қатысушылар </w:t>
      </w:r>
    </w:p>
    <w:p>
      <w:pPr>
        <w:spacing w:after="0"/>
        <w:ind w:left="0"/>
        <w:jc w:val="both"/>
      </w:pPr>
      <w:r>
        <w:rPr>
          <w:rFonts w:ascii="Times New Roman"/>
          <w:b w:val="false"/>
          <w:i w:val="false"/>
          <w:color w:val="000000"/>
          <w:sz w:val="28"/>
        </w:rPr>
        <w:t>
      1. Жылжымалы мүлік кепілін тіркеу кезінде пайда болатын қатынастарға қатысушылар:</w:t>
      </w:r>
    </w:p>
    <w:bookmarkStart w:name="z37" w:id="16"/>
    <w:p>
      <w:pPr>
        <w:spacing w:after="0"/>
        <w:ind w:left="0"/>
        <w:jc w:val="both"/>
      </w:pPr>
      <w:r>
        <w:rPr>
          <w:rFonts w:ascii="Times New Roman"/>
          <w:b w:val="false"/>
          <w:i w:val="false"/>
          <w:color w:val="000000"/>
          <w:sz w:val="28"/>
        </w:rPr>
        <w:t>
      1) кепіл беруші, кепіл ұстаушы;</w:t>
      </w:r>
    </w:p>
    <w:bookmarkEnd w:id="16"/>
    <w:bookmarkStart w:name="z38" w:id="17"/>
    <w:p>
      <w:pPr>
        <w:spacing w:after="0"/>
        <w:ind w:left="0"/>
        <w:jc w:val="both"/>
      </w:pPr>
      <w:r>
        <w:rPr>
          <w:rFonts w:ascii="Times New Roman"/>
          <w:b w:val="false"/>
          <w:i w:val="false"/>
          <w:color w:val="000000"/>
          <w:sz w:val="28"/>
        </w:rPr>
        <w:t>
      2) тіркеуші органдар;</w:t>
      </w:r>
    </w:p>
    <w:bookmarkEnd w:id="17"/>
    <w:bookmarkStart w:name="z31" w:id="18"/>
    <w:p>
      <w:pPr>
        <w:spacing w:after="0"/>
        <w:ind w:left="0"/>
        <w:jc w:val="both"/>
      </w:pPr>
      <w:r>
        <w:rPr>
          <w:rFonts w:ascii="Times New Roman"/>
          <w:b w:val="false"/>
          <w:i w:val="false"/>
          <w:color w:val="000000"/>
          <w:sz w:val="28"/>
        </w:rPr>
        <w:t>
      2-1) Мемлекеттік корпорация;</w:t>
      </w:r>
    </w:p>
    <w:bookmarkEnd w:id="18"/>
    <w:bookmarkStart w:name="z39" w:id="19"/>
    <w:p>
      <w:pPr>
        <w:spacing w:after="0"/>
        <w:ind w:left="0"/>
        <w:jc w:val="both"/>
      </w:pPr>
      <w:r>
        <w:rPr>
          <w:rFonts w:ascii="Times New Roman"/>
          <w:b w:val="false"/>
          <w:i w:val="false"/>
          <w:color w:val="000000"/>
          <w:sz w:val="28"/>
        </w:rPr>
        <w:t>
      3) үшінші тұлғалар.</w:t>
      </w:r>
    </w:p>
    <w:bookmarkEnd w:id="19"/>
    <w:bookmarkStart w:name="z40" w:id="20"/>
    <w:p>
      <w:pPr>
        <w:spacing w:after="0"/>
        <w:ind w:left="0"/>
        <w:jc w:val="both"/>
      </w:pPr>
      <w:r>
        <w:rPr>
          <w:rFonts w:ascii="Times New Roman"/>
          <w:b w:val="false"/>
          <w:i w:val="false"/>
          <w:color w:val="000000"/>
          <w:sz w:val="28"/>
        </w:rPr>
        <w:t>
      2. Тіркеуші органдардың қызметіне жалпы басшылықты және бақылауды – тиісті мемлекеттік органдар, ал жылжымалы мүліктің жекелеген түрлерімен кепілді тіркеуді жүзеге асыратын заңды тұлғалардың қызметіне жалпы басшылықты және бақылауды Қазақстан Республикасының заңнамасымен уәкілеттік берілген мемлекеттік орган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2) жылжымалы мүлік кепілін тіркеу саласында цифрлық жүйелерді қолдауға қойылатын талаптарды әзірлейді және бекітеді;</w:t>
      </w:r>
    </w:p>
    <w:p>
      <w:pPr>
        <w:spacing w:after="0"/>
        <w:ind w:left="0"/>
        <w:jc w:val="both"/>
      </w:pPr>
      <w:r>
        <w:rPr>
          <w:rFonts w:ascii="Times New Roman"/>
          <w:b w:val="false"/>
          <w:i w:val="false"/>
          <w:color w:val="000000"/>
          <w:sz w:val="28"/>
        </w:rPr>
        <w:t>
      3) жылжымалы мүлік кепілі саласында цифрлық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4) Мемлекеттік корпорацияның жылжымалы мүлік кепілінің статистикалық және өзге де есептік ақпаратын ұсыну қағидаларын әзірлейді және бекітеді;</w:t>
      </w:r>
    </w:p>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3-1-баппен толықтырылды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Міндетті мемлекеттік тіркеуге жататын жылжымалы мүлік кепілін тіркеу </w:t>
      </w:r>
    </w:p>
    <w:p>
      <w:pPr>
        <w:spacing w:after="0"/>
        <w:ind w:left="0"/>
        <w:jc w:val="both"/>
      </w:pPr>
      <w:r>
        <w:rPr>
          <w:rFonts w:ascii="Times New Roman"/>
          <w:b w:val="false"/>
          <w:i w:val="false"/>
          <w:color w:val="000000"/>
          <w:sz w:val="28"/>
        </w:rPr>
        <w:t>
      1. Міндетті мемлекеттік тіркеуге жататын жылжымалы мүлік кепілін тіркеуді заңдарға сәйкес осы мүлікті тіркеуді жүзеге асыруға уәкілеттік берілген орган жүзеге асырады.</w:t>
      </w:r>
    </w:p>
    <w:bookmarkStart w:name="z41" w:id="21"/>
    <w:p>
      <w:pPr>
        <w:spacing w:after="0"/>
        <w:ind w:left="0"/>
        <w:jc w:val="both"/>
      </w:pPr>
      <w:r>
        <w:rPr>
          <w:rFonts w:ascii="Times New Roman"/>
          <w:b w:val="false"/>
          <w:i w:val="false"/>
          <w:color w:val="000000"/>
          <w:sz w:val="28"/>
        </w:rPr>
        <w:t>
      2. Мемлекеттік тіркеуге жататын жылжымалы мүлік кепілін тіркеу тәртібін уәкілетті орган белгілейді.</w:t>
      </w:r>
    </w:p>
    <w:bookmarkEnd w:id="21"/>
    <w:bookmarkStart w:name="z42" w:id="22"/>
    <w:p>
      <w:pPr>
        <w:spacing w:after="0"/>
        <w:ind w:left="0"/>
        <w:jc w:val="both"/>
      </w:pPr>
      <w:r>
        <w:rPr>
          <w:rFonts w:ascii="Times New Roman"/>
          <w:b w:val="false"/>
          <w:i w:val="false"/>
          <w:color w:val="000000"/>
          <w:sz w:val="28"/>
        </w:rPr>
        <w:t>
      3. Кепілдері міндетті түрде тіркелуге жататын мүлік түрлері, меншік құқығы мен басқа да құқықтар, сондай-ақ оны тіркеуді жүзеге асыратын органдар Қазақстан Республикасының заң актілерімен белгіленеді.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Міндетті мемлекеттік тіркеуге жатпайтын жылжымалы мүлік кепілін тіркеу</w:t>
      </w:r>
    </w:p>
    <w:p>
      <w:pPr>
        <w:spacing w:after="0"/>
        <w:ind w:left="0"/>
        <w:jc w:val="both"/>
      </w:pPr>
      <w:r>
        <w:rPr>
          <w:rFonts w:ascii="Times New Roman"/>
          <w:b w:val="false"/>
          <w:i w:val="false"/>
          <w:color w:val="ff0000"/>
          <w:sz w:val="28"/>
        </w:rPr>
        <w:t xml:space="preserve">
      Ескерту. Тақырып жаңа редакцияда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40" w:id="23"/>
    <w:p>
      <w:pPr>
        <w:spacing w:after="0"/>
        <w:ind w:left="0"/>
        <w:jc w:val="both"/>
      </w:pPr>
      <w:r>
        <w:rPr>
          <w:rFonts w:ascii="Times New Roman"/>
          <w:b w:val="false"/>
          <w:i w:val="false"/>
          <w:color w:val="000000"/>
          <w:sz w:val="28"/>
        </w:rPr>
        <w:t>
      1. Міндетті мемлекеттік тіркеуге жатпайтын жылжымалы мүлік кепілін тіркеу, жылжымалы мүлік кепілінің тізілімінен үзінді көшірме беру түрінде ақпараттық қызмет көрсету, өтініш берушінің кінәсінан жіберілген тіркеу құжаттарындағы қателерді түзету жөніндегі қызмет мемлекеттік монополияға жатады және оны Мемлекеттік корпорация жүзеге асырады.</w:t>
      </w:r>
    </w:p>
    <w:bookmarkEnd w:id="23"/>
    <w:bookmarkStart w:name="z32" w:id="24"/>
    <w:p>
      <w:pPr>
        <w:spacing w:after="0"/>
        <w:ind w:left="0"/>
        <w:jc w:val="both"/>
      </w:pPr>
      <w:r>
        <w:rPr>
          <w:rFonts w:ascii="Times New Roman"/>
          <w:b w:val="false"/>
          <w:i w:val="false"/>
          <w:color w:val="000000"/>
          <w:sz w:val="28"/>
        </w:rPr>
        <w:t>
      1-1. Міндетті мемлекеттік тіркеуге жатпайтын жылжымалы мүлік кепілі:</w:t>
      </w:r>
    </w:p>
    <w:bookmarkEnd w:id="24"/>
    <w:bookmarkStart w:name="z33" w:id="25"/>
    <w:p>
      <w:pPr>
        <w:spacing w:after="0"/>
        <w:ind w:left="0"/>
        <w:jc w:val="both"/>
      </w:pPr>
      <w:r>
        <w:rPr>
          <w:rFonts w:ascii="Times New Roman"/>
          <w:b w:val="false"/>
          <w:i w:val="false"/>
          <w:color w:val="000000"/>
          <w:sz w:val="28"/>
        </w:rPr>
        <w:t>
      1) кепіл туралы шарт немесе кепіл туралы шарт қамтылған өзге де шарт тараптарының бірінің талап етуі бойынша;</w:t>
      </w:r>
    </w:p>
    <w:bookmarkEnd w:id="25"/>
    <w:bookmarkStart w:name="z34" w:id="26"/>
    <w:p>
      <w:pPr>
        <w:spacing w:after="0"/>
        <w:ind w:left="0"/>
        <w:jc w:val="both"/>
      </w:pPr>
      <w:r>
        <w:rPr>
          <w:rFonts w:ascii="Times New Roman"/>
          <w:b w:val="false"/>
          <w:i w:val="false"/>
          <w:color w:val="000000"/>
          <w:sz w:val="28"/>
        </w:rPr>
        <w:t>
      2) егер кепіл туралы шартта немесе кепіл туралы шарт қамтылған өзге де шартта кепілдегі мүлікті кейіннен кепілге салуға (қайталама кепілге) тыйым салынған болса, тіркелуге тиіс.</w:t>
      </w:r>
    </w:p>
    <w:bookmarkEnd w:id="26"/>
    <w:bookmarkStart w:name="z45" w:id="27"/>
    <w:p>
      <w:pPr>
        <w:spacing w:after="0"/>
        <w:ind w:left="0"/>
        <w:jc w:val="both"/>
      </w:pPr>
      <w:r>
        <w:rPr>
          <w:rFonts w:ascii="Times New Roman"/>
          <w:b w:val="false"/>
          <w:i w:val="false"/>
          <w:color w:val="000000"/>
          <w:sz w:val="28"/>
        </w:rPr>
        <w:t>
      2. Міндетті тіркеуге жатпайтын жылжымалы мүлік кепілін тіркеу жеке және заңды тұлғалардың өтініш жасау жері бойынша жүзеге асырылады.</w:t>
      </w:r>
    </w:p>
    <w:bookmarkEnd w:id="27"/>
    <w:bookmarkStart w:name="z48" w:id="28"/>
    <w:p>
      <w:pPr>
        <w:spacing w:after="0"/>
        <w:ind w:left="0"/>
        <w:jc w:val="both"/>
      </w:pPr>
      <w:r>
        <w:rPr>
          <w:rFonts w:ascii="Times New Roman"/>
          <w:b w:val="false"/>
          <w:i w:val="false"/>
          <w:color w:val="000000"/>
          <w:sz w:val="28"/>
        </w:rPr>
        <w:t>
      3. Мемлекеттік корпорация міндетті мемлекеттік тіркеуге жатпайтын тіркелген жылжымалы мүлік кепілінің тізілімін жүргізуге міндетті.</w:t>
      </w:r>
    </w:p>
    <w:bookmarkEnd w:id="28"/>
    <w:bookmarkStart w:name="z49" w:id="29"/>
    <w:p>
      <w:pPr>
        <w:spacing w:after="0"/>
        <w:ind w:left="0"/>
        <w:jc w:val="both"/>
      </w:pPr>
      <w:r>
        <w:rPr>
          <w:rFonts w:ascii="Times New Roman"/>
          <w:b w:val="false"/>
          <w:i w:val="false"/>
          <w:color w:val="000000"/>
          <w:sz w:val="28"/>
        </w:rPr>
        <w:t>
      4. Қазақстан Республикасының Әділет министрлігі, сондай-ақ Заңда берілген өкілеттік шегінде жылжымалы мүлік кепілінің жекелеген түрлерін тіркеуге уәкілетті мемлекеттік органдар жылжымалы мүлік кепілін тіркеуді жүргізу ережелері мен рәсімдерін белгілейтін ведомстволық актілер шығаруға құқылы.</w:t>
      </w:r>
    </w:p>
    <w:bookmarkEnd w:id="29"/>
    <w:bookmarkStart w:name="z35" w:id="30"/>
    <w:p>
      <w:pPr>
        <w:spacing w:after="0"/>
        <w:ind w:left="0"/>
        <w:jc w:val="both"/>
      </w:pPr>
      <w:r>
        <w:rPr>
          <w:rFonts w:ascii="Times New Roman"/>
          <w:b w:val="false"/>
          <w:i w:val="false"/>
          <w:color w:val="000000"/>
          <w:sz w:val="28"/>
        </w:rPr>
        <w:t>
      5. Мемлекеттік корпорация өндіретін және (немесе) өткізетін тауарлардың (жұмыстардың, көрсетілетін қызметтердің) бағаларын монополияға қарсы органмен және уәкілетті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Жылжымалы мүліктің жекелеген түрлерінің кепілін тіркеудің ерекшеліктері </w:t>
      </w:r>
    </w:p>
    <w:p>
      <w:pPr>
        <w:spacing w:after="0"/>
        <w:ind w:left="0"/>
        <w:jc w:val="both"/>
      </w:pPr>
      <w:r>
        <w:rPr>
          <w:rFonts w:ascii="Times New Roman"/>
          <w:b w:val="false"/>
          <w:i w:val="false"/>
          <w:color w:val="000000"/>
          <w:sz w:val="28"/>
        </w:rPr>
        <w:t>
      1. Эмиссиялық бағалы қағаздар кепілін тіркеу, оның ішінде жылжымалы мүлік кепілінің бірыңғай тізілімі арқылы тіркеу бағалы қағаздармен жасалатын мәмілелерді тіркеу туралы Қазақстан Республикасының заңдарына сәйкес жүргізіледі. Қазақстан Республикасының заңдарына сәйкес жүзеге асырылған бағалы қағаздар кепілін тіркеуге осы Заңның 8-бабының ережелері қолданылады.</w:t>
      </w:r>
    </w:p>
    <w:bookmarkStart w:name="z50" w:id="31"/>
    <w:p>
      <w:pPr>
        <w:spacing w:after="0"/>
        <w:ind w:left="0"/>
        <w:jc w:val="both"/>
      </w:pPr>
      <w:r>
        <w:rPr>
          <w:rFonts w:ascii="Times New Roman"/>
          <w:b w:val="false"/>
          <w:i w:val="false"/>
          <w:color w:val="000000"/>
          <w:sz w:val="28"/>
        </w:rPr>
        <w:t>
      1-1. Ипотекалық облигациялар бойынша қамтамасыз ету болып табылатын мүлік кепілін тіркеу Қазақстан Республикасының заңдарына сәйкес жүргізіледі.</w:t>
      </w:r>
    </w:p>
    <w:bookmarkEnd w:id="31"/>
    <w:bookmarkStart w:name="z51" w:id="32"/>
    <w:p>
      <w:pPr>
        <w:spacing w:after="0"/>
        <w:ind w:left="0"/>
        <w:jc w:val="both"/>
      </w:pPr>
      <w:r>
        <w:rPr>
          <w:rFonts w:ascii="Times New Roman"/>
          <w:b w:val="false"/>
          <w:i w:val="false"/>
          <w:color w:val="000000"/>
          <w:sz w:val="28"/>
        </w:rPr>
        <w:t>
      2. Қоғам үшін елеулі тарихи (оның ішінде археологиялық), көркемдік немесе мәдени құндылығы бар мүлік кепілін тіркеу заңдарға сәйкес жүзеге асырылады.</w:t>
      </w:r>
    </w:p>
    <w:bookmarkEnd w:id="32"/>
    <w:bookmarkStart w:name="z52" w:id="33"/>
    <w:p>
      <w:pPr>
        <w:spacing w:after="0"/>
        <w:ind w:left="0"/>
        <w:jc w:val="both"/>
      </w:pPr>
      <w:r>
        <w:rPr>
          <w:rFonts w:ascii="Times New Roman"/>
          <w:b w:val="false"/>
          <w:i w:val="false"/>
          <w:color w:val="000000"/>
          <w:sz w:val="28"/>
        </w:rPr>
        <w:t>
      3. Ипотекалық облигациялар бойынша қамтамасыз ету болып табылатын мүлік кепілі Қазақстан Республикасының заң актілеріне сәйкес міндетті мемлекеттік тіркеуге жатады.</w:t>
      </w:r>
    </w:p>
    <w:bookmarkEnd w:id="33"/>
    <w:bookmarkStart w:name="z53" w:id="34"/>
    <w:p>
      <w:pPr>
        <w:spacing w:after="0"/>
        <w:ind w:left="0"/>
        <w:jc w:val="both"/>
      </w:pPr>
      <w:r>
        <w:rPr>
          <w:rFonts w:ascii="Times New Roman"/>
          <w:b w:val="false"/>
          <w:i w:val="false"/>
          <w:color w:val="000000"/>
          <w:sz w:val="28"/>
        </w:rPr>
        <w:t xml:space="preserve">
      4. Ипотекалық облигацияларды қамтамасыз ету болып табылатын мүлік кепілін тіркеуді тіркеуші орган алғашқы өтініш жасаған кезде бір рет қана жүргізеді. Бұл ретте, тіркеуші орган кепіл тізілімін жүргізуді жүзеге асырады.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2003.06.03 № </w:t>
      </w:r>
      <w:r>
        <w:rPr>
          <w:rFonts w:ascii="Times New Roman"/>
          <w:b w:val="false"/>
          <w:i w:val="false"/>
          <w:color w:val="000000"/>
          <w:sz w:val="28"/>
        </w:rPr>
        <w:t>427</w:t>
      </w:r>
      <w:r>
        <w:rPr>
          <w:rFonts w:ascii="Times New Roman"/>
          <w:b w:val="false"/>
          <w:i w:val="false"/>
          <w:color w:val="ff0000"/>
          <w:sz w:val="28"/>
        </w:rPr>
        <w:t xml:space="preserve">, 2004.12.13 </w:t>
      </w:r>
      <w:r>
        <w:rPr>
          <w:rFonts w:ascii="Times New Roman"/>
          <w:b w:val="false"/>
          <w:i w:val="false"/>
          <w:color w:val="ff0000"/>
          <w:sz w:val="28"/>
        </w:rPr>
        <w:t>№ 11</w:t>
      </w:r>
      <w:r>
        <w:rPr>
          <w:rFonts w:ascii="Times New Roman"/>
          <w:b w:val="false"/>
          <w:i w:val="false"/>
          <w:color w:val="ff0000"/>
          <w:sz w:val="28"/>
        </w:rPr>
        <w:t xml:space="preserve"> (күшіне ену тәртібін 2-баптан қараңыз);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Жеке кәсіпкерлердің, жеке және заңды тұлғалардың жылжымалы мүлік кепілін тіркеу құқықтары </w:t>
      </w:r>
    </w:p>
    <w:p>
      <w:pPr>
        <w:spacing w:after="0"/>
        <w:ind w:left="0"/>
        <w:jc w:val="both"/>
      </w:pPr>
      <w:r>
        <w:rPr>
          <w:rFonts w:ascii="Times New Roman"/>
          <w:b w:val="false"/>
          <w:i w:val="false"/>
          <w:color w:val="000000"/>
          <w:sz w:val="28"/>
        </w:rPr>
        <w:t xml:space="preserve">
      Жылжымалы мүліктің кепілі кезінде жеке кәсіпкер, жеке немесе заңды тұлға кепілді кепіл беруші ретінде де, кепіл ұстаушысы ретінде де тіркей алады. </w:t>
      </w:r>
    </w:p>
    <w:p>
      <w:pPr>
        <w:spacing w:after="0"/>
        <w:ind w:left="0"/>
        <w:jc w:val="both"/>
      </w:pPr>
      <w:r>
        <w:rPr>
          <w:rFonts w:ascii="Times New Roman"/>
          <w:b/>
          <w:i w:val="false"/>
          <w:color w:val="000000"/>
          <w:sz w:val="28"/>
        </w:rPr>
        <w:t xml:space="preserve">8-бап. Жылжымалы мүлік кепілін тіркеудің құқықтық маңызы </w:t>
      </w:r>
    </w:p>
    <w:p>
      <w:pPr>
        <w:spacing w:after="0"/>
        <w:ind w:left="0"/>
        <w:jc w:val="both"/>
      </w:pPr>
      <w:r>
        <w:rPr>
          <w:rFonts w:ascii="Times New Roman"/>
          <w:b w:val="false"/>
          <w:i w:val="false"/>
          <w:color w:val="000000"/>
          <w:sz w:val="28"/>
        </w:rPr>
        <w:t xml:space="preserve">
      1. Жылжымалы мүлік кепілін тіркеу кепіл берушінің аталған мүлкіне үміткер кепіл ұстаушылардың талаптарына қатысты кепіл ұстаушының талаптарын қанағаттандырудың кезектілігін (күнін) Қазақстан Республикасы Азаматтық кодексінің және басқа да заң актілерінің ережелеріне сәйкес белгілейді. </w:t>
      </w:r>
    </w:p>
    <w:p>
      <w:pPr>
        <w:spacing w:after="0"/>
        <w:ind w:left="0"/>
        <w:jc w:val="both"/>
      </w:pPr>
      <w:r>
        <w:rPr>
          <w:rFonts w:ascii="Times New Roman"/>
          <w:b w:val="false"/>
          <w:i w:val="false"/>
          <w:color w:val="000000"/>
          <w:sz w:val="28"/>
        </w:rPr>
        <w:t>
      Әрбір алдыңғы тіркелген кепіл ұстаушы барлық өзінен кейін тіркелген кепіл ұстаушылардың алдында, сондай-ақ осы мүліктің тіркелмеген барлық кепіл ұстаушыларының алдында міндеттеменің орындалуын қамтамасыз ету кезінде басымдыққа ие болады.</w:t>
      </w:r>
    </w:p>
    <w:bookmarkStart w:name="z54" w:id="35"/>
    <w:p>
      <w:pPr>
        <w:spacing w:after="0"/>
        <w:ind w:left="0"/>
        <w:jc w:val="both"/>
      </w:pPr>
      <w:r>
        <w:rPr>
          <w:rFonts w:ascii="Times New Roman"/>
          <w:b w:val="false"/>
          <w:i w:val="false"/>
          <w:color w:val="000000"/>
          <w:sz w:val="28"/>
        </w:rPr>
        <w:t xml:space="preserve">
      2. Міндетті мемлекеттік тіркеуге жататын жылжымалы мүлік кепілі құқығы, егер кепіл туралы шартта (кепіл талаптары бар өзге шартта) немесе заң актілерінде неғұрлым кеш мерзім көзделмесе, аталған мүлікті тіркеуді жүзеге асыратын органда жылжымалы мүлік кепілі тіркелген сәттен бастап пайда болады. </w:t>
      </w:r>
    </w:p>
    <w:bookmarkEnd w:id="35"/>
    <w:bookmarkStart w:name="z10" w:id="36"/>
    <w:p>
      <w:pPr>
        <w:spacing w:after="0"/>
        <w:ind w:left="0"/>
        <w:jc w:val="left"/>
      </w:pPr>
      <w:r>
        <w:rPr>
          <w:rFonts w:ascii="Times New Roman"/>
          <w:b/>
          <w:i w:val="false"/>
          <w:color w:val="000000"/>
        </w:rPr>
        <w:t xml:space="preserve"> 2-тарау. Жылжымалы мүлік кепілін тіркеу тәртібі </w:t>
      </w:r>
    </w:p>
    <w:bookmarkEnd w:id="36"/>
    <w:p>
      <w:pPr>
        <w:spacing w:after="0"/>
        <w:ind w:left="0"/>
        <w:jc w:val="both"/>
      </w:pPr>
      <w:r>
        <w:rPr>
          <w:rFonts w:ascii="Times New Roman"/>
          <w:b/>
          <w:i w:val="false"/>
          <w:color w:val="000000"/>
          <w:sz w:val="28"/>
        </w:rPr>
        <w:t xml:space="preserve">9-бап. Жылжымалы мүлік кепілін тіркеу туралы өтініш </w:t>
      </w:r>
    </w:p>
    <w:p>
      <w:pPr>
        <w:spacing w:after="0"/>
        <w:ind w:left="0"/>
        <w:jc w:val="both"/>
      </w:pPr>
      <w:r>
        <w:rPr>
          <w:rFonts w:ascii="Times New Roman"/>
          <w:b w:val="false"/>
          <w:i w:val="false"/>
          <w:color w:val="000000"/>
          <w:sz w:val="28"/>
        </w:rPr>
        <w:t>
      1. Жылжымалы мүлік кепілін тіркеу үшін өтініш беруші не оның өкілі тіркеуші органға және (немесе) Мемлекеттік корпорацияға өтініштің толтырылған бланкісін береді немесе өтінішті жылжымалы мүлік кепілінің бірыңғай тізілімі арқылы электрондық түрде жібереді.</w:t>
      </w:r>
    </w:p>
    <w:bookmarkStart w:name="z36" w:id="37"/>
    <w:p>
      <w:pPr>
        <w:spacing w:after="0"/>
        <w:ind w:left="0"/>
        <w:jc w:val="both"/>
      </w:pPr>
      <w:r>
        <w:rPr>
          <w:rFonts w:ascii="Times New Roman"/>
          <w:b w:val="false"/>
          <w:i w:val="false"/>
          <w:color w:val="000000"/>
          <w:sz w:val="28"/>
        </w:rPr>
        <w:t>
      2. Өтініште:</w:t>
      </w:r>
    </w:p>
    <w:bookmarkEnd w:id="37"/>
    <w:bookmarkStart w:name="z43" w:id="38"/>
    <w:p>
      <w:pPr>
        <w:spacing w:after="0"/>
        <w:ind w:left="0"/>
        <w:jc w:val="both"/>
      </w:pPr>
      <w:r>
        <w:rPr>
          <w:rFonts w:ascii="Times New Roman"/>
          <w:b w:val="false"/>
          <w:i w:val="false"/>
          <w:color w:val="000000"/>
          <w:sz w:val="28"/>
        </w:rPr>
        <w:t>
      1) тіркеуші органның және (немесе) Мемлекеттік корпорацияның атауы;</w:t>
      </w:r>
    </w:p>
    <w:bookmarkEnd w:id="38"/>
    <w:bookmarkStart w:name="z44" w:id="39"/>
    <w:p>
      <w:pPr>
        <w:spacing w:after="0"/>
        <w:ind w:left="0"/>
        <w:jc w:val="both"/>
      </w:pPr>
      <w:r>
        <w:rPr>
          <w:rFonts w:ascii="Times New Roman"/>
          <w:b w:val="false"/>
          <w:i w:val="false"/>
          <w:color w:val="000000"/>
          <w:sz w:val="28"/>
        </w:rPr>
        <w:t>
      2) кепіл беруші мен кепіл ұстаушының атауы, орналасқан жері (заңды тұлға үшін) немесе тегі, аты, әкесінің аты (бар болған жағдайда), тұрғылықты жері (жеке тұлға үшін);</w:t>
      </w:r>
    </w:p>
    <w:bookmarkEnd w:id="39"/>
    <w:bookmarkStart w:name="z55" w:id="40"/>
    <w:p>
      <w:pPr>
        <w:spacing w:after="0"/>
        <w:ind w:left="0"/>
        <w:jc w:val="both"/>
      </w:pPr>
      <w:r>
        <w:rPr>
          <w:rFonts w:ascii="Times New Roman"/>
          <w:b w:val="false"/>
          <w:i w:val="false"/>
          <w:color w:val="000000"/>
          <w:sz w:val="28"/>
        </w:rPr>
        <w:t>
      3) кепіл туралы шарттың немесе кепіл туралы талаптар қамтылған өзге шарттың жасалған күні мен орны;</w:t>
      </w:r>
    </w:p>
    <w:bookmarkEnd w:id="40"/>
    <w:bookmarkStart w:name="z56" w:id="41"/>
    <w:p>
      <w:pPr>
        <w:spacing w:after="0"/>
        <w:ind w:left="0"/>
        <w:jc w:val="both"/>
      </w:pPr>
      <w:r>
        <w:rPr>
          <w:rFonts w:ascii="Times New Roman"/>
          <w:b w:val="false"/>
          <w:i w:val="false"/>
          <w:color w:val="000000"/>
          <w:sz w:val="28"/>
        </w:rPr>
        <w:t>
      4) кепіл нысанасы болып табылатын мүліктің тізбесі және сипаттамасы немесе кепіл туралы шартта тараптардың келісімімен көзделген кепілмен қамтамасыз етудің нақты сипаттамасы талап етілместен, кепіл нысанасының жалпы сипаттамасы;</w:t>
      </w:r>
    </w:p>
    <w:bookmarkEnd w:id="41"/>
    <w:bookmarkStart w:name="z57" w:id="42"/>
    <w:p>
      <w:pPr>
        <w:spacing w:after="0"/>
        <w:ind w:left="0"/>
        <w:jc w:val="both"/>
      </w:pPr>
      <w:r>
        <w:rPr>
          <w:rFonts w:ascii="Times New Roman"/>
          <w:b w:val="false"/>
          <w:i w:val="false"/>
          <w:color w:val="000000"/>
          <w:sz w:val="28"/>
        </w:rPr>
        <w:t>
      5) кепілмен қамтамасыз етілген міндеттеменің ақшалай баламасы;</w:t>
      </w:r>
    </w:p>
    <w:bookmarkEnd w:id="42"/>
    <w:bookmarkStart w:name="z58" w:id="43"/>
    <w:p>
      <w:pPr>
        <w:spacing w:after="0"/>
        <w:ind w:left="0"/>
        <w:jc w:val="both"/>
      </w:pPr>
      <w:r>
        <w:rPr>
          <w:rFonts w:ascii="Times New Roman"/>
          <w:b w:val="false"/>
          <w:i w:val="false"/>
          <w:color w:val="000000"/>
          <w:sz w:val="28"/>
        </w:rPr>
        <w:t>
      6) кепілмен қамтамасыз етілген міндеттеменің қолданылу мерзімі;</w:t>
      </w:r>
    </w:p>
    <w:bookmarkEnd w:id="43"/>
    <w:bookmarkStart w:name="z59" w:id="44"/>
    <w:p>
      <w:pPr>
        <w:spacing w:after="0"/>
        <w:ind w:left="0"/>
        <w:jc w:val="both"/>
      </w:pPr>
      <w:r>
        <w:rPr>
          <w:rFonts w:ascii="Times New Roman"/>
          <w:b w:val="false"/>
          <w:i w:val="false"/>
          <w:color w:val="000000"/>
          <w:sz w:val="28"/>
        </w:rPr>
        <w:t>
      7) өтініш берушінің немесе оның өкілінің қолтаңбасы және заңды тұлға үшін мөрі (ол болған кезде);</w:t>
      </w:r>
    </w:p>
    <w:bookmarkEnd w:id="44"/>
    <w:bookmarkStart w:name="z60" w:id="45"/>
    <w:p>
      <w:pPr>
        <w:spacing w:after="0"/>
        <w:ind w:left="0"/>
        <w:jc w:val="both"/>
      </w:pPr>
      <w:r>
        <w:rPr>
          <w:rFonts w:ascii="Times New Roman"/>
          <w:b w:val="false"/>
          <w:i w:val="false"/>
          <w:color w:val="000000"/>
          <w:sz w:val="28"/>
        </w:rPr>
        <w:t>
      8) кепілге салынған мүлік қай тарапта екені туралы нұсқау, оны пайдалануға болатыны және қайталама кепіл туралы мәліметтер;</w:t>
      </w:r>
    </w:p>
    <w:bookmarkEnd w:id="45"/>
    <w:bookmarkStart w:name="z61" w:id="46"/>
    <w:p>
      <w:pPr>
        <w:spacing w:after="0"/>
        <w:ind w:left="0"/>
        <w:jc w:val="both"/>
      </w:pPr>
      <w:r>
        <w:rPr>
          <w:rFonts w:ascii="Times New Roman"/>
          <w:b w:val="false"/>
          <w:i w:val="false"/>
          <w:color w:val="000000"/>
          <w:sz w:val="28"/>
        </w:rPr>
        <w:t>
      9) өтініш берушінің электрондық почта мекенжайы (бар болған жағдайда) қамтылуы тиіс.</w:t>
      </w:r>
    </w:p>
    <w:bookmarkEnd w:id="46"/>
    <w:bookmarkStart w:name="z62" w:id="47"/>
    <w:p>
      <w:pPr>
        <w:spacing w:after="0"/>
        <w:ind w:left="0"/>
        <w:jc w:val="both"/>
      </w:pPr>
      <w:r>
        <w:rPr>
          <w:rFonts w:ascii="Times New Roman"/>
          <w:b w:val="false"/>
          <w:i w:val="false"/>
          <w:color w:val="000000"/>
          <w:sz w:val="28"/>
        </w:rPr>
        <w:t>
      Өтінішті жылжымалы мүлік кепілінің бірыңғай тізілімі арқылы электрондық түрде жіберген жағдайда "цифрлық үкіметтің" төлем шлюзі арқылы төлеуді қоспағанда, өтінішке жылжымалы мүлік кепілін мемлекеттік тіркеу үшін алымның бюджетке төленгенін растайтын құжат қоса берілуге тиіс.</w:t>
      </w:r>
    </w:p>
    <w:bookmarkEnd w:id="47"/>
    <w:bookmarkStart w:name="z63" w:id="48"/>
    <w:p>
      <w:pPr>
        <w:spacing w:after="0"/>
        <w:ind w:left="0"/>
        <w:jc w:val="both"/>
      </w:pPr>
      <w:r>
        <w:rPr>
          <w:rFonts w:ascii="Times New Roman"/>
          <w:b w:val="false"/>
          <w:i w:val="false"/>
          <w:color w:val="000000"/>
          <w:sz w:val="28"/>
        </w:rPr>
        <w:t>
      Өтінішті тіркеуші органға және (немесе) Мемлекеттік корпорацияға берген кезде өтініш беруші – жеке басын куәландыратын құжатты, ал тұлғаның өкілі өзінің өкілеттіліктерін растайтын құжатты, сондай-ақ жеке басын куәландыратын құжатты ұсынуға міндетті.</w:t>
      </w:r>
    </w:p>
    <w:bookmarkEnd w:id="48"/>
    <w:bookmarkStart w:name="z64" w:id="49"/>
    <w:p>
      <w:pPr>
        <w:spacing w:after="0"/>
        <w:ind w:left="0"/>
        <w:jc w:val="both"/>
      </w:pPr>
      <w:r>
        <w:rPr>
          <w:rFonts w:ascii="Times New Roman"/>
          <w:b w:val="false"/>
          <w:i w:val="false"/>
          <w:color w:val="000000"/>
          <w:sz w:val="28"/>
        </w:rPr>
        <w:t>
      3. Өтінішті тіркеуші органға және (немесе) Мемлекеттік корпорацияға берген кезде және өтінішті жылжымалы мүлік кепілінің бірыңғай тізілімі арқылы электрондық нысанда жіберген кезде, мәміле тараптары қол қойған өтініш кепіл шарты туралы мәліметтер, сондай-ақ осы баптың 2-тармағына сәйкес мәліметтер көрсетіле отырып, кепіл туралы шарт немесе кепіл шарты қамтылатын өзге де құжат ұсынылмастан, хабарлама нысанында 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4. Осы Заңда көзделгеннен басқа қандай да бір өзге құжаттар мен мәліметтерді талап етуге жол берілмейді.</w:t>
      </w:r>
    </w:p>
    <w:bookmarkEnd w:id="50"/>
    <w:bookmarkStart w:name="z66" w:id="51"/>
    <w:p>
      <w:pPr>
        <w:spacing w:after="0"/>
        <w:ind w:left="0"/>
        <w:jc w:val="both"/>
      </w:pPr>
      <w:r>
        <w:rPr>
          <w:rFonts w:ascii="Times New Roman"/>
          <w:b w:val="false"/>
          <w:i w:val="false"/>
          <w:color w:val="000000"/>
          <w:sz w:val="28"/>
        </w:rPr>
        <w:t>
      5. Өтініште қамтылған мәліметтерді тексеруді және жылжымалы мүлік кепілін тіркеуді тіркеуші орган және (немесе) Мемлекеттік корпорация өтініш келіп түскен кезден бастап екі жұмыс күні ішінде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Жылжымалы мүлік кепілін, тіркелген кепілдің өзгерістерін, толықтыруларын және тоқтатылуын мемлекеттік тіркегені үшін алынатын алым</w:t>
      </w:r>
    </w:p>
    <w:p>
      <w:pPr>
        <w:spacing w:after="0"/>
        <w:ind w:left="0"/>
        <w:jc w:val="both"/>
      </w:pPr>
      <w:r>
        <w:rPr>
          <w:rFonts w:ascii="Times New Roman"/>
          <w:b w:val="false"/>
          <w:i w:val="false"/>
          <w:color w:val="ff0000"/>
          <w:sz w:val="28"/>
        </w:rPr>
        <w:t xml:space="preserve">
      Ескерту. Тақырыпқа өзгеріс енгізілді - ҚР 2009.12.30 </w:t>
      </w:r>
      <w:r>
        <w:rPr>
          <w:rFonts w:ascii="Times New Roman"/>
          <w:b w:val="false"/>
          <w:i w:val="false"/>
          <w:color w:val="ff0000"/>
          <w:sz w:val="28"/>
        </w:rPr>
        <w:t>№ 234-IV</w:t>
      </w:r>
      <w:r>
        <w:rPr>
          <w:rFonts w:ascii="Times New Roman"/>
          <w:b w:val="false"/>
          <w:i w:val="false"/>
          <w:color w:val="ff0000"/>
          <w:sz w:val="28"/>
        </w:rPr>
        <w:t xml:space="preserve"> (2009 жылғы 1 қаңтардаң бастап қолданысқа енгізіледі) Заңымен.</w:t>
      </w:r>
    </w:p>
    <w:p>
      <w:pPr>
        <w:spacing w:after="0"/>
        <w:ind w:left="0"/>
        <w:jc w:val="both"/>
      </w:pPr>
      <w:r>
        <w:rPr>
          <w:rFonts w:ascii="Times New Roman"/>
          <w:b w:val="false"/>
          <w:i w:val="false"/>
          <w:color w:val="000000"/>
          <w:sz w:val="28"/>
        </w:rPr>
        <w:t xml:space="preserve">
       Жылжымалы мүлік кепілін, тіркелген кепілдің өзгерістерін, толықтыруларын және тоқтатылуын мемлекеттік тіркегені үшін Қазақстан Республикасының Салық кодексінде айқындалған тәртіппен алым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2004.12.13 </w:t>
      </w:r>
      <w:r>
        <w:rPr>
          <w:rFonts w:ascii="Times New Roman"/>
          <w:b w:val="false"/>
          <w:i w:val="false"/>
          <w:color w:val="ff0000"/>
          <w:sz w:val="28"/>
        </w:rPr>
        <w:t>№ 11</w:t>
      </w:r>
      <w:r>
        <w:rPr>
          <w:rFonts w:ascii="Times New Roman"/>
          <w:b w:val="false"/>
          <w:i w:val="false"/>
          <w:color w:val="ff0000"/>
          <w:sz w:val="28"/>
        </w:rPr>
        <w:t xml:space="preserve"> (күшіне ену тәртібін 2-баптан қараңыз), өзгеріс енгізілді - ҚР 2009.12.30 </w:t>
      </w:r>
      <w:r>
        <w:rPr>
          <w:rFonts w:ascii="Times New Roman"/>
          <w:b w:val="false"/>
          <w:i w:val="false"/>
          <w:color w:val="ff0000"/>
          <w:sz w:val="28"/>
        </w:rPr>
        <w:t>№ 234-IV</w:t>
      </w:r>
      <w:r>
        <w:rPr>
          <w:rFonts w:ascii="Times New Roman"/>
          <w:b w:val="false"/>
          <w:i w:val="false"/>
          <w:color w:val="ff0000"/>
          <w:sz w:val="28"/>
        </w:rPr>
        <w:t xml:space="preserve"> (2009 жылғы 1 қаңтардаң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9-2-бап. Ақпараттық көрсетілетін қызметтер және өтініш берушінің кінәсінан жіберілген тіркеу құжаттарындағы қателерді түзету үшін төлемақы</w:t>
      </w:r>
    </w:p>
    <w:p>
      <w:pPr>
        <w:spacing w:after="0"/>
        <w:ind w:left="0"/>
        <w:jc w:val="both"/>
      </w:pPr>
      <w:r>
        <w:rPr>
          <w:rFonts w:ascii="Times New Roman"/>
          <w:b w:val="false"/>
          <w:i w:val="false"/>
          <w:color w:val="000000"/>
          <w:sz w:val="28"/>
        </w:rPr>
        <w:t>
      Ақпараттық көрсетілетін қызметтерді ұсынғаны үшін, сондай-ақ өтініш берушінің кінәсінан жіберілген тіркеу құжаттарындағы қателерді түзеткені үшін тіркеуші орган және (немесе) Мемлекеттік корпорация Қазақстан Республикасының заңнамасына сәйкес төлемақы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9-2-баппен толықтырылды - ҚР 2004.12.13 </w:t>
      </w:r>
      <w:r>
        <w:rPr>
          <w:rFonts w:ascii="Times New Roman"/>
          <w:b w:val="false"/>
          <w:i w:val="false"/>
          <w:color w:val="ff0000"/>
          <w:sz w:val="28"/>
        </w:rPr>
        <w:t>№ 11</w:t>
      </w:r>
      <w:r>
        <w:rPr>
          <w:rFonts w:ascii="Times New Roman"/>
          <w:b w:val="false"/>
          <w:i w:val="false"/>
          <w:color w:val="ff0000"/>
          <w:sz w:val="28"/>
        </w:rPr>
        <w:t xml:space="preserve"> (күшіне ену тәртібін 2-баптан қараңыз), жаңа редакцияда көзделген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Тіркеуші органға және (немесе) Мемлекеттік корпорацияға келіп түскен өтініш негізінде жылжымалы мүлік кепілін тіркеу тәртібі</w:t>
      </w:r>
    </w:p>
    <w:p>
      <w:pPr>
        <w:spacing w:after="0"/>
        <w:ind w:left="0"/>
        <w:jc w:val="both"/>
      </w:pPr>
      <w:r>
        <w:rPr>
          <w:rFonts w:ascii="Times New Roman"/>
          <w:b w:val="false"/>
          <w:i w:val="false"/>
          <w:color w:val="ff0000"/>
          <w:sz w:val="28"/>
        </w:rPr>
        <w:t xml:space="preserve">
      Ескерту. 9-3-баптың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6" w:id="52"/>
    <w:p>
      <w:pPr>
        <w:spacing w:after="0"/>
        <w:ind w:left="0"/>
        <w:jc w:val="both"/>
      </w:pPr>
      <w:r>
        <w:rPr>
          <w:rFonts w:ascii="Times New Roman"/>
          <w:b w:val="false"/>
          <w:i w:val="false"/>
          <w:color w:val="000000"/>
          <w:sz w:val="28"/>
        </w:rPr>
        <w:t>
      1. Толтырылған өтініш бланкісі тіркеуші органға және (немесе) Мемлекеттік корпорацияға берілген жағдайда, өтініш келіп түскен күннен кейінгі бір жұмыс күнінен кешіктірмей тіркеуші орган және (немесе) Мемлекеттік корпорация өтініштің негізінде жылжымалы мүлік кепілінің бірыңғай тізіліміне кепіл туралы мәліметтерді енгізеді, оның нәтижелері бойынша жылжымалы мүлік кепілін тіркеу туралы куәлік не тіркеуден бас тарту туралы уәжді жауап беріледі.</w:t>
      </w:r>
    </w:p>
    <w:bookmarkEnd w:id="52"/>
    <w:bookmarkStart w:name="z129" w:id="53"/>
    <w:p>
      <w:pPr>
        <w:spacing w:after="0"/>
        <w:ind w:left="0"/>
        <w:jc w:val="both"/>
      </w:pPr>
      <w:r>
        <w:rPr>
          <w:rFonts w:ascii="Times New Roman"/>
          <w:b w:val="false"/>
          <w:i w:val="false"/>
          <w:color w:val="000000"/>
          <w:sz w:val="28"/>
        </w:rPr>
        <w:t>
      2. Жүргізілген тіркеу туралы ақпарат екінші деңгейдегі банктің және тіркеуші органның цифрлық жүйелерінде сақталады және құжаттамалық растауды талап етпейді.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9-3-баппен толықтырылды - ҚР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Заңымен; өзгерістер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Жылжымалы мүлік кепілінің бірыңғай тізілімі арқылы келіп түскен өтініш негізінде жылжымалы мүлік кепілін электрондық тіркеу тәртібі</w:t>
      </w:r>
    </w:p>
    <w:p>
      <w:pPr>
        <w:spacing w:after="0"/>
        <w:ind w:left="0"/>
        <w:jc w:val="both"/>
      </w:pPr>
      <w:r>
        <w:rPr>
          <w:rFonts w:ascii="Times New Roman"/>
          <w:b w:val="false"/>
          <w:i w:val="false"/>
          <w:color w:val="ff0000"/>
          <w:sz w:val="28"/>
        </w:rPr>
        <w:t xml:space="preserve">
      Ескерту. 9-4-баптың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717" w:id="54"/>
    <w:p>
      <w:pPr>
        <w:spacing w:after="0"/>
        <w:ind w:left="0"/>
        <w:jc w:val="both"/>
      </w:pPr>
      <w:r>
        <w:rPr>
          <w:rFonts w:ascii="Times New Roman"/>
          <w:b w:val="false"/>
          <w:i w:val="false"/>
          <w:color w:val="000000"/>
          <w:sz w:val="28"/>
        </w:rPr>
        <w:t>
      1. Өтініш жылжымалы мүлік кепілінің бірыңғай тізілімі арқылы электрондық нысанда жылжымалы мүлік кепілін электрондық тіркеуге жіберілген жағдайда, жылжымалы мүлік кепілін тіркегені үшін алымның төленгенін немесе алым төлеуден босатылғаны туралы растама жылжымалы мүлік кепілінің бірыңғай тізіліміне келіп түскен күннен кейінгі бір жұмыс күнінен кешіктірмей тіркеуші орган және (немесе) Мемлекеттік корпорация өтініштің негізінде жылжымалы мүлік кепілінің бірыңғай тізіліміне кепіл туралы мәліметтерді енгізеді, оның нәтижелері бойынша тіркеуші органның және (немесе) Мемлекеттік корпорацияның электрондық цифрлық қолтаңбасымен куәландырылған, жылжымалы мүлік кепілін тіркеу туралы куәлік не туралы тіркеуден бас тарту уәжді жауап электрондық нысанда беріледі.</w:t>
      </w:r>
    </w:p>
    <w:bookmarkEnd w:id="54"/>
    <w:bookmarkStart w:name="z718" w:id="55"/>
    <w:p>
      <w:pPr>
        <w:spacing w:after="0"/>
        <w:ind w:left="0"/>
        <w:jc w:val="both"/>
      </w:pPr>
      <w:r>
        <w:rPr>
          <w:rFonts w:ascii="Times New Roman"/>
          <w:b w:val="false"/>
          <w:i w:val="false"/>
          <w:color w:val="000000"/>
          <w:sz w:val="28"/>
        </w:rPr>
        <w:t>
      2. Тіркеуші орган және (немесе) Мемлекеттік корпорация өтінішті алғаннан кейін бір жұмыс күні ішінде кепіл ұстаушының цифрлық жүйесіне және жылжымалы мүлік кепілінің бірыңғай тізіліміне тіркеуші органның және (немесе) Мемлекеттік корпорацияның электрондық цифрлық қолтаңбасымен куәландырылған жылжымалы мүлік кепілін электрондық құжат нысанында тіркеу туралы куәлікті не электрондық құжат нысанында тіркеуден бас тарту туралы уәжді жауапты жібереді.</w:t>
      </w:r>
    </w:p>
    <w:bookmarkEnd w:id="55"/>
    <w:bookmarkStart w:name="z719" w:id="56"/>
    <w:p>
      <w:pPr>
        <w:spacing w:after="0"/>
        <w:ind w:left="0"/>
        <w:jc w:val="both"/>
      </w:pPr>
      <w:r>
        <w:rPr>
          <w:rFonts w:ascii="Times New Roman"/>
          <w:b w:val="false"/>
          <w:i w:val="false"/>
          <w:color w:val="000000"/>
          <w:sz w:val="28"/>
        </w:rPr>
        <w:t>
      3. Жүргізілген электрондық тіркеу туралы ақпарат кепіл ұстаушының, тіркеуші органның және (немесе) Мемлекеттік корпорацияның цифрлық жүйелерінде сақталады және құжаттамалық растауды талап етпейді.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9-4-баппен толықтырылды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Тіркеуші органның, Мемлекеттік корпорацияның және кепіл ұстаушылардың міндеттері</w:t>
      </w:r>
    </w:p>
    <w:p>
      <w:pPr>
        <w:spacing w:after="0"/>
        <w:ind w:left="0"/>
        <w:jc w:val="both"/>
      </w:pPr>
      <w:r>
        <w:rPr>
          <w:rFonts w:ascii="Times New Roman"/>
          <w:b w:val="false"/>
          <w:i w:val="false"/>
          <w:color w:val="ff0000"/>
          <w:sz w:val="28"/>
        </w:rPr>
        <w:t xml:space="preserve">
      Ескерту. 10-баптың тақырыбы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Қажетті құжаттарды алған кезден бастап тіркеуші орган және (немесе) Мемлекеттік корпорация:</w:t>
      </w:r>
    </w:p>
    <w:bookmarkStart w:name="z67" w:id="57"/>
    <w:p>
      <w:pPr>
        <w:spacing w:after="0"/>
        <w:ind w:left="0"/>
        <w:jc w:val="both"/>
      </w:pPr>
      <w:r>
        <w:rPr>
          <w:rFonts w:ascii="Times New Roman"/>
          <w:b w:val="false"/>
          <w:i w:val="false"/>
          <w:color w:val="000000"/>
          <w:sz w:val="28"/>
        </w:rPr>
        <w:t>
      1) өтініш берушіге табыс етілген құжаттарды алғандығын растайтын, күні, уақыты (сағаты, минуты) көрсетілген қолхат беруге;</w:t>
      </w:r>
    </w:p>
    <w:bookmarkEnd w:id="57"/>
    <w:bookmarkStart w:name="z68" w:id="58"/>
    <w:p>
      <w:pPr>
        <w:spacing w:after="0"/>
        <w:ind w:left="0"/>
        <w:jc w:val="both"/>
      </w:pPr>
      <w:r>
        <w:rPr>
          <w:rFonts w:ascii="Times New Roman"/>
          <w:b w:val="false"/>
          <w:i w:val="false"/>
          <w:color w:val="000000"/>
          <w:sz w:val="28"/>
        </w:rPr>
        <w:t>
      2) жылжымалы мүлік кепілінің тізіліміне (оның ішінде деректердің компьютерлік базасына) кепілді тіркеу туралы өтініштегі деректерді енгізуге;</w:t>
      </w:r>
    </w:p>
    <w:bookmarkEnd w:id="58"/>
    <w:bookmarkStart w:name="z69" w:id="59"/>
    <w:p>
      <w:pPr>
        <w:spacing w:after="0"/>
        <w:ind w:left="0"/>
        <w:jc w:val="both"/>
      </w:pPr>
      <w:r>
        <w:rPr>
          <w:rFonts w:ascii="Times New Roman"/>
          <w:b w:val="false"/>
          <w:i w:val="false"/>
          <w:color w:val="000000"/>
          <w:sz w:val="28"/>
        </w:rPr>
        <w:t>
      3) өтініш берген адамға жылжымалы мүлік кепілін тіркеу туралы куәлік беруге;</w:t>
      </w:r>
    </w:p>
    <w:bookmarkEnd w:id="59"/>
    <w:bookmarkStart w:name="z745" w:id="60"/>
    <w:p>
      <w:pPr>
        <w:spacing w:after="0"/>
        <w:ind w:left="0"/>
        <w:jc w:val="both"/>
      </w:pPr>
      <w:r>
        <w:rPr>
          <w:rFonts w:ascii="Times New Roman"/>
          <w:b w:val="false"/>
          <w:i w:val="false"/>
          <w:color w:val="000000"/>
          <w:sz w:val="28"/>
        </w:rPr>
        <w:t xml:space="preserve">
      4) қаржы мониторингі жөніндегі уәкілетті органға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мәліметтерді хабарлауға міндетті.</w:t>
      </w:r>
    </w:p>
    <w:bookmarkEnd w:id="60"/>
    <w:bookmarkStart w:name="z70" w:id="61"/>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9-4-баптарында көрсетілген жағдайларды қоспағанда, жылжымалы мүлік кепілін тіркеу өтініш қабылданған кезден бастап екі жұмыс күні ішінде жүргізілуге тиіс.</w:t>
      </w:r>
    </w:p>
    <w:bookmarkEnd w:id="61"/>
    <w:bookmarkStart w:name="z130" w:id="62"/>
    <w:p>
      <w:pPr>
        <w:spacing w:after="0"/>
        <w:ind w:left="0"/>
        <w:jc w:val="both"/>
      </w:pPr>
      <w:r>
        <w:rPr>
          <w:rFonts w:ascii="Times New Roman"/>
          <w:b w:val="false"/>
          <w:i w:val="false"/>
          <w:color w:val="000000"/>
          <w:sz w:val="28"/>
        </w:rPr>
        <w:t>
      2-1. Жылжымалы мүлік кепілінің бірыңғай тізілімі арқылы келіп түскен өтініш негізінде жылжымалы мүлік кепілін электрондық тіркеу жылжымалы мүлік кепілін тіркегені үшін алымның төленгені немесе алым төлеуден босатылғаны туралы растама жылжымайтын мүлік кепілінің бірыңғай тізіліміне келіп түскен күннен кейінгі бір жұмыс күнінен кешіктірілмей жүргізілуге тиіс.</w:t>
      </w:r>
    </w:p>
    <w:bookmarkEnd w:id="62"/>
    <w:bookmarkStart w:name="z71" w:id="63"/>
    <w:p>
      <w:pPr>
        <w:spacing w:after="0"/>
        <w:ind w:left="0"/>
        <w:jc w:val="both"/>
      </w:pPr>
      <w:r>
        <w:rPr>
          <w:rFonts w:ascii="Times New Roman"/>
          <w:b w:val="false"/>
          <w:i w:val="false"/>
          <w:color w:val="000000"/>
          <w:sz w:val="28"/>
        </w:rPr>
        <w:t>
      3. Тіркеуші орган және (немесе) Мемлекеттік корпорация жылжымалы мүлік кепілінің бірыңғай тізіліміндегі кепіл туралы мәліметтердің өтініштегі толтырылу толықтығын тексереді.</w:t>
      </w:r>
    </w:p>
    <w:bookmarkEnd w:id="63"/>
    <w:bookmarkStart w:name="z721" w:id="64"/>
    <w:p>
      <w:pPr>
        <w:spacing w:after="0"/>
        <w:ind w:left="0"/>
        <w:jc w:val="both"/>
      </w:pPr>
      <w:r>
        <w:rPr>
          <w:rFonts w:ascii="Times New Roman"/>
          <w:b w:val="false"/>
          <w:i w:val="false"/>
          <w:color w:val="000000"/>
          <w:sz w:val="28"/>
        </w:rPr>
        <w:t xml:space="preserve">
      4. Тіркеуші орган және (немесе) Мемлекеттік корпорация, үшінші тұлғаларды қоспағанда, осы Заңның </w:t>
      </w:r>
      <w:r>
        <w:rPr>
          <w:rFonts w:ascii="Times New Roman"/>
          <w:b w:val="false"/>
          <w:i w:val="false"/>
          <w:color w:val="000000"/>
          <w:sz w:val="28"/>
        </w:rPr>
        <w:t>3-бабында</w:t>
      </w:r>
      <w:r>
        <w:rPr>
          <w:rFonts w:ascii="Times New Roman"/>
          <w:b w:val="false"/>
          <w:i w:val="false"/>
          <w:color w:val="000000"/>
          <w:sz w:val="28"/>
        </w:rPr>
        <w:t xml:space="preserve"> көрсетілген, жылжымалы мүлік кепілін тіркеу кезінде туындайтын қатынастардың барлық қатысушыларына тиісті қолжетімділік болған кезде жазбаша нысанда немесе жылжымалы мүлік кепілінің бірыңғай тізілімі арқылы электрондық нысанда жылжымалы мүлік кепілі бойынша ақпарат беруді қамтамасыз етуге міндетті. Үшінші тұлғалар жылжымалы мүлік кепілінің бірыңғай тізілімінен ақпаратты кепіл беруші және (немесе) кепіл ұстаушы осындай сұрау салуды растаған жағдайда алуы мүмкін.</w:t>
      </w:r>
    </w:p>
    <w:bookmarkEnd w:id="64"/>
    <w:bookmarkStart w:name="z728" w:id="65"/>
    <w:p>
      <w:pPr>
        <w:spacing w:after="0"/>
        <w:ind w:left="0"/>
        <w:jc w:val="both"/>
      </w:pPr>
      <w:r>
        <w:rPr>
          <w:rFonts w:ascii="Times New Roman"/>
          <w:b w:val="false"/>
          <w:i w:val="false"/>
          <w:color w:val="000000"/>
          <w:sz w:val="28"/>
        </w:rPr>
        <w:t>
      Бұл ретте жылжымалы мүлік кепілі бойынша ақпаратта жылжымалы мүлік кепілі туралы және кепіл туралы шарттың тараптары немесе кепіл шарттарын қамтитын өзге де құжаттар туралы мынадай деректер:</w:t>
      </w:r>
    </w:p>
    <w:bookmarkEnd w:id="65"/>
    <w:bookmarkStart w:name="z729" w:id="66"/>
    <w:p>
      <w:pPr>
        <w:spacing w:after="0"/>
        <w:ind w:left="0"/>
        <w:jc w:val="both"/>
      </w:pPr>
      <w:r>
        <w:rPr>
          <w:rFonts w:ascii="Times New Roman"/>
          <w:b w:val="false"/>
          <w:i w:val="false"/>
          <w:color w:val="000000"/>
          <w:sz w:val="28"/>
        </w:rPr>
        <w:t>
      1) кепіл беруші мен кепіл ұстаушы туралы деректер, олардың деректемелері, оның ішінде мекенжайлары, банктік деректемелері, телефон нөмірлері, сондай-ақ электрондық мекенжайы (бар болған кезде);</w:t>
      </w:r>
    </w:p>
    <w:bookmarkEnd w:id="66"/>
    <w:bookmarkStart w:name="z730" w:id="67"/>
    <w:p>
      <w:pPr>
        <w:spacing w:after="0"/>
        <w:ind w:left="0"/>
        <w:jc w:val="both"/>
      </w:pPr>
      <w:r>
        <w:rPr>
          <w:rFonts w:ascii="Times New Roman"/>
          <w:b w:val="false"/>
          <w:i w:val="false"/>
          <w:color w:val="000000"/>
          <w:sz w:val="28"/>
        </w:rPr>
        <w:t>
      2) негізінде кепілдік құқық қатынастары туындағын құжат туралы мәліметтер;</w:t>
      </w:r>
    </w:p>
    <w:bookmarkEnd w:id="67"/>
    <w:bookmarkStart w:name="z731" w:id="68"/>
    <w:p>
      <w:pPr>
        <w:spacing w:after="0"/>
        <w:ind w:left="0"/>
        <w:jc w:val="both"/>
      </w:pPr>
      <w:r>
        <w:rPr>
          <w:rFonts w:ascii="Times New Roman"/>
          <w:b w:val="false"/>
          <w:i w:val="false"/>
          <w:color w:val="000000"/>
          <w:sz w:val="28"/>
        </w:rPr>
        <w:t>
      3) кепіл туралы шарттың немесе кепіл талаптары қамтылған өзге де құжаттың жасалған күні мен орны;</w:t>
      </w:r>
    </w:p>
    <w:bookmarkEnd w:id="68"/>
    <w:bookmarkStart w:name="z732" w:id="69"/>
    <w:p>
      <w:pPr>
        <w:spacing w:after="0"/>
        <w:ind w:left="0"/>
        <w:jc w:val="both"/>
      </w:pPr>
      <w:r>
        <w:rPr>
          <w:rFonts w:ascii="Times New Roman"/>
          <w:b w:val="false"/>
          <w:i w:val="false"/>
          <w:color w:val="000000"/>
          <w:sz w:val="28"/>
        </w:rPr>
        <w:t>
      4) кепіл нысанасы болып табылатын мүліктің тізбесі және (немесе) жалпы сипаттамасы;</w:t>
      </w:r>
    </w:p>
    <w:bookmarkEnd w:id="69"/>
    <w:bookmarkStart w:name="z733" w:id="70"/>
    <w:p>
      <w:pPr>
        <w:spacing w:after="0"/>
        <w:ind w:left="0"/>
        <w:jc w:val="both"/>
      </w:pPr>
      <w:r>
        <w:rPr>
          <w:rFonts w:ascii="Times New Roman"/>
          <w:b w:val="false"/>
          <w:i w:val="false"/>
          <w:color w:val="000000"/>
          <w:sz w:val="28"/>
        </w:rPr>
        <w:t>
      5) кепілмен қамтамасыз етілген міндеттеменің орындалу мерзімі қамтылуға тиіс.</w:t>
      </w:r>
    </w:p>
    <w:bookmarkEnd w:id="70"/>
    <w:bookmarkStart w:name="z734" w:id="71"/>
    <w:p>
      <w:pPr>
        <w:spacing w:after="0"/>
        <w:ind w:left="0"/>
        <w:jc w:val="both"/>
      </w:pPr>
      <w:r>
        <w:rPr>
          <w:rFonts w:ascii="Times New Roman"/>
          <w:b w:val="false"/>
          <w:i w:val="false"/>
          <w:color w:val="000000"/>
          <w:sz w:val="28"/>
        </w:rPr>
        <w:t>
      5. Егер кепіл міндеттемесі тараптарының келісімі бойынша жылжымалы мүлік кепілін тіркеуден шығару бойынша өтініш иесі кепіл ұстаушы болып табылса, онда соңғысы кепілмен қамтамасыз етілген міндеттемені кепіл беруші орындағаннан кейін жылжымалы мүлік кепілін тіркеуден шығаруға арналған өтінішті тіркеуші органға және (немесе) Мемлекеттік корпорацияға міндеттеме орындалғаннан кейін екі жұмыс күнінен кешіктірмей жібереді.</w:t>
      </w:r>
    </w:p>
    <w:bookmarkEnd w:id="71"/>
    <w:bookmarkStart w:name="z735" w:id="72"/>
    <w:p>
      <w:pPr>
        <w:spacing w:after="0"/>
        <w:ind w:left="0"/>
        <w:jc w:val="both"/>
      </w:pPr>
      <w:r>
        <w:rPr>
          <w:rFonts w:ascii="Times New Roman"/>
          <w:b w:val="false"/>
          <w:i w:val="false"/>
          <w:color w:val="000000"/>
          <w:sz w:val="28"/>
        </w:rPr>
        <w:t>
      Өтініш жылжымалы мүлік кепілінің бірыңғай тізілімі арқылы жіберілуі мүмкін.</w:t>
      </w:r>
    </w:p>
    <w:bookmarkEnd w:id="72"/>
    <w:bookmarkStart w:name="z736" w:id="73"/>
    <w:p>
      <w:pPr>
        <w:spacing w:after="0"/>
        <w:ind w:left="0"/>
        <w:jc w:val="both"/>
      </w:pPr>
      <w:r>
        <w:rPr>
          <w:rFonts w:ascii="Times New Roman"/>
          <w:b w:val="false"/>
          <w:i w:val="false"/>
          <w:color w:val="000000"/>
          <w:sz w:val="28"/>
        </w:rPr>
        <w:t>
      6. Тіркеуші орган және (немесе) Мемлекеттік корпорация кепіл ұстаушы өтініш берген күннен кейінгі бір жұмыс күні ішінде кепілді тіркеуден шығаруды жүргізеді және жылжымалы мүлік кепілінің бірыңғай тізілімі арқылы кепіл ұстаушыға және кепіл берушіге тіркеуші органның және (немесе) Мемлекеттік корпорацияның электрондық цифрлық қолтаңбасымен куәландырылған электрондық құжат түрінде жылжымалы мүлік кепілін тіркеуден шығарғаны туралы хабарлама не электрондық құжат түрінде тіркеуден бас тарту туралы уәжді жауап жібереді.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Жылжымалы мүлік кепілін тіркеуден бас тарту </w:t>
      </w:r>
    </w:p>
    <w:p>
      <w:pPr>
        <w:spacing w:after="0"/>
        <w:ind w:left="0"/>
        <w:jc w:val="both"/>
      </w:pPr>
      <w:r>
        <w:rPr>
          <w:rFonts w:ascii="Times New Roman"/>
          <w:b w:val="false"/>
          <w:i w:val="false"/>
          <w:color w:val="000000"/>
          <w:sz w:val="28"/>
        </w:rPr>
        <w:t>
      1. Тіркеуші орган және (немесе) Мемлекеттік корпорация:</w:t>
      </w:r>
    </w:p>
    <w:bookmarkStart w:name="z72" w:id="74"/>
    <w:p>
      <w:pPr>
        <w:spacing w:after="0"/>
        <w:ind w:left="0"/>
        <w:jc w:val="both"/>
      </w:pPr>
      <w:r>
        <w:rPr>
          <w:rFonts w:ascii="Times New Roman"/>
          <w:b w:val="false"/>
          <w:i w:val="false"/>
          <w:color w:val="000000"/>
          <w:sz w:val="28"/>
        </w:rPr>
        <w:t>
      1) кепілді тіркеу туралы өтінішті толтыру толық болмаған;</w:t>
      </w:r>
    </w:p>
    <w:bookmarkEnd w:id="74"/>
    <w:bookmarkStart w:name="z73" w:id="75"/>
    <w:p>
      <w:pPr>
        <w:spacing w:after="0"/>
        <w:ind w:left="0"/>
        <w:jc w:val="both"/>
      </w:pPr>
      <w:r>
        <w:rPr>
          <w:rFonts w:ascii="Times New Roman"/>
          <w:b w:val="false"/>
          <w:i w:val="false"/>
          <w:color w:val="000000"/>
          <w:sz w:val="28"/>
        </w:rPr>
        <w:t>
      2) егер кепілді тіркеу туралы өтініш осы Заңның 9-бабының талаптарына сәйкес келмеген;</w:t>
      </w:r>
    </w:p>
    <w:bookmarkEnd w:id="75"/>
    <w:bookmarkStart w:name="z74" w:id="76"/>
    <w:p>
      <w:pPr>
        <w:spacing w:after="0"/>
        <w:ind w:left="0"/>
        <w:jc w:val="both"/>
      </w:pPr>
      <w:r>
        <w:rPr>
          <w:rFonts w:ascii="Times New Roman"/>
          <w:b w:val="false"/>
          <w:i w:val="false"/>
          <w:color w:val="000000"/>
          <w:sz w:val="28"/>
        </w:rPr>
        <w:t>
      3) егер кепілді тіркеу туралы өтінішті тиісті тұлға жасамаған;</w:t>
      </w:r>
    </w:p>
    <w:bookmarkEnd w:id="76"/>
    <w:bookmarkStart w:name="z75" w:id="77"/>
    <w:p>
      <w:pPr>
        <w:spacing w:after="0"/>
        <w:ind w:left="0"/>
        <w:jc w:val="both"/>
      </w:pPr>
      <w:r>
        <w:rPr>
          <w:rFonts w:ascii="Times New Roman"/>
          <w:b w:val="false"/>
          <w:i w:val="false"/>
          <w:color w:val="000000"/>
          <w:sz w:val="28"/>
        </w:rPr>
        <w:t>
      4) егер жылжымалы мүлік кепілін және кеменің немесе жасалып жатқан кеменің ипотекасын мемлекеттік тіркегені үшін алынатын алымның бюджетке төленгенін растайтын құжат болмаған жағдайларда, кепілді тіркеуден бас тартады.</w:t>
      </w:r>
    </w:p>
    <w:bookmarkEnd w:id="77"/>
    <w:bookmarkStart w:name="z76" w:id="7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9-3</w:t>
      </w:r>
      <w:r>
        <w:rPr>
          <w:rFonts w:ascii="Times New Roman"/>
          <w:b w:val="false"/>
          <w:i w:val="false"/>
          <w:color w:val="000000"/>
          <w:sz w:val="28"/>
        </w:rPr>
        <w:t xml:space="preserve"> және 9-4-баптарында көрсетілген жағдайларды қоспағанда, тіркеуден бас тартылған жағдайда тіркеуші орган және (немесе) Мемлекеттік корпорация өтініш қабылданған кезден бастап екі жұмыс күні ішінде Қазақстан Республикасының заңнамасы талаптарының бұзылғанына сілтеме жасай отырып, өтініш берушіге жазбаша уәжді бас тартуды жібереді.</w:t>
      </w:r>
    </w:p>
    <w:bookmarkEnd w:id="78"/>
    <w:bookmarkStart w:name="z77" w:id="79"/>
    <w:p>
      <w:pPr>
        <w:spacing w:after="0"/>
        <w:ind w:left="0"/>
        <w:jc w:val="both"/>
      </w:pPr>
      <w:r>
        <w:rPr>
          <w:rFonts w:ascii="Times New Roman"/>
          <w:b w:val="false"/>
          <w:i w:val="false"/>
          <w:color w:val="000000"/>
          <w:sz w:val="28"/>
        </w:rPr>
        <w:t>
      3. Мүдделі тұлға жылжымалы мүлік кепілін тіркеуден бас тартуға не тіркеуден жалтаруға Қазақстан Республикасының заңдарында белгіленген тәртіппен шағым жасауы мүмкін.</w:t>
      </w:r>
    </w:p>
    <w:bookmarkEnd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2004.12.13 </w:t>
      </w:r>
      <w:r>
        <w:rPr>
          <w:rFonts w:ascii="Times New Roman"/>
          <w:b w:val="false"/>
          <w:i w:val="false"/>
          <w:color w:val="ff0000"/>
          <w:sz w:val="28"/>
        </w:rPr>
        <w:t>№ 11</w:t>
      </w:r>
      <w:r>
        <w:rPr>
          <w:rFonts w:ascii="Times New Roman"/>
          <w:b w:val="false"/>
          <w:i w:val="false"/>
          <w:color w:val="ff0000"/>
          <w:sz w:val="28"/>
        </w:rPr>
        <w:t xml:space="preserve">, 2006.12.11 № </w:t>
      </w:r>
      <w:r>
        <w:rPr>
          <w:rFonts w:ascii="Times New Roman"/>
          <w:b w:val="false"/>
          <w:i w:val="false"/>
          <w:color w:val="000000"/>
          <w:sz w:val="28"/>
        </w:rPr>
        <w:t>201</w:t>
      </w:r>
      <w:r>
        <w:rPr>
          <w:rFonts w:ascii="Times New Roman"/>
          <w:b w:val="false"/>
          <w:i w:val="false"/>
          <w:color w:val="ff0000"/>
          <w:sz w:val="28"/>
        </w:rPr>
        <w:t xml:space="preserve"> (2007.01.01 бастап қолданысқа енгізіледі),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Тіркелген жылжымалы мүлік кепілінің тізілімі </w:t>
      </w:r>
    </w:p>
    <w:p>
      <w:pPr>
        <w:spacing w:after="0"/>
        <w:ind w:left="0"/>
        <w:jc w:val="both"/>
      </w:pPr>
      <w:r>
        <w:rPr>
          <w:rFonts w:ascii="Times New Roman"/>
          <w:b w:val="false"/>
          <w:i w:val="false"/>
          <w:color w:val="000000"/>
          <w:sz w:val="28"/>
        </w:rPr>
        <w:t>
      1. Тіркелген жылжымалы мүлік кепілінің тізіліміне жылжымалы мүлік кепілі және кепіл туралы шарттың тараптары туралы мынадай деректер кіреді:</w:t>
      </w:r>
    </w:p>
    <w:bookmarkStart w:name="z78" w:id="80"/>
    <w:p>
      <w:pPr>
        <w:spacing w:after="0"/>
        <w:ind w:left="0"/>
        <w:jc w:val="both"/>
      </w:pPr>
      <w:r>
        <w:rPr>
          <w:rFonts w:ascii="Times New Roman"/>
          <w:b w:val="false"/>
          <w:i w:val="false"/>
          <w:color w:val="000000"/>
          <w:sz w:val="28"/>
        </w:rPr>
        <w:t>
      1) жылжымалы мүлік кепілін тіркеу күні, уақыты (сағаты мен минуты);</w:t>
      </w:r>
    </w:p>
    <w:bookmarkEnd w:id="80"/>
    <w:bookmarkStart w:name="z79" w:id="81"/>
    <w:p>
      <w:pPr>
        <w:spacing w:after="0"/>
        <w:ind w:left="0"/>
        <w:jc w:val="both"/>
      </w:pPr>
      <w:r>
        <w:rPr>
          <w:rFonts w:ascii="Times New Roman"/>
          <w:b w:val="false"/>
          <w:i w:val="false"/>
          <w:color w:val="000000"/>
          <w:sz w:val="28"/>
        </w:rPr>
        <w:t>
      2) кепіл беруші мен кепіл ұстаушы туралы деректер, олардың мекен-жайлары (деректемелері);</w:t>
      </w:r>
    </w:p>
    <w:bookmarkEnd w:id="81"/>
    <w:bookmarkStart w:name="z80" w:id="82"/>
    <w:p>
      <w:pPr>
        <w:spacing w:after="0"/>
        <w:ind w:left="0"/>
        <w:jc w:val="both"/>
      </w:pPr>
      <w:r>
        <w:rPr>
          <w:rFonts w:ascii="Times New Roman"/>
          <w:b w:val="false"/>
          <w:i w:val="false"/>
          <w:color w:val="000000"/>
          <w:sz w:val="28"/>
        </w:rPr>
        <w:t>
      3) құжаттардың тіркеу нөмірлері;</w:t>
      </w:r>
    </w:p>
    <w:bookmarkEnd w:id="82"/>
    <w:bookmarkStart w:name="z81" w:id="83"/>
    <w:p>
      <w:pPr>
        <w:spacing w:after="0"/>
        <w:ind w:left="0"/>
        <w:jc w:val="both"/>
      </w:pPr>
      <w:r>
        <w:rPr>
          <w:rFonts w:ascii="Times New Roman"/>
          <w:b w:val="false"/>
          <w:i w:val="false"/>
          <w:color w:val="000000"/>
          <w:sz w:val="28"/>
        </w:rPr>
        <w:t>
      4) негізінде кепілдік құқық қатынастары пайда болған құжат туралы мәліметтер;</w:t>
      </w:r>
    </w:p>
    <w:bookmarkEnd w:id="83"/>
    <w:bookmarkStart w:name="z82" w:id="84"/>
    <w:p>
      <w:pPr>
        <w:spacing w:after="0"/>
        <w:ind w:left="0"/>
        <w:jc w:val="both"/>
      </w:pPr>
      <w:r>
        <w:rPr>
          <w:rFonts w:ascii="Times New Roman"/>
          <w:b w:val="false"/>
          <w:i w:val="false"/>
          <w:color w:val="000000"/>
          <w:sz w:val="28"/>
        </w:rPr>
        <w:t>
      5) кепіл туралы шарт немесе кепіл талаптары бар өзге де шарттың жасалған күні мен орны;</w:t>
      </w:r>
    </w:p>
    <w:bookmarkEnd w:id="84"/>
    <w:bookmarkStart w:name="z83" w:id="85"/>
    <w:p>
      <w:pPr>
        <w:spacing w:after="0"/>
        <w:ind w:left="0"/>
        <w:jc w:val="both"/>
      </w:pPr>
      <w:r>
        <w:rPr>
          <w:rFonts w:ascii="Times New Roman"/>
          <w:b w:val="false"/>
          <w:i w:val="false"/>
          <w:color w:val="000000"/>
          <w:sz w:val="28"/>
        </w:rPr>
        <w:t>
      6) кепіл нысанасы болып табылатын мүліктің тізбесі және сипаттамасы немесе кепіл туралы шартта тараптардың келісімімен көзделген кепілмен қамтамасыз етудің нақты сипаттамасы талап етілместен, кепіл нысанасының жалпы сипаттамасы;</w:t>
      </w:r>
    </w:p>
    <w:bookmarkEnd w:id="85"/>
    <w:bookmarkStart w:name="z84" w:id="86"/>
    <w:p>
      <w:pPr>
        <w:spacing w:after="0"/>
        <w:ind w:left="0"/>
        <w:jc w:val="both"/>
      </w:pPr>
      <w:r>
        <w:rPr>
          <w:rFonts w:ascii="Times New Roman"/>
          <w:b w:val="false"/>
          <w:i w:val="false"/>
          <w:color w:val="000000"/>
          <w:sz w:val="28"/>
        </w:rPr>
        <w:t>
      7) кепілмен қамтамасыз етілген міндеттеменің ақшалай баламасы;</w:t>
      </w:r>
    </w:p>
    <w:bookmarkEnd w:id="86"/>
    <w:bookmarkStart w:name="z85" w:id="87"/>
    <w:p>
      <w:pPr>
        <w:spacing w:after="0"/>
        <w:ind w:left="0"/>
        <w:jc w:val="both"/>
      </w:pPr>
      <w:r>
        <w:rPr>
          <w:rFonts w:ascii="Times New Roman"/>
          <w:b w:val="false"/>
          <w:i w:val="false"/>
          <w:color w:val="000000"/>
          <w:sz w:val="28"/>
        </w:rPr>
        <w:t>
      8) кепілмен қамтамасыз етілген міндеттеменің орындалу мерзімі.</w:t>
      </w:r>
    </w:p>
    <w:bookmarkEnd w:id="87"/>
    <w:bookmarkStart w:name="z86" w:id="88"/>
    <w:p>
      <w:pPr>
        <w:spacing w:after="0"/>
        <w:ind w:left="0"/>
        <w:jc w:val="both"/>
      </w:pPr>
      <w:r>
        <w:rPr>
          <w:rFonts w:ascii="Times New Roman"/>
          <w:b w:val="false"/>
          <w:i w:val="false"/>
          <w:color w:val="000000"/>
          <w:sz w:val="28"/>
        </w:rPr>
        <w:t>
      2. Жылжымалы мүлік кепілі тізбесіне осы кепіл туралы өзге де мәліметтер енгізілуі мүмкін.</w:t>
      </w:r>
    </w:p>
    <w:bookmarkEnd w:id="88"/>
    <w:bookmarkStart w:name="z87" w:id="89"/>
    <w:p>
      <w:pPr>
        <w:spacing w:after="0"/>
        <w:ind w:left="0"/>
        <w:jc w:val="both"/>
      </w:pPr>
      <w:r>
        <w:rPr>
          <w:rFonts w:ascii="Times New Roman"/>
          <w:b w:val="false"/>
          <w:i w:val="false"/>
          <w:color w:val="000000"/>
          <w:sz w:val="28"/>
        </w:rPr>
        <w:t xml:space="preserve">
      3. Ипотекалық облигациялар бойынша қамтамасыз ету болып табылатын кепілді тіркеу кезінде кепіл тізіліміне кепіл беруші мен аталған облигацияларды ұстаушылардың өкілі туралы деректер енгізіледі. Кепіл ұстаушылар туралы деректер бағалы қағаздарды ұстаушылардың тізілімінде көрсетіледі.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2003.06.03 </w:t>
      </w:r>
      <w:r>
        <w:rPr>
          <w:rFonts w:ascii="Times New Roman"/>
          <w:b w:val="false"/>
          <w:i w:val="false"/>
          <w:color w:val="ff0000"/>
          <w:sz w:val="28"/>
        </w:rPr>
        <w:t>№ 427</w:t>
      </w:r>
      <w:r>
        <w:rPr>
          <w:rFonts w:ascii="Times New Roman"/>
          <w:b w:val="false"/>
          <w:i w:val="false"/>
          <w:color w:val="ff0000"/>
          <w:sz w:val="28"/>
        </w:rPr>
        <w:t xml:space="preserve">;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Жылжымалы мүлік кепілін тіркеу туралы куәлік </w:t>
      </w:r>
    </w:p>
    <w:p>
      <w:pPr>
        <w:spacing w:after="0"/>
        <w:ind w:left="0"/>
        <w:jc w:val="both"/>
      </w:pPr>
      <w:r>
        <w:rPr>
          <w:rFonts w:ascii="Times New Roman"/>
          <w:b w:val="false"/>
          <w:i w:val="false"/>
          <w:color w:val="000000"/>
          <w:sz w:val="28"/>
        </w:rPr>
        <w:t>
      1. Жылжымалы мүлік кепілін тіркеу оны тіркеу жөніндегі куәлікпен куәландырылады, онда мыналар болады:</w:t>
      </w:r>
    </w:p>
    <w:bookmarkStart w:name="z88" w:id="90"/>
    <w:p>
      <w:pPr>
        <w:spacing w:after="0"/>
        <w:ind w:left="0"/>
        <w:jc w:val="both"/>
      </w:pPr>
      <w:r>
        <w:rPr>
          <w:rFonts w:ascii="Times New Roman"/>
          <w:b w:val="false"/>
          <w:i w:val="false"/>
          <w:color w:val="000000"/>
          <w:sz w:val="28"/>
        </w:rPr>
        <w:t>
      1) тіркеуші органның және (немесе) Мемлекеттік корпорацияның атауы;</w:t>
      </w:r>
    </w:p>
    <w:bookmarkEnd w:id="90"/>
    <w:bookmarkStart w:name="z89" w:id="91"/>
    <w:p>
      <w:pPr>
        <w:spacing w:after="0"/>
        <w:ind w:left="0"/>
        <w:jc w:val="both"/>
      </w:pPr>
      <w:r>
        <w:rPr>
          <w:rFonts w:ascii="Times New Roman"/>
          <w:b w:val="false"/>
          <w:i w:val="false"/>
          <w:color w:val="000000"/>
          <w:sz w:val="28"/>
        </w:rPr>
        <w:t>
      2) кепіл беруші мен кепіл ұстаушының атауы, орналасқан жері (заңды тұлға үшін) немесе тегі, аты, әкесінің аты, тұрғылықты жері (жеке адам үшін);</w:t>
      </w:r>
    </w:p>
    <w:bookmarkEnd w:id="91"/>
    <w:bookmarkStart w:name="z90" w:id="92"/>
    <w:p>
      <w:pPr>
        <w:spacing w:after="0"/>
        <w:ind w:left="0"/>
        <w:jc w:val="both"/>
      </w:pPr>
      <w:r>
        <w:rPr>
          <w:rFonts w:ascii="Times New Roman"/>
          <w:b w:val="false"/>
          <w:i w:val="false"/>
          <w:color w:val="000000"/>
          <w:sz w:val="28"/>
        </w:rPr>
        <w:t>
      3) кепіл туралы шартты немесе кепіл талаптары бар өзге де шарттың жасалған күні мен орны және оның нөмірі;</w:t>
      </w:r>
    </w:p>
    <w:bookmarkEnd w:id="92"/>
    <w:bookmarkStart w:name="z91" w:id="93"/>
    <w:p>
      <w:pPr>
        <w:spacing w:after="0"/>
        <w:ind w:left="0"/>
        <w:jc w:val="both"/>
      </w:pPr>
      <w:r>
        <w:rPr>
          <w:rFonts w:ascii="Times New Roman"/>
          <w:b w:val="false"/>
          <w:i w:val="false"/>
          <w:color w:val="000000"/>
          <w:sz w:val="28"/>
        </w:rPr>
        <w:t>
      4) кепілмен қамтамасыз етілген міндеттеменің ақшалай баламасы;</w:t>
      </w:r>
    </w:p>
    <w:bookmarkEnd w:id="93"/>
    <w:bookmarkStart w:name="z92" w:id="94"/>
    <w:p>
      <w:pPr>
        <w:spacing w:after="0"/>
        <w:ind w:left="0"/>
        <w:jc w:val="both"/>
      </w:pPr>
      <w:r>
        <w:rPr>
          <w:rFonts w:ascii="Times New Roman"/>
          <w:b w:val="false"/>
          <w:i w:val="false"/>
          <w:color w:val="000000"/>
          <w:sz w:val="28"/>
        </w:rPr>
        <w:t>
      5) кепіл нысанасы болып табылатын мүліктің тізбесі және сипаттамасы немесе кепіл туралы шартта тараптардың келісімімен көзделген кепілмен қамтамасыз етудің нақты сипаттамасы талап етілместен, кепіл нысанасының жалпы сипаттамасы;</w:t>
      </w:r>
    </w:p>
    <w:bookmarkEnd w:id="94"/>
    <w:bookmarkStart w:name="z93" w:id="95"/>
    <w:p>
      <w:pPr>
        <w:spacing w:after="0"/>
        <w:ind w:left="0"/>
        <w:jc w:val="both"/>
      </w:pPr>
      <w:r>
        <w:rPr>
          <w:rFonts w:ascii="Times New Roman"/>
          <w:b w:val="false"/>
          <w:i w:val="false"/>
          <w:color w:val="000000"/>
          <w:sz w:val="28"/>
        </w:rPr>
        <w:t>
      6) тіркеуші орган және (немесе) Мемлекеттік корпорация берген жылжымалы мүлік кепілінің тіркеу нөмірі;</w:t>
      </w:r>
    </w:p>
    <w:bookmarkEnd w:id="95"/>
    <w:bookmarkStart w:name="z94" w:id="96"/>
    <w:p>
      <w:pPr>
        <w:spacing w:after="0"/>
        <w:ind w:left="0"/>
        <w:jc w:val="both"/>
      </w:pPr>
      <w:r>
        <w:rPr>
          <w:rFonts w:ascii="Times New Roman"/>
          <w:b w:val="false"/>
          <w:i w:val="false"/>
          <w:color w:val="000000"/>
          <w:sz w:val="28"/>
        </w:rPr>
        <w:t>
      7) жылжымалы мүлік кепілін тіркеу күні.</w:t>
      </w:r>
    </w:p>
    <w:bookmarkEnd w:id="96"/>
    <w:bookmarkStart w:name="z95" w:id="97"/>
    <w:p>
      <w:pPr>
        <w:spacing w:after="0"/>
        <w:ind w:left="0"/>
        <w:jc w:val="both"/>
      </w:pPr>
      <w:r>
        <w:rPr>
          <w:rFonts w:ascii="Times New Roman"/>
          <w:b w:val="false"/>
          <w:i w:val="false"/>
          <w:color w:val="000000"/>
          <w:sz w:val="28"/>
        </w:rPr>
        <w:t>
      2. Кепілді тіркеу туралы куәлікке уәкілетті лауазымды адам қол қояды және ол тіркеуші органның және (немесе) Мемлекеттік корпорацияның электрондық цифрлық қолтаңбасымен куәландырылады.</w:t>
      </w:r>
    </w:p>
    <w:bookmarkEnd w:id="97"/>
    <w:bookmarkStart w:name="z96" w:id="98"/>
    <w:p>
      <w:pPr>
        <w:spacing w:after="0"/>
        <w:ind w:left="0"/>
        <w:jc w:val="both"/>
      </w:pPr>
      <w:r>
        <w:rPr>
          <w:rFonts w:ascii="Times New Roman"/>
          <w:b w:val="false"/>
          <w:i w:val="false"/>
          <w:color w:val="000000"/>
          <w:sz w:val="28"/>
        </w:rPr>
        <w:t>
      3. Кепіл берушінің немесе кепіл ұстаушының өтініші бойынша тіркеуші орган және (немесе) Мемлекеттік корпорация өздері берген куәліктерге қатысты өтініш келіп түскен күннен кейінгі бір жұмыс күнінен кешіктірмей жылжымалы мүлік кепілін тіркеу туралы жоғалған куәліктің орнына оның телнұсқасын беруді жүргізеді.</w:t>
      </w:r>
    </w:p>
    <w:bookmarkEnd w:id="98"/>
    <w:bookmarkStart w:name="z97" w:id="99"/>
    <w:p>
      <w:pPr>
        <w:spacing w:after="0"/>
        <w:ind w:left="0"/>
        <w:jc w:val="both"/>
      </w:pPr>
      <w:r>
        <w:rPr>
          <w:rFonts w:ascii="Times New Roman"/>
          <w:b w:val="false"/>
          <w:i w:val="false"/>
          <w:color w:val="000000"/>
          <w:sz w:val="28"/>
        </w:rPr>
        <w:t>
      4. Тіркеу туралы куәлік Қазақстан Республикасы заңнамасының талаптары бұзылған жағдайда, Қазақстан Республикасының заңдарында белгіленген тәртіппен жарамсыз деп танылуы мүмкін.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Жылжымалы мүлік кепілін тіркеудің күшінде болу мерзімі </w:t>
      </w:r>
    </w:p>
    <w:p>
      <w:pPr>
        <w:spacing w:after="0"/>
        <w:ind w:left="0"/>
        <w:jc w:val="both"/>
      </w:pPr>
      <w:r>
        <w:rPr>
          <w:rFonts w:ascii="Times New Roman"/>
          <w:b w:val="false"/>
          <w:i w:val="false"/>
          <w:color w:val="000000"/>
          <w:sz w:val="28"/>
        </w:rPr>
        <w:t>
      1. Жылжымалы мүлік кепілінің тіркелуі кепіл тоқтатылғанға дейін қолданылады.</w:t>
      </w:r>
    </w:p>
    <w:bookmarkStart w:name="z98" w:id="100"/>
    <w:p>
      <w:pPr>
        <w:spacing w:after="0"/>
        <w:ind w:left="0"/>
        <w:jc w:val="both"/>
      </w:pPr>
      <w:r>
        <w:rPr>
          <w:rFonts w:ascii="Times New Roman"/>
          <w:b w:val="false"/>
          <w:i w:val="false"/>
          <w:color w:val="000000"/>
          <w:sz w:val="28"/>
        </w:rPr>
        <w:t>
      2. Кепілмен қамтамасыз етілген міндеттемені орындаған кепіл беруші жылжымалы мүлік кепілінің тізіліміндегі кепіл туралы жазбаны жоюды талап етуге құқылы. Кепіл берушінің талабы бойынша кепіл ұстаушы тіркеуші органға немесе Мемлекеттік корпорацияға жазбаша өтініш пен кепіл берушінің кепілмен қамтамасыз етілген міндеттемелерді орындағанын растайтын қажетті құжаттарды ұсынуға міндетті. Кепіл ұстаушы осы міндеттерді орындамаған немесе уақтылы орындамаған жағдайда, кепіл беруші өзіне келтірілген залалдың өтелуін талап етуге құқылы.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Тіркеу кезінде жіберілген қателерді түзеу </w:t>
      </w:r>
    </w:p>
    <w:p>
      <w:pPr>
        <w:spacing w:after="0"/>
        <w:ind w:left="0"/>
        <w:jc w:val="both"/>
      </w:pPr>
      <w:r>
        <w:rPr>
          <w:rFonts w:ascii="Times New Roman"/>
          <w:b w:val="false"/>
          <w:i w:val="false"/>
          <w:color w:val="000000"/>
          <w:sz w:val="28"/>
        </w:rPr>
        <w:t>
      1. Тіркеу кезінде жіберілген техникалық қателерді түзеу жылжымалы мүлік кепілі тізіліміне, сондай-ақ кепілді тіркеу туралы куәлікке қосымша жазба енгізу арқылы мүдделі тараптың өтініші бойынша жасалады.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2004.12.13 </w:t>
      </w:r>
      <w:r>
        <w:rPr>
          <w:rFonts w:ascii="Times New Roman"/>
          <w:b w:val="false"/>
          <w:i w:val="false"/>
          <w:color w:val="ff0000"/>
          <w:sz w:val="28"/>
        </w:rPr>
        <w:t>№ 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Өзгерістерді, толықтыруларды тіркеу және тіркелген кепілдің тоқтатылу тәртібі </w:t>
      </w:r>
    </w:p>
    <w:p>
      <w:pPr>
        <w:spacing w:after="0"/>
        <w:ind w:left="0"/>
        <w:jc w:val="both"/>
      </w:pPr>
      <w:r>
        <w:rPr>
          <w:rFonts w:ascii="Times New Roman"/>
          <w:b w:val="false"/>
          <w:i w:val="false"/>
          <w:color w:val="000000"/>
          <w:sz w:val="28"/>
        </w:rPr>
        <w:t>
      Өтініш беруші тіркеуші органға және (немесе) Мемлекеттік корпорацияға өтініш беру немесе жылжымалы мүлік кепілінің бірыңғай тізілімі арқылы электрондық нысандағы өтініш жіберу арқылы тіркелген кепілдің өзгерістер мен толықтыруларын (оның ішінде, меншік құқығының басқа адамға ауысуын, талап ету құқығын басқаға беруді) және қолданысын тоқтатуды тіркейді.</w:t>
      </w:r>
    </w:p>
    <w:p>
      <w:pPr>
        <w:spacing w:after="0"/>
        <w:ind w:left="0"/>
        <w:jc w:val="both"/>
      </w:pPr>
      <w:r>
        <w:rPr>
          <w:rFonts w:ascii="Times New Roman"/>
          <w:b w:val="false"/>
          <w:i w:val="false"/>
          <w:color w:val="000000"/>
          <w:sz w:val="28"/>
        </w:rPr>
        <w:t>
      Осы баптың бірінші бөлігінің күші "Қазақстан Республикасындағы банктер және банк қызметі туралы" Қазақстан Республикасының Заңы 59-бабының 2-тармағында, "Микроқаржылық қызмет туралы" Қазақстан Республикасының Заңы 3-3-бабының 2-тармағында, "Коллекторлық қызмет туралы" Қазақстан Республикасы Заңының 6-1-бабы 2-тармағының екінші бөлігінде көзделген жағдайларға қолданылмайды.</w:t>
      </w:r>
    </w:p>
    <w:p>
      <w:pPr>
        <w:spacing w:after="0"/>
        <w:ind w:left="0"/>
        <w:jc w:val="both"/>
      </w:pPr>
      <w:r>
        <w:rPr>
          <w:rFonts w:ascii="Times New Roman"/>
          <w:b w:val="false"/>
          <w:i w:val="false"/>
          <w:color w:val="000000"/>
          <w:sz w:val="28"/>
        </w:rPr>
        <w:t>
      Өзгерістер мен толықтыруларды тіркеу тәртібі заңдармен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Тіркелген кепілге өзгерістерді, толықтыруларды тіркеу туралы және оны тоқтату туралы өтініш </w:t>
      </w:r>
    </w:p>
    <w:p>
      <w:pPr>
        <w:spacing w:after="0"/>
        <w:ind w:left="0"/>
        <w:jc w:val="both"/>
      </w:pPr>
      <w:r>
        <w:rPr>
          <w:rFonts w:ascii="Times New Roman"/>
          <w:b w:val="false"/>
          <w:i w:val="false"/>
          <w:color w:val="000000"/>
          <w:sz w:val="28"/>
        </w:rPr>
        <w:t>
      1. Жылжымалы мүліктің тіркелген кепіліне өзгерістерді, толықтыруларды тіркеу туралы және оны тоқтату туралы өтініште бастапқы тіркелген кепілге сілтеме, кепіл туралы шартқа жасалған өзгерістер мен толықтырулардың сипаттамасы (меншік құқығының басқа адамға ауысуы, талап ету құқығын басқаға беру және т.б.), тіркелген кепілді тоқтатудың негіздері болуға тиіс.</w:t>
      </w:r>
    </w:p>
    <w:bookmarkStart w:name="z739" w:id="101"/>
    <w:p>
      <w:pPr>
        <w:spacing w:after="0"/>
        <w:ind w:left="0"/>
        <w:jc w:val="both"/>
      </w:pPr>
      <w:r>
        <w:rPr>
          <w:rFonts w:ascii="Times New Roman"/>
          <w:b w:val="false"/>
          <w:i w:val="false"/>
          <w:color w:val="000000"/>
          <w:sz w:val="28"/>
        </w:rPr>
        <w:t>
      1-1. Кепіл беруші тіркелген кепілді тоқтату туралы өтінішті жылжымалы мүлік кепілінің бірыңғай тізілімі арқылы берген кезде кепілдің тоқтатылуын тіркеу кепіл берушінің кепілмен қамтамасыз етілген міндеттемелерді орындағанын растайтын кепіл ұстаушының өтініші негізінде жүзеге асырылады. Бұл ретте кепіл ұстаушы тіркелген кепілді тоқтату туралы өтінішті кепіл беруші берген кезден бастап екі жұмыс күнінен кешіктірмей, осы өтінішті жылжымалы мүлік кепілінің бірыңғай тізілімі арқылы жіберуге міндетті.</w:t>
      </w:r>
    </w:p>
    <w:bookmarkEnd w:id="101"/>
    <w:bookmarkStart w:name="z99" w:id="102"/>
    <w:p>
      <w:pPr>
        <w:spacing w:after="0"/>
        <w:ind w:left="0"/>
        <w:jc w:val="both"/>
      </w:pPr>
      <w:r>
        <w:rPr>
          <w:rFonts w:ascii="Times New Roman"/>
          <w:b w:val="false"/>
          <w:i w:val="false"/>
          <w:color w:val="000000"/>
          <w:sz w:val="28"/>
        </w:rPr>
        <w:t>
      2. Осы баптың 1-тармағында көрсетілген мәліметтерге қоса, өзгерістер мен толықтыруларды енгізуді тіркеу туралы өтініште:</w:t>
      </w:r>
    </w:p>
    <w:bookmarkEnd w:id="102"/>
    <w:p>
      <w:pPr>
        <w:spacing w:after="0"/>
        <w:ind w:left="0"/>
        <w:jc w:val="both"/>
      </w:pPr>
      <w:r>
        <w:rPr>
          <w:rFonts w:ascii="Times New Roman"/>
          <w:b w:val="false"/>
          <w:i w:val="false"/>
          <w:color w:val="000000"/>
          <w:sz w:val="28"/>
        </w:rPr>
        <w:t>
      1) кепіл талаптарына өзгерістер мен толықтырулар енгізу туралы шартқа не кепіл бойынша құқықтарды (талаптарды) басқаға беру туралы шартқа (оның ішінде активтер мен міндеттемелерді бір мезгілде беру туралы шартқа) қол қойылған күн;</w:t>
      </w:r>
    </w:p>
    <w:p>
      <w:pPr>
        <w:spacing w:after="0"/>
        <w:ind w:left="0"/>
        <w:jc w:val="both"/>
      </w:pPr>
      <w:r>
        <w:rPr>
          <w:rFonts w:ascii="Times New Roman"/>
          <w:b w:val="false"/>
          <w:i w:val="false"/>
          <w:color w:val="000000"/>
          <w:sz w:val="28"/>
        </w:rPr>
        <w:t>
      2) активтер мен міндеттемелерді бір мезгілде беру туралы шарттың негізінде өзгерістер мен толықтыруларды тіркеу жағдайларын қоспағанда, тіркеуші орган немесе Мемлекеттік корпорация берген жылжымалы мүлік кепілінің тіркеу нөмірі;</w:t>
      </w:r>
    </w:p>
    <w:p>
      <w:pPr>
        <w:spacing w:after="0"/>
        <w:ind w:left="0"/>
        <w:jc w:val="both"/>
      </w:pPr>
      <w:r>
        <w:rPr>
          <w:rFonts w:ascii="Times New Roman"/>
          <w:b w:val="false"/>
          <w:i w:val="false"/>
          <w:color w:val="000000"/>
          <w:sz w:val="28"/>
        </w:rPr>
        <w:t>
      3) енгізілетін өзгерістер мен толықтырулардың сипаттамасы;</w:t>
      </w:r>
    </w:p>
    <w:p>
      <w:pPr>
        <w:spacing w:after="0"/>
        <w:ind w:left="0"/>
        <w:jc w:val="both"/>
      </w:pPr>
      <w:r>
        <w:rPr>
          <w:rFonts w:ascii="Times New Roman"/>
          <w:b w:val="false"/>
          <w:i w:val="false"/>
          <w:color w:val="000000"/>
          <w:sz w:val="28"/>
        </w:rPr>
        <w:t>
      4) кепіл беруші мен кепіл ұстаушының (олардың өкілдерінің) қолтаңбасы, ал кепіл шарттары бойынша құқықтар (талаптар) басқаға берілген кезде – жаңа кепіл ұстаушының ғана қолтаңбасы, сондай-ақ құқықтарын (талаптарын) басқаға берген кепіл ұстаушы қол қойған келісім қамтылуға тиіс.</w:t>
      </w:r>
    </w:p>
    <w:bookmarkStart w:name="z104" w:id="103"/>
    <w:p>
      <w:pPr>
        <w:spacing w:after="0"/>
        <w:ind w:left="0"/>
        <w:jc w:val="both"/>
      </w:pPr>
      <w:r>
        <w:rPr>
          <w:rFonts w:ascii="Times New Roman"/>
          <w:b w:val="false"/>
          <w:i w:val="false"/>
          <w:color w:val="000000"/>
          <w:sz w:val="28"/>
        </w:rPr>
        <w:t>
      3. Өтініште осы баптың 2-тармағына сәйкес өзгерістер мен толықтырулар енгізу туралы мәліметтер қамтылуға тиіс.</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Жылжымалы мүлік кепілін тіркеу туралы деректердің ашықтығы </w:t>
      </w:r>
    </w:p>
    <w:p>
      <w:pPr>
        <w:spacing w:after="0"/>
        <w:ind w:left="0"/>
        <w:jc w:val="both"/>
      </w:pPr>
      <w:r>
        <w:rPr>
          <w:rFonts w:ascii="Times New Roman"/>
          <w:b w:val="false"/>
          <w:i w:val="false"/>
          <w:color w:val="000000"/>
          <w:sz w:val="28"/>
        </w:rPr>
        <w:t>
      1. Егер Қазақстан Республикасының заң актілерінде өзгеше көзделмесе, жылжымалы мүлік кепілін тіркеу туралы мәліметтер барлық заңды және жеке тұлғалар үшін ашық болып табылады.</w:t>
      </w:r>
    </w:p>
    <w:p>
      <w:pPr>
        <w:spacing w:after="0"/>
        <w:ind w:left="0"/>
        <w:jc w:val="both"/>
      </w:pPr>
      <w:r>
        <w:rPr>
          <w:rFonts w:ascii="Times New Roman"/>
          <w:b w:val="false"/>
          <w:i w:val="false"/>
          <w:color w:val="000000"/>
          <w:sz w:val="28"/>
        </w:rPr>
        <w:t>
      Ақпарат беру "Дербес деректер және оларды қорғау туралы" Қазақстан Республикасының Заңында белгіленген нормалар сақтала отырып жүзеге асырылады.</w:t>
      </w:r>
    </w:p>
    <w:bookmarkStart w:name="z105" w:id="104"/>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3-бабында</w:t>
      </w:r>
      <w:r>
        <w:rPr>
          <w:rFonts w:ascii="Times New Roman"/>
          <w:b w:val="false"/>
          <w:i w:val="false"/>
          <w:color w:val="000000"/>
          <w:sz w:val="28"/>
        </w:rPr>
        <w:t xml:space="preserve"> көрсетілген жылжымалы мүлік кепілін тіркеу кезінде туындайтын қатынастарға кез келген қатысушының өтініші бойынша тіркеуші орган және (немесе) Мемлекеттік корпорация осы Заңның 10-бабының </w:t>
      </w:r>
      <w:r>
        <w:rPr>
          <w:rFonts w:ascii="Times New Roman"/>
          <w:b w:val="false"/>
          <w:i w:val="false"/>
          <w:color w:val="000000"/>
          <w:sz w:val="28"/>
        </w:rPr>
        <w:t>4-тармағын</w:t>
      </w:r>
      <w:r>
        <w:rPr>
          <w:rFonts w:ascii="Times New Roman"/>
          <w:b w:val="false"/>
          <w:i w:val="false"/>
          <w:color w:val="000000"/>
          <w:sz w:val="28"/>
        </w:rPr>
        <w:t xml:space="preserve"> ескере отырып, жылжымалы мүлік кепілінің бірыңғай тізілімінен үзінді көшірме нысанында ақпарат беруге міндетті, ол:</w:t>
      </w:r>
    </w:p>
    <w:bookmarkEnd w:id="104"/>
    <w:p>
      <w:pPr>
        <w:spacing w:after="0"/>
        <w:ind w:left="0"/>
        <w:jc w:val="both"/>
      </w:pPr>
      <w:r>
        <w:rPr>
          <w:rFonts w:ascii="Times New Roman"/>
          <w:b w:val="false"/>
          <w:i w:val="false"/>
          <w:color w:val="000000"/>
          <w:sz w:val="28"/>
        </w:rPr>
        <w:t>
      1) кепіл туралы мәліметтер үзінді көшірме берілген күннің алдындағы жұмыс күнінің соңында берілгеніне нұсқауды қамтуға;</w:t>
      </w:r>
    </w:p>
    <w:p>
      <w:pPr>
        <w:spacing w:after="0"/>
        <w:ind w:left="0"/>
        <w:jc w:val="both"/>
      </w:pPr>
      <w:r>
        <w:rPr>
          <w:rFonts w:ascii="Times New Roman"/>
          <w:b w:val="false"/>
          <w:i w:val="false"/>
          <w:color w:val="000000"/>
          <w:sz w:val="28"/>
        </w:rPr>
        <w:t>
      2) тіркеуші органның уәкілетті лауазымды адамының қолы қойылуға және тіркеуші органның және (немесе) Мемлекеттік корпорацияның мөрімен куәландырылуға тиіс.</w:t>
      </w:r>
    </w:p>
    <w:bookmarkStart w:name="z108" w:id="105"/>
    <w:p>
      <w:pPr>
        <w:spacing w:after="0"/>
        <w:ind w:left="0"/>
        <w:jc w:val="both"/>
      </w:pPr>
      <w:r>
        <w:rPr>
          <w:rFonts w:ascii="Times New Roman"/>
          <w:b w:val="false"/>
          <w:i w:val="false"/>
          <w:color w:val="000000"/>
          <w:sz w:val="28"/>
        </w:rPr>
        <w:t>
      3. Белгілі бір жылжымалы мүлікке қатысты кепіл туралы қандай да бір жазбалар болмаған жағдайда көшірмеде осыған тиісті сілтеме болуға тиіс.</w:t>
      </w:r>
    </w:p>
    <w:bookmarkEnd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2004.12.13 </w:t>
      </w:r>
      <w:r>
        <w:rPr>
          <w:rFonts w:ascii="Times New Roman"/>
          <w:b w:val="false"/>
          <w:i w:val="false"/>
          <w:color w:val="000000"/>
          <w:sz w:val="28"/>
        </w:rPr>
        <w:t>№ 11</w:t>
      </w:r>
      <w:r>
        <w:rPr>
          <w:rFonts w:ascii="Times New Roman"/>
          <w:b w:val="false"/>
          <w:i w:val="false"/>
          <w:color w:val="ff0000"/>
          <w:sz w:val="28"/>
        </w:rPr>
        <w:t xml:space="preserve">,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Сот шешімі негізінде кепілдің тіркелуін тоқтату</w:t>
      </w:r>
    </w:p>
    <w:p>
      <w:pPr>
        <w:spacing w:after="0"/>
        <w:ind w:left="0"/>
        <w:jc w:val="both"/>
      </w:pPr>
      <w:r>
        <w:rPr>
          <w:rFonts w:ascii="Times New Roman"/>
          <w:b w:val="false"/>
          <w:i w:val="false"/>
          <w:color w:val="000000"/>
          <w:sz w:val="28"/>
        </w:rPr>
        <w:t>
      Мүдделі тұлғаның кепілді немесе оның тіркелуін жарамсыз деп тану туралы сот шешімінің негізінде кепілдің тіркелуінің күшін жою туралы тіркеуші органға немесе Мемлекеттік корпорацияға өтініш беруге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2" w:id="106"/>
    <w:p>
      <w:pPr>
        <w:spacing w:after="0"/>
        <w:ind w:left="0"/>
        <w:jc w:val="left"/>
      </w:pPr>
      <w:r>
        <w:rPr>
          <w:rFonts w:ascii="Times New Roman"/>
          <w:b/>
          <w:i w:val="false"/>
          <w:color w:val="000000"/>
        </w:rPr>
        <w:t xml:space="preserve">  3-тарау. Дауларды шешу және тіркеу тәртібінің бұзылуы үшін жауапкершілік</w:t>
      </w:r>
    </w:p>
    <w:bookmarkEnd w:id="106"/>
    <w:p>
      <w:pPr>
        <w:spacing w:after="0"/>
        <w:ind w:left="0"/>
        <w:jc w:val="both"/>
      </w:pPr>
      <w:r>
        <w:rPr>
          <w:rFonts w:ascii="Times New Roman"/>
          <w:b/>
          <w:i w:val="false"/>
          <w:color w:val="000000"/>
          <w:sz w:val="28"/>
        </w:rPr>
        <w:t>20-бап. Дауларды шешу тәртібі</w:t>
      </w:r>
    </w:p>
    <w:p>
      <w:pPr>
        <w:spacing w:after="0"/>
        <w:ind w:left="0"/>
        <w:jc w:val="both"/>
      </w:pPr>
      <w:r>
        <w:rPr>
          <w:rFonts w:ascii="Times New Roman"/>
          <w:b w:val="false"/>
          <w:i w:val="false"/>
          <w:color w:val="000000"/>
          <w:sz w:val="28"/>
        </w:rPr>
        <w:t>
      Жылжымалы мүлік кепілін тіркеуге және оны тіркеу туралы ақпаратты беруге байланысты даулар Қазақстан Республикасының заңдарында белгіленген тәртіппен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Тіркеу тәртібін бұзғаны және тіркеу туралы ақпарат бергені үшін жауапкершілік </w:t>
      </w:r>
    </w:p>
    <w:p>
      <w:pPr>
        <w:spacing w:after="0"/>
        <w:ind w:left="0"/>
        <w:jc w:val="both"/>
      </w:pPr>
      <w:r>
        <w:rPr>
          <w:rFonts w:ascii="Times New Roman"/>
          <w:b w:val="false"/>
          <w:i w:val="false"/>
          <w:color w:val="000000"/>
          <w:sz w:val="28"/>
        </w:rPr>
        <w:t>
      1. Тіркеуші орган немесе Мемлекеттік корпорация:</w:t>
      </w:r>
    </w:p>
    <w:bookmarkStart w:name="z109" w:id="107"/>
    <w:p>
      <w:pPr>
        <w:spacing w:after="0"/>
        <w:ind w:left="0"/>
        <w:jc w:val="both"/>
      </w:pPr>
      <w:r>
        <w:rPr>
          <w:rFonts w:ascii="Times New Roman"/>
          <w:b w:val="false"/>
          <w:i w:val="false"/>
          <w:color w:val="000000"/>
          <w:sz w:val="28"/>
        </w:rPr>
        <w:t>
      1) жылжымалы мүлік кепілін тіркеу ережелерін сақтамағаны;</w:t>
      </w:r>
    </w:p>
    <w:bookmarkEnd w:id="107"/>
    <w:bookmarkStart w:name="z110" w:id="108"/>
    <w:p>
      <w:pPr>
        <w:spacing w:after="0"/>
        <w:ind w:left="0"/>
        <w:jc w:val="both"/>
      </w:pPr>
      <w:r>
        <w:rPr>
          <w:rFonts w:ascii="Times New Roman"/>
          <w:b w:val="false"/>
          <w:i w:val="false"/>
          <w:color w:val="000000"/>
          <w:sz w:val="28"/>
        </w:rPr>
        <w:t>
      2) жылжымалы мүлік кепілін тіркеу және тізілімге енгізу үшін өзіне берілген жылжымалы мүлік кепілін ақпараттың дәл болмауы, олардың толық енгізілмегені және ақпараттың бұрмаланғаны;</w:t>
      </w:r>
    </w:p>
    <w:bookmarkEnd w:id="108"/>
    <w:bookmarkStart w:name="z111" w:id="109"/>
    <w:p>
      <w:pPr>
        <w:spacing w:after="0"/>
        <w:ind w:left="0"/>
        <w:jc w:val="both"/>
      </w:pPr>
      <w:r>
        <w:rPr>
          <w:rFonts w:ascii="Times New Roman"/>
          <w:b w:val="false"/>
          <w:i w:val="false"/>
          <w:color w:val="000000"/>
          <w:sz w:val="28"/>
        </w:rPr>
        <w:t>
      3) мүдделі тұлғалардың сұратуы бойынша жылжымалы мүлік кепілі тізілімінен көшірме беруден бас тартқаны;</w:t>
      </w:r>
    </w:p>
    <w:bookmarkEnd w:id="109"/>
    <w:bookmarkStart w:name="z112" w:id="110"/>
    <w:p>
      <w:pPr>
        <w:spacing w:after="0"/>
        <w:ind w:left="0"/>
        <w:jc w:val="both"/>
      </w:pPr>
      <w:r>
        <w:rPr>
          <w:rFonts w:ascii="Times New Roman"/>
          <w:b w:val="false"/>
          <w:i w:val="false"/>
          <w:color w:val="000000"/>
          <w:sz w:val="28"/>
        </w:rPr>
        <w:t>
      4) тіркеу үшін берілген құжаттар мен ақпаратты, сондай-ақ жылжымалы мүлік кепілінің тізіліміне енгізілген ақпаратты сақтау тәртібін бұзғаны;</w:t>
      </w:r>
    </w:p>
    <w:bookmarkEnd w:id="110"/>
    <w:bookmarkStart w:name="z113" w:id="111"/>
    <w:p>
      <w:pPr>
        <w:spacing w:after="0"/>
        <w:ind w:left="0"/>
        <w:jc w:val="both"/>
      </w:pPr>
      <w:r>
        <w:rPr>
          <w:rFonts w:ascii="Times New Roman"/>
          <w:b w:val="false"/>
          <w:i w:val="false"/>
          <w:color w:val="000000"/>
          <w:sz w:val="28"/>
        </w:rPr>
        <w:t>
      5) коммерциялық құпия болып табылатын ақпаратты жария еткені;</w:t>
      </w:r>
    </w:p>
    <w:bookmarkEnd w:id="111"/>
    <w:bookmarkStart w:name="z114" w:id="112"/>
    <w:p>
      <w:pPr>
        <w:spacing w:after="0"/>
        <w:ind w:left="0"/>
        <w:jc w:val="both"/>
      </w:pPr>
      <w:r>
        <w:rPr>
          <w:rFonts w:ascii="Times New Roman"/>
          <w:b w:val="false"/>
          <w:i w:val="false"/>
          <w:color w:val="000000"/>
          <w:sz w:val="28"/>
        </w:rPr>
        <w:t>
      6) жылжымалы мүлік кепілін және кеменің немесе жасалып жатқан кеменің ипотекасын мемлекеттік тіркегені үшін алынатын алымның толықтығы үшін Қазақстан Республикасының заңдарында белгіленген жауаптылықта болады.</w:t>
      </w:r>
    </w:p>
    <w:bookmarkEnd w:id="112"/>
    <w:bookmarkStart w:name="z115" w:id="113"/>
    <w:p>
      <w:pPr>
        <w:spacing w:after="0"/>
        <w:ind w:left="0"/>
        <w:jc w:val="both"/>
      </w:pPr>
      <w:r>
        <w:rPr>
          <w:rFonts w:ascii="Times New Roman"/>
          <w:b w:val="false"/>
          <w:i w:val="false"/>
          <w:color w:val="000000"/>
          <w:sz w:val="28"/>
        </w:rPr>
        <w:t>
      2. Тіркеу, ақпарат беру тәртібін бұзу, ақпараттың мазмұнын бұрмалау арқылы келтірілген залалдарды тіркеуші орган және (немесе) Мемлекеттік корпорация өтеуге тиіс. Мәліметтерді қасақана бұрмалау және заң бойынша беруге болатын және берілуге тиіс ақпаратты жасыруға ықпал жасайтын өзге де әрекеттер заңда белгіленген тәртіппен қудаланады.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2004.12.13 </w:t>
      </w:r>
      <w:r>
        <w:rPr>
          <w:rFonts w:ascii="Times New Roman"/>
          <w:b w:val="false"/>
          <w:i w:val="false"/>
          <w:color w:val="000000"/>
          <w:sz w:val="28"/>
        </w:rPr>
        <w:t>№ 11</w:t>
      </w:r>
      <w:r>
        <w:rPr>
          <w:rFonts w:ascii="Times New Roman"/>
          <w:b w:val="false"/>
          <w:i w:val="false"/>
          <w:color w:val="ff0000"/>
          <w:sz w:val="28"/>
        </w:rPr>
        <w:t xml:space="preserve">, 2006.12.11 № </w:t>
      </w:r>
      <w:r>
        <w:rPr>
          <w:rFonts w:ascii="Times New Roman"/>
          <w:b w:val="false"/>
          <w:i w:val="false"/>
          <w:color w:val="000000"/>
          <w:sz w:val="28"/>
        </w:rPr>
        <w:t>201</w:t>
      </w:r>
      <w:r>
        <w:rPr>
          <w:rFonts w:ascii="Times New Roman"/>
          <w:b w:val="false"/>
          <w:i w:val="false"/>
          <w:color w:val="ff0000"/>
          <w:sz w:val="28"/>
        </w:rPr>
        <w:t xml:space="preserve"> (01.01.2007 бастап қолданысқа енгізіледі),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5" w:id="114"/>
    <w:p>
      <w:pPr>
        <w:spacing w:after="0"/>
        <w:ind w:left="0"/>
        <w:jc w:val="left"/>
      </w:pPr>
      <w:r>
        <w:rPr>
          <w:rFonts w:ascii="Times New Roman"/>
          <w:b/>
          <w:i w:val="false"/>
          <w:color w:val="000000"/>
        </w:rPr>
        <w:t xml:space="preserve">  4-тарау. Қорытынды және өтпелі ережелер</w:t>
      </w:r>
    </w:p>
    <w:bookmarkEnd w:id="114"/>
    <w:p>
      <w:pPr>
        <w:spacing w:after="0"/>
        <w:ind w:left="0"/>
        <w:jc w:val="both"/>
      </w:pPr>
      <w:r>
        <w:rPr>
          <w:rFonts w:ascii="Times New Roman"/>
          <w:b/>
          <w:i w:val="false"/>
          <w:color w:val="000000"/>
          <w:sz w:val="28"/>
        </w:rPr>
        <w:t xml:space="preserve">22-бап. Заңның күшіне енгізілуі </w:t>
      </w:r>
    </w:p>
    <w:p>
      <w:pPr>
        <w:spacing w:after="0"/>
        <w:ind w:left="0"/>
        <w:jc w:val="both"/>
      </w:pPr>
      <w:r>
        <w:rPr>
          <w:rFonts w:ascii="Times New Roman"/>
          <w:b w:val="false"/>
          <w:i w:val="false"/>
          <w:color w:val="000000"/>
          <w:sz w:val="28"/>
        </w:rPr>
        <w:t xml:space="preserve">
      Осы Заң ресми жарияланған күнінен бастап күшіне енгізіледі және ол күшіне енгізілгеннен кейін туындаған құқық қатынастарына осы Заңның 23-бабының ережелері ескеріле отырып қолданылады. </w:t>
      </w:r>
    </w:p>
    <w:p>
      <w:pPr>
        <w:spacing w:after="0"/>
        <w:ind w:left="0"/>
        <w:jc w:val="both"/>
      </w:pPr>
      <w:r>
        <w:rPr>
          <w:rFonts w:ascii="Times New Roman"/>
          <w:b/>
          <w:i w:val="false"/>
          <w:color w:val="000000"/>
          <w:sz w:val="28"/>
        </w:rPr>
        <w:t xml:space="preserve">23-бап. Өтпелі ережелер </w:t>
      </w:r>
    </w:p>
    <w:p>
      <w:pPr>
        <w:spacing w:after="0"/>
        <w:ind w:left="0"/>
        <w:jc w:val="both"/>
      </w:pPr>
      <w:r>
        <w:rPr>
          <w:rFonts w:ascii="Times New Roman"/>
          <w:b w:val="false"/>
          <w:i w:val="false"/>
          <w:color w:val="000000"/>
          <w:sz w:val="28"/>
        </w:rPr>
        <w:t xml:space="preserve">
      1. Осы Заң күшіне енгізілгеннен кейін 60 күн ішінде міндетті мемлекеттік тіркеуге жатпайтын жылжымалы мүлік кепілінің белгілі бір мәні жөніндегі басымдыққа оны тіркеу кезінде осы Заң күшіне енгізілгенге дейін кепіл туралы шарт жасасқан кепіл ұстаушылар ғана ие болады. </w:t>
      </w:r>
    </w:p>
    <w:p>
      <w:pPr>
        <w:spacing w:after="0"/>
        <w:ind w:left="0"/>
        <w:jc w:val="both"/>
      </w:pPr>
      <w:r>
        <w:rPr>
          <w:rFonts w:ascii="Times New Roman"/>
          <w:b w:val="false"/>
          <w:i w:val="false"/>
          <w:color w:val="000000"/>
          <w:sz w:val="28"/>
        </w:rPr>
        <w:t>
      Мұндай кепілдерді тіркеу осы Заңның ережелеріне сәйкес жүзеге асырылады.</w:t>
      </w:r>
    </w:p>
    <w:bookmarkStart w:name="z116" w:id="115"/>
    <w:p>
      <w:pPr>
        <w:spacing w:after="0"/>
        <w:ind w:left="0"/>
        <w:jc w:val="both"/>
      </w:pPr>
      <w:r>
        <w:rPr>
          <w:rFonts w:ascii="Times New Roman"/>
          <w:b w:val="false"/>
          <w:i w:val="false"/>
          <w:color w:val="000000"/>
          <w:sz w:val="28"/>
        </w:rPr>
        <w:t>
      2. Осы бапқа сәйкес тіркелген кепілдердің басымдығы кепіл туралы шарт жасалған күнмен айқындалады.</w:t>
      </w:r>
    </w:p>
    <w:bookmarkEnd w:id="1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