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d90f" w14:textId="2ffd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мүлiк кепiлiн тiркеу туралы</w:t>
      </w:r>
    </w:p>
    <w:p>
      <w:pPr>
        <w:spacing w:after="0"/>
        <w:ind w:left="0"/>
        <w:jc w:val="both"/>
      </w:pPr>
      <w:r>
        <w:rPr>
          <w:rFonts w:ascii="Times New Roman"/>
          <w:b w:val="false"/>
          <w:i w:val="false"/>
          <w:color w:val="000000"/>
          <w:sz w:val="28"/>
        </w:rPr>
        <w:t>Қазақстан Республикасының 1998 жылғы 30 маусымдағы № 254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"жылжымайтын мүлік орталықтарының", "жылжымайтын мүлік орталығының", "жылжымайтын мүлік орталықтары", "жылжымайтын мүлік орталығына", "жылжымайтын мүлік орталығын", "Жылжымайтын мүлік орталықтары" деген сөздер тиісінше "жылжымайтын мүлік орталықтарының және олардың филиалдарының", "жылжымайтын мүлік орталығының және оның филиалының", "жылжымайтын мүлік орталықтары және олардың филиалдары", "жылжымайтын мүлік орталығына және олардың филиалына", "жылжымайтын мүлік орталығын және оның филиалын", "Жылжымайтын мүлік орталықтары және олардың филиалдары" деген сөздермен ауыстырылды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жүйелерді", "ақпараттық жүйелер", "ақпараттық жүйелерінде", "ақпараттық жүйесіне" деген сөздер тиісінше "цифрлық жүйе", "цифрлық жүйелерді", "цифрлық жүйелер", "цифрлық жүйелерінде", "цифрлық жүйесіне"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жылжымалы мүлiкке заңды құқықтары бар жеке және заңды тұлғалардың құқықтарын жүзеге асыру және қорғау мақсатында осындай мүлiк кепiлiн тiркеу ережелерiн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8"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117"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737" w:id="3"/>
    <w:p>
      <w:pPr>
        <w:spacing w:after="0"/>
        <w:ind w:left="0"/>
        <w:jc w:val="both"/>
      </w:pPr>
      <w:r>
        <w:rPr>
          <w:rFonts w:ascii="Times New Roman"/>
          <w:b w:val="false"/>
          <w:i w:val="false"/>
          <w:color w:val="000000"/>
          <w:sz w:val="28"/>
        </w:rPr>
        <w:t>
      1-1)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bookmarkEnd w:id="3"/>
    <w:bookmarkStart w:name="z118" w:id="4"/>
    <w:p>
      <w:pPr>
        <w:spacing w:after="0"/>
        <w:ind w:left="0"/>
        <w:jc w:val="both"/>
      </w:pPr>
      <w:r>
        <w:rPr>
          <w:rFonts w:ascii="Times New Roman"/>
          <w:b w:val="false"/>
          <w:i w:val="false"/>
          <w:color w:val="000000"/>
          <w:sz w:val="28"/>
        </w:rPr>
        <w:t>
      2) жылжымалы мүлiк кепiлiн тiркеу – жылжымалы мүлiк кепiлiн тiркеу кезiнде туындайтын қатынастарға қатысушылардың кепіл туралы шарттағы немесе кепiл талаптары бар өзге де шарттағы мәлiметтердi жылжымалы мүлiк кепiлiнiң тiзiлiмiне енгiзу, жылжымалы мүлiк кепiлiн тiркеу туралы куәлiк беру, кепіл шартына өзгерістер, толықтырулар енгізу, сондай-ақ тіркелген кепілді тоқтату жөнiндегі iс-қимылдарының жиынтығын және тiркеушi органдардың және (немесе) "Азаматтарға арналған үкімет" мемлекеттік корпорациясының осы Заңда және Қазақстан Республикасының өзге де заңнамалық актiлерінде белгiленген тәртiппен жасалатын өзге де iс-қимылдарын бiлдiретiн, тiркеушi органның және (немесе) "Азаматтарға арналған үкімет" мемлекеттік корпорациясының жылжымалы мүлiк кепiлiн есепке алу рәсiмi;</w:t>
      </w:r>
    </w:p>
    <w:bookmarkEnd w:id="4"/>
    <w:bookmarkStart w:name="z119" w:id="5"/>
    <w:p>
      <w:pPr>
        <w:spacing w:after="0"/>
        <w:ind w:left="0"/>
        <w:jc w:val="both"/>
      </w:pPr>
      <w:r>
        <w:rPr>
          <w:rFonts w:ascii="Times New Roman"/>
          <w:b w:val="false"/>
          <w:i w:val="false"/>
          <w:color w:val="000000"/>
          <w:sz w:val="28"/>
        </w:rPr>
        <w:t>
      3) жылжымалы мүлiк кепiлiн тiркеу органдары (тiркеушi органдар) – мемлекеттік тіркеуге жататын жылжымалы мүліктің жекелеген түрлерін және осы мүліктің кепілдерін тіркеуге Қазақстан Республикасының заңнамалық актілермен уәкілеттік берілген мемлекеттік органдар мен заңды тұлғалар;</w:t>
      </w:r>
    </w:p>
    <w:bookmarkEnd w:id="5"/>
    <w:bookmarkStart w:name="z120" w:id="6"/>
    <w:p>
      <w:pPr>
        <w:spacing w:after="0"/>
        <w:ind w:left="0"/>
        <w:jc w:val="both"/>
      </w:pPr>
      <w:r>
        <w:rPr>
          <w:rFonts w:ascii="Times New Roman"/>
          <w:b w:val="false"/>
          <w:i w:val="false"/>
          <w:color w:val="000000"/>
          <w:sz w:val="28"/>
        </w:rPr>
        <w:t>
      4) жылжымалы мүлiк кепiлiн тiркеу туралы куәлiк – тiркеушi орган және (немесе) "Азаматтарға арналған үкімет" мемлекеттік корпорациясының өтiнiш иесiне беретiн және жылжымалы мүлiк кепiлiн тiркеу фактiсiн растайтын құжат;</w:t>
      </w:r>
    </w:p>
    <w:bookmarkEnd w:id="6"/>
    <w:bookmarkStart w:name="z131" w:id="7"/>
    <w:p>
      <w:pPr>
        <w:spacing w:after="0"/>
        <w:ind w:left="0"/>
        <w:jc w:val="both"/>
      </w:pPr>
      <w:r>
        <w:rPr>
          <w:rFonts w:ascii="Times New Roman"/>
          <w:b w:val="false"/>
          <w:i w:val="false"/>
          <w:color w:val="000000"/>
          <w:sz w:val="28"/>
        </w:rPr>
        <w:t>
      4-1)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осы Заңда және Қазақстан Республикасының өзге де заңнамалық актілерінде белгіленген тәртіппен жасалатын өзге де әрекеттерінің бірыңғай терезесін білдіретін ақпараттық жүйе;</w:t>
      </w:r>
    </w:p>
    <w:bookmarkEnd w:id="7"/>
    <w:bookmarkStart w:name="z121" w:id="8"/>
    <w:p>
      <w:pPr>
        <w:spacing w:after="0"/>
        <w:ind w:left="0"/>
        <w:jc w:val="both"/>
      </w:pPr>
      <w:r>
        <w:rPr>
          <w:rFonts w:ascii="Times New Roman"/>
          <w:b w:val="false"/>
          <w:i w:val="false"/>
          <w:color w:val="000000"/>
          <w:sz w:val="28"/>
        </w:rPr>
        <w:t>
      5) жылжымалы мүлiк кепiлiнiң тiзiлiмi (кепiл тiзiлiмi) – тiркеушi органдар және (немесе)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bookmarkEnd w:id="8"/>
    <w:bookmarkStart w:name="z738" w:id="9"/>
    <w:p>
      <w:pPr>
        <w:spacing w:after="0"/>
        <w:ind w:left="0"/>
        <w:jc w:val="both"/>
      </w:pPr>
      <w:r>
        <w:rPr>
          <w:rFonts w:ascii="Times New Roman"/>
          <w:b w:val="false"/>
          <w:i w:val="false"/>
          <w:color w:val="000000"/>
          <w:sz w:val="28"/>
        </w:rPr>
        <w:t>
      5-1)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9"/>
    <w:bookmarkStart w:name="z122" w:id="10"/>
    <w:p>
      <w:pPr>
        <w:spacing w:after="0"/>
        <w:ind w:left="0"/>
        <w:jc w:val="both"/>
      </w:pPr>
      <w:r>
        <w:rPr>
          <w:rFonts w:ascii="Times New Roman"/>
          <w:b w:val="false"/>
          <w:i w:val="false"/>
          <w:color w:val="000000"/>
          <w:sz w:val="28"/>
        </w:rPr>
        <w:t>
      6) өтiнiш берушi – тiркеушi органға және (немесе) "Азаматтарға арналған үкімет" мемлекеттік корпорациясына кепiлдi тiркеу туралы өтiнiш беретiн адам; кепiл мiндеттемесi тараптарының келiсуi бойынша кепiл берушi де, кепiл ұстаушы да өтiнiш берушi бола алады;</w:t>
      </w:r>
    </w:p>
    <w:bookmarkEnd w:id="10"/>
    <w:bookmarkStart w:name="z123" w:id="11"/>
    <w:p>
      <w:pPr>
        <w:spacing w:after="0"/>
        <w:ind w:left="0"/>
        <w:jc w:val="both"/>
      </w:pPr>
      <w:r>
        <w:rPr>
          <w:rFonts w:ascii="Times New Roman"/>
          <w:b w:val="false"/>
          <w:i w:val="false"/>
          <w:color w:val="000000"/>
          <w:sz w:val="28"/>
        </w:rPr>
        <w:t>
      7) тiркелген кепiл - осы Заңда белгiленген тәртiппен тiркелген жылжымалы мүлiк кепiлi;</w:t>
      </w:r>
    </w:p>
    <w:bookmarkEnd w:id="11"/>
    <w:bookmarkStart w:name="z124" w:id="12"/>
    <w:p>
      <w:pPr>
        <w:spacing w:after="0"/>
        <w:ind w:left="0"/>
        <w:jc w:val="both"/>
      </w:pPr>
      <w:r>
        <w:rPr>
          <w:rFonts w:ascii="Times New Roman"/>
          <w:b w:val="false"/>
          <w:i w:val="false"/>
          <w:color w:val="000000"/>
          <w:sz w:val="28"/>
        </w:rPr>
        <w:t>
      8) уәкілетті орган – жылжымалы мүлік кепілін тіркеу саласында мемлекеттік саясатты іске асыратын уәкілетті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жылжымалы мүлiк кепiлiн тiркеу туралы заңдары </w:t>
      </w:r>
    </w:p>
    <w:p>
      <w:pPr>
        <w:spacing w:after="0"/>
        <w:ind w:left="0"/>
        <w:jc w:val="both"/>
      </w:pPr>
      <w:r>
        <w:rPr>
          <w:rFonts w:ascii="Times New Roman"/>
          <w:b w:val="false"/>
          <w:i w:val="false"/>
          <w:color w:val="000000"/>
          <w:sz w:val="28"/>
        </w:rPr>
        <w:t xml:space="preserve">
      Қазақстан Республикасының жылжымалы мүлiк кепiлiн тiркеу туралы заңдары Қазақстан Республикасының Конституциясына, Қазақстан Республикасы бекiткен халықаралық шарттардың нормаларына негiзделедi және осы Заң мен Қазақстан Республикасының басқа да нормативтiк құқықтық актiлерiнен тұрады. </w:t>
      </w:r>
    </w:p>
    <w:p>
      <w:pPr>
        <w:spacing w:after="0"/>
        <w:ind w:left="0"/>
        <w:jc w:val="both"/>
      </w:pPr>
      <w:r>
        <w:rPr>
          <w:rFonts w:ascii="Times New Roman"/>
          <w:b/>
          <w:i w:val="false"/>
          <w:color w:val="000000"/>
          <w:sz w:val="28"/>
        </w:rPr>
        <w:t>2-1-бап. Жылжымалы мүлік кепілін тіркеу саласын реттеудің негізгі мақсаттары, міндеттері, қағидаттары</w:t>
      </w:r>
    </w:p>
    <w:bookmarkStart w:name="z742" w:id="13"/>
    <w:p>
      <w:pPr>
        <w:spacing w:after="0"/>
        <w:ind w:left="0"/>
        <w:jc w:val="both"/>
      </w:pPr>
      <w:r>
        <w:rPr>
          <w:rFonts w:ascii="Times New Roman"/>
          <w:b w:val="false"/>
          <w:i w:val="false"/>
          <w:color w:val="000000"/>
          <w:sz w:val="28"/>
        </w:rPr>
        <w:t>
      1. Жеке және заңды тұлғалардың жылжымалы мүлік кепілін тіркеу саласындағы құқықтарын, бостандықтары мен заңды мүдделерін қамтамасыз ету осы Заңның негізгі мақсаты болып табылады.</w:t>
      </w:r>
    </w:p>
    <w:bookmarkEnd w:id="13"/>
    <w:bookmarkStart w:name="z743" w:id="14"/>
    <w:p>
      <w:pPr>
        <w:spacing w:after="0"/>
        <w:ind w:left="0"/>
        <w:jc w:val="both"/>
      </w:pPr>
      <w:r>
        <w:rPr>
          <w:rFonts w:ascii="Times New Roman"/>
          <w:b w:val="false"/>
          <w:i w:val="false"/>
          <w:color w:val="000000"/>
          <w:sz w:val="28"/>
        </w:rPr>
        <w:t>
      2. Жылжымалы мүлік кепілін тіркеу саласындағы ақпараттық жүйелерді қолдап отыру, сондай-ақ оларға қол жеткізуді қамтамасыз ету осы Заңның негізгі міндеттері болып табылады.</w:t>
      </w:r>
    </w:p>
    <w:bookmarkEnd w:id="14"/>
    <w:bookmarkStart w:name="z744" w:id="15"/>
    <w:p>
      <w:pPr>
        <w:spacing w:after="0"/>
        <w:ind w:left="0"/>
        <w:jc w:val="both"/>
      </w:pPr>
      <w:r>
        <w:rPr>
          <w:rFonts w:ascii="Times New Roman"/>
          <w:b w:val="false"/>
          <w:i w:val="false"/>
          <w:color w:val="000000"/>
          <w:sz w:val="28"/>
        </w:rPr>
        <w:t>
      3. Осы Заңның негізгі қағидаттары:</w:t>
      </w:r>
    </w:p>
    <w:bookmarkEnd w:id="15"/>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Жылжымалы мүлiк кепiлiн тiркеу кезiнде пайда болатын қатынастарға қатысушылар </w:t>
      </w:r>
    </w:p>
    <w:p>
      <w:pPr>
        <w:spacing w:after="0"/>
        <w:ind w:left="0"/>
        <w:jc w:val="both"/>
      </w:pPr>
      <w:r>
        <w:rPr>
          <w:rFonts w:ascii="Times New Roman"/>
          <w:b w:val="false"/>
          <w:i w:val="false"/>
          <w:color w:val="000000"/>
          <w:sz w:val="28"/>
        </w:rPr>
        <w:t>
      1. Жылжымалы мүлiк кепiлiн тiркеу кезiнде пайда болатын қатынастарға қатысушылар:</w:t>
      </w:r>
    </w:p>
    <w:bookmarkStart w:name="z37" w:id="16"/>
    <w:p>
      <w:pPr>
        <w:spacing w:after="0"/>
        <w:ind w:left="0"/>
        <w:jc w:val="both"/>
      </w:pPr>
      <w:r>
        <w:rPr>
          <w:rFonts w:ascii="Times New Roman"/>
          <w:b w:val="false"/>
          <w:i w:val="false"/>
          <w:color w:val="000000"/>
          <w:sz w:val="28"/>
        </w:rPr>
        <w:t>
      1) кепiл берушi, кепiл ұстаушы;</w:t>
      </w:r>
    </w:p>
    <w:bookmarkEnd w:id="16"/>
    <w:bookmarkStart w:name="z38" w:id="17"/>
    <w:p>
      <w:pPr>
        <w:spacing w:after="0"/>
        <w:ind w:left="0"/>
        <w:jc w:val="both"/>
      </w:pPr>
      <w:r>
        <w:rPr>
          <w:rFonts w:ascii="Times New Roman"/>
          <w:b w:val="false"/>
          <w:i w:val="false"/>
          <w:color w:val="000000"/>
          <w:sz w:val="28"/>
        </w:rPr>
        <w:t>
      2) тiркеушi органдар;</w:t>
      </w:r>
    </w:p>
    <w:bookmarkEnd w:id="17"/>
    <w:bookmarkStart w:name="z31" w:id="18"/>
    <w:p>
      <w:pPr>
        <w:spacing w:after="0"/>
        <w:ind w:left="0"/>
        <w:jc w:val="both"/>
      </w:pPr>
      <w:r>
        <w:rPr>
          <w:rFonts w:ascii="Times New Roman"/>
          <w:b w:val="false"/>
          <w:i w:val="false"/>
          <w:color w:val="000000"/>
          <w:sz w:val="28"/>
        </w:rPr>
        <w:t>
      2-1) Мемлекеттік корпорация;</w:t>
      </w:r>
    </w:p>
    <w:bookmarkEnd w:id="18"/>
    <w:bookmarkStart w:name="z39" w:id="19"/>
    <w:p>
      <w:pPr>
        <w:spacing w:after="0"/>
        <w:ind w:left="0"/>
        <w:jc w:val="both"/>
      </w:pPr>
      <w:r>
        <w:rPr>
          <w:rFonts w:ascii="Times New Roman"/>
          <w:b w:val="false"/>
          <w:i w:val="false"/>
          <w:color w:val="000000"/>
          <w:sz w:val="28"/>
        </w:rPr>
        <w:t>
      3) үшiншi тұлғалар.</w:t>
      </w:r>
    </w:p>
    <w:bookmarkEnd w:id="19"/>
    <w:bookmarkStart w:name="z40" w:id="20"/>
    <w:p>
      <w:pPr>
        <w:spacing w:after="0"/>
        <w:ind w:left="0"/>
        <w:jc w:val="both"/>
      </w:pPr>
      <w:r>
        <w:rPr>
          <w:rFonts w:ascii="Times New Roman"/>
          <w:b w:val="false"/>
          <w:i w:val="false"/>
          <w:color w:val="000000"/>
          <w:sz w:val="28"/>
        </w:rPr>
        <w:t>
      2. Тiркеушi органдардың қызметiне жалпы басшылықты және бақылауды – тиісті мемлекеттiк органдар, ал жылжымалы мүлiктiң жекелеген түрлерiмен кепiлдi тiркеудi жүзеге асыратын заңды тұлғалардың қызметiне жалпы басшылықты және бақылауды Қазақстан Республикасының заңнамасымен уәкiлеттiк берiлген мемлекеттiк орган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2) жылжымалы мүлік кепілін тіркеу саласында ақпараттық жүйелерді қолдауға қойылатын талаптарды әзірлейді және бекітеді;</w:t>
      </w:r>
    </w:p>
    <w:p>
      <w:pPr>
        <w:spacing w:after="0"/>
        <w:ind w:left="0"/>
        <w:jc w:val="both"/>
      </w:pPr>
      <w:r>
        <w:rPr>
          <w:rFonts w:ascii="Times New Roman"/>
          <w:b w:val="false"/>
          <w:i w:val="false"/>
          <w:color w:val="000000"/>
          <w:sz w:val="28"/>
        </w:rPr>
        <w:t>
      3) жылжымалы мүлік кепілі саласында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4) Мемлекеттік корпорацияның жылжымалы мүлік кепілінің статистикалық және өзге де есептік ақпаратын ұсыну қағидаларын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Мiндеттi мемлекеттiк тiркеуге жататын жылжымалы мүлiк кепiлiн тiркеу </w:t>
      </w:r>
    </w:p>
    <w:p>
      <w:pPr>
        <w:spacing w:after="0"/>
        <w:ind w:left="0"/>
        <w:jc w:val="both"/>
      </w:pPr>
      <w:r>
        <w:rPr>
          <w:rFonts w:ascii="Times New Roman"/>
          <w:b w:val="false"/>
          <w:i w:val="false"/>
          <w:color w:val="000000"/>
          <w:sz w:val="28"/>
        </w:rPr>
        <w:t>
      1. Мiндеттi мемлекеттiк тiркеуге жататын жылжымалы мүлiк кепiлiн тiркеудi заңдарға сәйкес осы мүлiктi тiркеудi жүзеге асыруға уәкiлеттiк берiлген орган жүзеге асырады.</w:t>
      </w:r>
    </w:p>
    <w:bookmarkStart w:name="z41" w:id="21"/>
    <w:p>
      <w:pPr>
        <w:spacing w:after="0"/>
        <w:ind w:left="0"/>
        <w:jc w:val="both"/>
      </w:pPr>
      <w:r>
        <w:rPr>
          <w:rFonts w:ascii="Times New Roman"/>
          <w:b w:val="false"/>
          <w:i w:val="false"/>
          <w:color w:val="000000"/>
          <w:sz w:val="28"/>
        </w:rPr>
        <w:t>
      2. Мемлекеттiк тiркеуге жататын жылжымалы мүлiк кепiлiн тiркеу тәртiбiн уәкілетті орган белгiлейдi.</w:t>
      </w:r>
    </w:p>
    <w:bookmarkEnd w:id="21"/>
    <w:bookmarkStart w:name="z42" w:id="22"/>
    <w:p>
      <w:pPr>
        <w:spacing w:after="0"/>
        <w:ind w:left="0"/>
        <w:jc w:val="both"/>
      </w:pPr>
      <w:r>
        <w:rPr>
          <w:rFonts w:ascii="Times New Roman"/>
          <w:b w:val="false"/>
          <w:i w:val="false"/>
          <w:color w:val="000000"/>
          <w:sz w:val="28"/>
        </w:rPr>
        <w:t>
      3. Кепiлдерi мiндеттi түрде тiркелуге жататын мүлiк түрлерi, меншiк құқығы мен басқа да құқықтар, сондай-ақ оны тiркеудi жүзеге асыратын органдар Қазақстан Республикасының заң актiлерiмен белгiленедi.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Міндетті мемлекеттік тіркеуге жатпайтын жылжымалы мүлік кепілін тіркеу</w:t>
      </w:r>
    </w:p>
    <w:p>
      <w:pPr>
        <w:spacing w:after="0"/>
        <w:ind w:left="0"/>
        <w:jc w:val="both"/>
      </w:pPr>
      <w:r>
        <w:rPr>
          <w:rFonts w:ascii="Times New Roman"/>
          <w:b w:val="false"/>
          <w:i w:val="false"/>
          <w:color w:val="ff0000"/>
          <w:sz w:val="28"/>
        </w:rPr>
        <w:t xml:space="preserve">
      Ескерту. Тақырып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40" w:id="23"/>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кінәсінан жіберілген тіркеу құжаттарындағы қателерді түзету жөніндегі қызмет мемлекеттік монополияға жатады және оны Мемлекеттік корпорация жүзеге асырады.</w:t>
      </w:r>
    </w:p>
    <w:bookmarkEnd w:id="23"/>
    <w:bookmarkStart w:name="z32" w:id="24"/>
    <w:p>
      <w:pPr>
        <w:spacing w:after="0"/>
        <w:ind w:left="0"/>
        <w:jc w:val="both"/>
      </w:pPr>
      <w:r>
        <w:rPr>
          <w:rFonts w:ascii="Times New Roman"/>
          <w:b w:val="false"/>
          <w:i w:val="false"/>
          <w:color w:val="000000"/>
          <w:sz w:val="28"/>
        </w:rPr>
        <w:t>
      1-1. Міндетті мемлекеттік тіркеуге жатпайтын жылжымалы мүлік кепілі:</w:t>
      </w:r>
    </w:p>
    <w:bookmarkEnd w:id="24"/>
    <w:bookmarkStart w:name="z33" w:id="25"/>
    <w:p>
      <w:pPr>
        <w:spacing w:after="0"/>
        <w:ind w:left="0"/>
        <w:jc w:val="both"/>
      </w:pPr>
      <w:r>
        <w:rPr>
          <w:rFonts w:ascii="Times New Roman"/>
          <w:b w:val="false"/>
          <w:i w:val="false"/>
          <w:color w:val="000000"/>
          <w:sz w:val="28"/>
        </w:rPr>
        <w:t>
      1) кепіл туралы шарт немесе кепіл туралы шарт қамтылған өзге де шарт тараптарының бірінің талап етуі бойынша;</w:t>
      </w:r>
    </w:p>
    <w:bookmarkEnd w:id="25"/>
    <w:bookmarkStart w:name="z34" w:id="26"/>
    <w:p>
      <w:pPr>
        <w:spacing w:after="0"/>
        <w:ind w:left="0"/>
        <w:jc w:val="both"/>
      </w:pPr>
      <w:r>
        <w:rPr>
          <w:rFonts w:ascii="Times New Roman"/>
          <w:b w:val="false"/>
          <w:i w:val="false"/>
          <w:color w:val="000000"/>
          <w:sz w:val="28"/>
        </w:rPr>
        <w:t>
      2) егер кепіл туралы шартта немесе кепіл туралы шарт қамтылған өзге де шартта кепілдегі мүлікті кейіннен кепілге салуға (қайталама кепілге) тыйым салынған болса, тіркелуге тиіс.</w:t>
      </w:r>
    </w:p>
    <w:bookmarkEnd w:id="26"/>
    <w:bookmarkStart w:name="z45" w:id="27"/>
    <w:p>
      <w:pPr>
        <w:spacing w:after="0"/>
        <w:ind w:left="0"/>
        <w:jc w:val="both"/>
      </w:pPr>
      <w:r>
        <w:rPr>
          <w:rFonts w:ascii="Times New Roman"/>
          <w:b w:val="false"/>
          <w:i w:val="false"/>
          <w:color w:val="000000"/>
          <w:sz w:val="28"/>
        </w:rPr>
        <w:t>
      2. Мiндеттi тiркеуге жатпайтын жылжымалы мүлiк кепiлiн тiркеу жеке және заңды тұлғалардың өтініш жасау жері бойынша жүзеге асырылады.</w:t>
      </w:r>
    </w:p>
    <w:bookmarkEnd w:id="27"/>
    <w:bookmarkStart w:name="z48" w:id="28"/>
    <w:p>
      <w:pPr>
        <w:spacing w:after="0"/>
        <w:ind w:left="0"/>
        <w:jc w:val="both"/>
      </w:pPr>
      <w:r>
        <w:rPr>
          <w:rFonts w:ascii="Times New Roman"/>
          <w:b w:val="false"/>
          <w:i w:val="false"/>
          <w:color w:val="000000"/>
          <w:sz w:val="28"/>
        </w:rPr>
        <w:t>
      3. Мемлекеттік корпорация міндетті мемлекеттік тіркеуге жатпайтын тіркелген жылжымалы мүлік кепілінің тізілімін жүргізуге міндетті.</w:t>
      </w:r>
    </w:p>
    <w:bookmarkEnd w:id="28"/>
    <w:bookmarkStart w:name="z49" w:id="29"/>
    <w:p>
      <w:pPr>
        <w:spacing w:after="0"/>
        <w:ind w:left="0"/>
        <w:jc w:val="both"/>
      </w:pPr>
      <w:r>
        <w:rPr>
          <w:rFonts w:ascii="Times New Roman"/>
          <w:b w:val="false"/>
          <w:i w:val="false"/>
          <w:color w:val="000000"/>
          <w:sz w:val="28"/>
        </w:rPr>
        <w:t>
      4. Қазақстан Республикасының Әдiлет министрлiгi, сондай-ақ Заңда берiлген өкiлеттiк шегiнде жылжымалы мүлiк кепiлiнiң жекелеген түрлерiн тiркеуге уәкiлеттi мемлекеттiк органдар жылжымалы мүлiк кепiлiн тiркеудi жүргiзу ережелерi мен рәсiмдерiн белгiлейтiн ведомстволық актiлер шығаруға құқылы.</w:t>
      </w:r>
    </w:p>
    <w:bookmarkEnd w:id="29"/>
    <w:bookmarkStart w:name="z35" w:id="30"/>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Жылжымалы мүлiктiң жекелеген түрлерiнiң кепiлiн тiркеудiң ерекшелiктерi </w:t>
      </w:r>
    </w:p>
    <w:p>
      <w:pPr>
        <w:spacing w:after="0"/>
        <w:ind w:left="0"/>
        <w:jc w:val="both"/>
      </w:pPr>
      <w:r>
        <w:rPr>
          <w:rFonts w:ascii="Times New Roman"/>
          <w:b w:val="false"/>
          <w:i w:val="false"/>
          <w:color w:val="000000"/>
          <w:sz w:val="28"/>
        </w:rPr>
        <w:t>
      1. Эмиссиялық бағалы қағаздар кепiлiн тiркеу, оның ішінде жылжымалы мүлік кепілінің бірыңғай тізілімі арқылы тіркеу бағалы қағаздармен жасалатын мәмiлелердi тiркеу туралы Қазақстан Республикасының заңдарына сәйкес жүргiзiледi. Қазақстан Республикасының заңдарына сәйкес жүзеге асырылған бағалы қағаздар кепiлiн тiркеуге осы Заңның 8-бабының ережелерi қолданылады.</w:t>
      </w:r>
    </w:p>
    <w:bookmarkStart w:name="z50" w:id="31"/>
    <w:p>
      <w:pPr>
        <w:spacing w:after="0"/>
        <w:ind w:left="0"/>
        <w:jc w:val="both"/>
      </w:pPr>
      <w:r>
        <w:rPr>
          <w:rFonts w:ascii="Times New Roman"/>
          <w:b w:val="false"/>
          <w:i w:val="false"/>
          <w:color w:val="000000"/>
          <w:sz w:val="28"/>
        </w:rPr>
        <w:t>
      1-1. Ипотекалық облигациялар бойынша қамтамасыз ету болып табылатын мүлiк кепiлiн тiркеу Қазақстан Республикасының заңдарына сәйкес жүргiзiледi.</w:t>
      </w:r>
    </w:p>
    <w:bookmarkEnd w:id="31"/>
    <w:bookmarkStart w:name="z51" w:id="32"/>
    <w:p>
      <w:pPr>
        <w:spacing w:after="0"/>
        <w:ind w:left="0"/>
        <w:jc w:val="both"/>
      </w:pPr>
      <w:r>
        <w:rPr>
          <w:rFonts w:ascii="Times New Roman"/>
          <w:b w:val="false"/>
          <w:i w:val="false"/>
          <w:color w:val="000000"/>
          <w:sz w:val="28"/>
        </w:rPr>
        <w:t>
      2. Қоғам үшiн елеулi тарихи (оның iшiнде археологиялық), көркемдiк немесе мәдени құндылығы бар мүлiк кепiлiн тiркеу заңдарға сәйкес жүзеге асырылады.</w:t>
      </w:r>
    </w:p>
    <w:bookmarkEnd w:id="32"/>
    <w:bookmarkStart w:name="z52" w:id="33"/>
    <w:p>
      <w:pPr>
        <w:spacing w:after="0"/>
        <w:ind w:left="0"/>
        <w:jc w:val="both"/>
      </w:pPr>
      <w:r>
        <w:rPr>
          <w:rFonts w:ascii="Times New Roman"/>
          <w:b w:val="false"/>
          <w:i w:val="false"/>
          <w:color w:val="000000"/>
          <w:sz w:val="28"/>
        </w:rPr>
        <w:t>
      3. Ипотекалық облигациялар бойынша қамтамасыз ету болып табылатын мүлiк кепiлi Қазақстан Республикасының заң актiлерiне сәйкес мiндеттi мемлекеттiк тiркеуге жатады.</w:t>
      </w:r>
    </w:p>
    <w:bookmarkEnd w:id="33"/>
    <w:bookmarkStart w:name="z53" w:id="34"/>
    <w:p>
      <w:pPr>
        <w:spacing w:after="0"/>
        <w:ind w:left="0"/>
        <w:jc w:val="both"/>
      </w:pPr>
      <w:r>
        <w:rPr>
          <w:rFonts w:ascii="Times New Roman"/>
          <w:b w:val="false"/>
          <w:i w:val="false"/>
          <w:color w:val="000000"/>
          <w:sz w:val="28"/>
        </w:rPr>
        <w:t xml:space="preserve">
      4. Ипотекалық облигацияларды қамтамасыз ету болып табылатын мүлiк кепiлiн тiркеудi тiркеушi орган алғашқы өтiнiш жасаған кезде бiр рет қана жүргiзедi. Бұл ретте, тiркеушi орган кепiл тізілімін жүргізуді жүзеге асырады.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Жеке кәсiпкерлердiң, жеке және заңды тұлғалардың жылжымалы мүлiк кепiлiн тiркеу құқықтары </w:t>
      </w:r>
    </w:p>
    <w:p>
      <w:pPr>
        <w:spacing w:after="0"/>
        <w:ind w:left="0"/>
        <w:jc w:val="both"/>
      </w:pPr>
      <w:r>
        <w:rPr>
          <w:rFonts w:ascii="Times New Roman"/>
          <w:b w:val="false"/>
          <w:i w:val="false"/>
          <w:color w:val="000000"/>
          <w:sz w:val="28"/>
        </w:rPr>
        <w:t xml:space="preserve">
      Жылжымалы мүлiктiң кепiлi кезiнде жеке кәсiпкер, жеке немесе заңды тұлға кепiлдi кепiл берушi ретiнде де, кепiл ұстаушысы ретiнде де тiркей алады. </w:t>
      </w:r>
    </w:p>
    <w:p>
      <w:pPr>
        <w:spacing w:after="0"/>
        <w:ind w:left="0"/>
        <w:jc w:val="both"/>
      </w:pPr>
      <w:r>
        <w:rPr>
          <w:rFonts w:ascii="Times New Roman"/>
          <w:b/>
          <w:i w:val="false"/>
          <w:color w:val="000000"/>
          <w:sz w:val="28"/>
        </w:rPr>
        <w:t xml:space="preserve">8-бап. Жылжымалы мүлiк кепiлiн тiркеудiң құқықтық маңызы </w:t>
      </w:r>
    </w:p>
    <w:p>
      <w:pPr>
        <w:spacing w:after="0"/>
        <w:ind w:left="0"/>
        <w:jc w:val="both"/>
      </w:pPr>
      <w:r>
        <w:rPr>
          <w:rFonts w:ascii="Times New Roman"/>
          <w:b w:val="false"/>
          <w:i w:val="false"/>
          <w:color w:val="000000"/>
          <w:sz w:val="28"/>
        </w:rPr>
        <w:t xml:space="preserve">
      1. Жылжымалы мүлiк кепiлiн тiркеу кепiл берушiнiң аталған мүлкiне үмiткер кепiл ұстаушылардың талаптарына қатысты кепiл ұстаушының талаптарын қанағаттандырудың кезектiлiгiн (күнiн) Қазақстан Республикасы Азаматтық кодексiнiң және басқа да заң актiлерiнiң ережелерiне сәйкес белгiлейдi. </w:t>
      </w:r>
    </w:p>
    <w:p>
      <w:pPr>
        <w:spacing w:after="0"/>
        <w:ind w:left="0"/>
        <w:jc w:val="both"/>
      </w:pPr>
      <w:r>
        <w:rPr>
          <w:rFonts w:ascii="Times New Roman"/>
          <w:b w:val="false"/>
          <w:i w:val="false"/>
          <w:color w:val="000000"/>
          <w:sz w:val="28"/>
        </w:rPr>
        <w:t>
      Әрбiр алдыңғы тiркелген кепiл ұстаушы барлық өзiнен кейiн тiркелген кепiл ұстаушылардың алдында, сондай-ақ осы мүлiктiң тiркелмеген барлық кепiл ұстаушыларының алдында мiндеттеменiң орындалуын қамтамасыз ету кезiнде басымдыққа ие болады.</w:t>
      </w:r>
    </w:p>
    <w:bookmarkStart w:name="z54" w:id="35"/>
    <w:p>
      <w:pPr>
        <w:spacing w:after="0"/>
        <w:ind w:left="0"/>
        <w:jc w:val="both"/>
      </w:pPr>
      <w:r>
        <w:rPr>
          <w:rFonts w:ascii="Times New Roman"/>
          <w:b w:val="false"/>
          <w:i w:val="false"/>
          <w:color w:val="000000"/>
          <w:sz w:val="28"/>
        </w:rPr>
        <w:t xml:space="preserve">
      2. Мiндеттi мемлекеттiк тiркеуге жататын жылжымалы мүлiк кепiлi құқығы, егер кепiл туралы шартта (кепiл талаптары бар өзге шартта) немесе заң актiлерiнде неғұрлым кеш мерзiм көзделмесе, аталған мүлiктi тiркеудi жүзеге асыратын органда жылжымалы мүлiк кепiлi тiркелген сәттен бастап пайда болады. </w:t>
      </w:r>
    </w:p>
    <w:bookmarkEnd w:id="35"/>
    <w:bookmarkStart w:name="z10" w:id="36"/>
    <w:p>
      <w:pPr>
        <w:spacing w:after="0"/>
        <w:ind w:left="0"/>
        <w:jc w:val="left"/>
      </w:pPr>
      <w:r>
        <w:rPr>
          <w:rFonts w:ascii="Times New Roman"/>
          <w:b/>
          <w:i w:val="false"/>
          <w:color w:val="000000"/>
        </w:rPr>
        <w:t xml:space="preserve"> 2-тарау. Жылжымалы мүлiк кепiлiн тiркеу тәртiбi </w:t>
      </w:r>
    </w:p>
    <w:bookmarkEnd w:id="36"/>
    <w:p>
      <w:pPr>
        <w:spacing w:after="0"/>
        <w:ind w:left="0"/>
        <w:jc w:val="both"/>
      </w:pPr>
      <w:r>
        <w:rPr>
          <w:rFonts w:ascii="Times New Roman"/>
          <w:b/>
          <w:i w:val="false"/>
          <w:color w:val="000000"/>
          <w:sz w:val="28"/>
        </w:rPr>
        <w:t xml:space="preserve">9-бап. Жылжымалы мүлiк кепiлiн тiркеу туралы өтiнiш </w:t>
      </w:r>
    </w:p>
    <w:p>
      <w:pPr>
        <w:spacing w:after="0"/>
        <w:ind w:left="0"/>
        <w:jc w:val="both"/>
      </w:pP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корпорацияға өтiнiштiң толтырылған бланкiсiн бередi немесе өтінішті жылжымалы мүлiк кепiлiнің бірыңғай тізілімі арқылы электрондық түрде жібереді.</w:t>
      </w:r>
    </w:p>
    <w:bookmarkStart w:name="z36" w:id="37"/>
    <w:p>
      <w:pPr>
        <w:spacing w:after="0"/>
        <w:ind w:left="0"/>
        <w:jc w:val="both"/>
      </w:pPr>
      <w:r>
        <w:rPr>
          <w:rFonts w:ascii="Times New Roman"/>
          <w:b w:val="false"/>
          <w:i w:val="false"/>
          <w:color w:val="000000"/>
          <w:sz w:val="28"/>
        </w:rPr>
        <w:t>
      2. Өтініште:</w:t>
      </w:r>
    </w:p>
    <w:bookmarkEnd w:id="37"/>
    <w:bookmarkStart w:name="z43" w:id="38"/>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38"/>
    <w:bookmarkStart w:name="z44" w:id="39"/>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(бар болған жағдайда), тұрғылықты жерi (жеке тұлға үшiн);</w:t>
      </w:r>
    </w:p>
    <w:bookmarkEnd w:id="39"/>
    <w:bookmarkStart w:name="z55" w:id="40"/>
    <w:p>
      <w:pPr>
        <w:spacing w:after="0"/>
        <w:ind w:left="0"/>
        <w:jc w:val="both"/>
      </w:pPr>
      <w:r>
        <w:rPr>
          <w:rFonts w:ascii="Times New Roman"/>
          <w:b w:val="false"/>
          <w:i w:val="false"/>
          <w:color w:val="000000"/>
          <w:sz w:val="28"/>
        </w:rPr>
        <w:t>
      3) кепiл туралы шарттың немесе кепiл туралы талаптар қамтылған өзге шарттың жасалған күнi мен орны;</w:t>
      </w:r>
    </w:p>
    <w:bookmarkEnd w:id="40"/>
    <w:bookmarkStart w:name="z56" w:id="41"/>
    <w:p>
      <w:pPr>
        <w:spacing w:after="0"/>
        <w:ind w:left="0"/>
        <w:jc w:val="both"/>
      </w:pPr>
      <w:r>
        <w:rPr>
          <w:rFonts w:ascii="Times New Roman"/>
          <w:b w:val="false"/>
          <w:i w:val="false"/>
          <w:color w:val="000000"/>
          <w:sz w:val="28"/>
        </w:rPr>
        <w:t>
      4)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41"/>
    <w:bookmarkStart w:name="z57" w:id="42"/>
    <w:p>
      <w:pPr>
        <w:spacing w:after="0"/>
        <w:ind w:left="0"/>
        <w:jc w:val="both"/>
      </w:pPr>
      <w:r>
        <w:rPr>
          <w:rFonts w:ascii="Times New Roman"/>
          <w:b w:val="false"/>
          <w:i w:val="false"/>
          <w:color w:val="000000"/>
          <w:sz w:val="28"/>
        </w:rPr>
        <w:t>
      5) кепiлмен қамтамасыз етiлген мiндеттеменiң ақшалай баламасы;</w:t>
      </w:r>
    </w:p>
    <w:bookmarkEnd w:id="42"/>
    <w:bookmarkStart w:name="z58" w:id="43"/>
    <w:p>
      <w:pPr>
        <w:spacing w:after="0"/>
        <w:ind w:left="0"/>
        <w:jc w:val="both"/>
      </w:pPr>
      <w:r>
        <w:rPr>
          <w:rFonts w:ascii="Times New Roman"/>
          <w:b w:val="false"/>
          <w:i w:val="false"/>
          <w:color w:val="000000"/>
          <w:sz w:val="28"/>
        </w:rPr>
        <w:t>
      6) кепiлмен қамтамасыз етiлген мiндеттеменiң қолданылу мерзiмi;</w:t>
      </w:r>
    </w:p>
    <w:bookmarkEnd w:id="43"/>
    <w:bookmarkStart w:name="z59" w:id="44"/>
    <w:p>
      <w:pPr>
        <w:spacing w:after="0"/>
        <w:ind w:left="0"/>
        <w:jc w:val="both"/>
      </w:pPr>
      <w:r>
        <w:rPr>
          <w:rFonts w:ascii="Times New Roman"/>
          <w:b w:val="false"/>
          <w:i w:val="false"/>
          <w:color w:val="000000"/>
          <w:sz w:val="28"/>
        </w:rPr>
        <w:t>
      7) өтiнiш берушiнiң немесе оның өкiлiнiң қолтаңбасы және заңды тұлға үшiн мөрi (ол болған кезде);</w:t>
      </w:r>
    </w:p>
    <w:bookmarkEnd w:id="44"/>
    <w:bookmarkStart w:name="z60" w:id="45"/>
    <w:p>
      <w:pPr>
        <w:spacing w:after="0"/>
        <w:ind w:left="0"/>
        <w:jc w:val="both"/>
      </w:pPr>
      <w:r>
        <w:rPr>
          <w:rFonts w:ascii="Times New Roman"/>
          <w:b w:val="false"/>
          <w:i w:val="false"/>
          <w:color w:val="000000"/>
          <w:sz w:val="28"/>
        </w:rPr>
        <w:t>
      8) кепiлге салынған мүлiк қай тарапта екенi туралы нұсқау, оны пайдалануға болатыны және қайталама кепiл туралы мәліметтер;</w:t>
      </w:r>
    </w:p>
    <w:bookmarkEnd w:id="45"/>
    <w:bookmarkStart w:name="z61" w:id="46"/>
    <w:p>
      <w:pPr>
        <w:spacing w:after="0"/>
        <w:ind w:left="0"/>
        <w:jc w:val="both"/>
      </w:pPr>
      <w:r>
        <w:rPr>
          <w:rFonts w:ascii="Times New Roman"/>
          <w:b w:val="false"/>
          <w:i w:val="false"/>
          <w:color w:val="000000"/>
          <w:sz w:val="28"/>
        </w:rPr>
        <w:t>
      9) өтініш берушінің электрондық почта мекенжайы (бар болған жағдайда) қамтылуы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тiркеу үшiн алымның бюджетке төленгенiн растайтын құжат қоса берiлуге тиiс.</w:t>
      </w:r>
    </w:p>
    <w:bookmarkStart w:name="z63" w:id="47"/>
    <w:p>
      <w:pPr>
        <w:spacing w:after="0"/>
        <w:ind w:left="0"/>
        <w:jc w:val="both"/>
      </w:pPr>
      <w:r>
        <w:rPr>
          <w:rFonts w:ascii="Times New Roman"/>
          <w:b w:val="false"/>
          <w:i w:val="false"/>
          <w:color w:val="000000"/>
          <w:sz w:val="28"/>
        </w:rPr>
        <w:t>
      Өтінішті тiркеушi органға және (немесе) Мемлекеттік корпорацияға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p>
    <w:bookmarkEnd w:id="47"/>
    <w:bookmarkStart w:name="z64" w:id="48"/>
    <w:p>
      <w:pPr>
        <w:spacing w:after="0"/>
        <w:ind w:left="0"/>
        <w:jc w:val="both"/>
      </w:pPr>
      <w:r>
        <w:rPr>
          <w:rFonts w:ascii="Times New Roman"/>
          <w:b w:val="false"/>
          <w:i w:val="false"/>
          <w:color w:val="000000"/>
          <w:sz w:val="28"/>
        </w:rPr>
        <w:t>
      3. Өтінішті тіркеуші органға және (немесе) Мемлекеттік корпорацияға берген кезде және өтінішті жылжымалы мүлік кепілінің бірыңғай тізілімі арқылы электрондық нысанда жіберген кезде, мәміле тараптары қол қойған өтініш кепіл шарты туралы мәліметтер, сондай-ақ осы баптың 2-тармағына сәйкес мәліметтер көрсетіле отырып, кепіл туралы шарт немесе кепіл шарты қамтылатын өзге де құжат ұсынылмастан, хабарлама нысанында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4. Осы Заңда көзделгеннен басқа қандай да бір өзге құжаттар мен мәлiметтерді талап етуге жол берiлмейдi.</w:t>
      </w:r>
    </w:p>
    <w:bookmarkEnd w:id="49"/>
    <w:bookmarkStart w:name="z66" w:id="50"/>
    <w:p>
      <w:pPr>
        <w:spacing w:after="0"/>
        <w:ind w:left="0"/>
        <w:jc w:val="both"/>
      </w:pP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Мемлекеттік корпорация өтініш келіп түскен кезден бастап екі жұмыс күні ішінде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Жылжымалы мүлiк кепiлiн, тіркелген кепілдің өзгерістерін, толықтыруларын және тоқтатылуын мемлекеттiк тiркегенi үшiн алынатын алым</w:t>
      </w:r>
    </w:p>
    <w:p>
      <w:pPr>
        <w:spacing w:after="0"/>
        <w:ind w:left="0"/>
        <w:jc w:val="both"/>
      </w:pPr>
      <w:r>
        <w:rPr>
          <w:rFonts w:ascii="Times New Roman"/>
          <w:b w:val="false"/>
          <w:i w:val="false"/>
          <w:color w:val="ff0000"/>
          <w:sz w:val="28"/>
        </w:rPr>
        <w:t xml:space="preserve">
      Ескерту. Тақырыпқа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Заңымен.</w:t>
      </w:r>
    </w:p>
    <w:p>
      <w:pPr>
        <w:spacing w:after="0"/>
        <w:ind w:left="0"/>
        <w:jc w:val="both"/>
      </w:pPr>
      <w:r>
        <w:rPr>
          <w:rFonts w:ascii="Times New Roman"/>
          <w:b w:val="false"/>
          <w:i w:val="false"/>
          <w:color w:val="000000"/>
          <w:sz w:val="28"/>
        </w:rPr>
        <w:t xml:space="preserve">
       Жылжымалы мүлiк кепiлiн, тіркелген кепілдің өзгерістерін, толықтыруларын және тоқтатылуын мемлекеттiк тiркегенi үшiн Қазақстан Республикасының Салық кодексiнде айқындалған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Ақпараттық көрсетілетін қызметтер және өтiнiш берушiнiң кiнәсiнан жіберілген тiркеу құжаттарындағы қателердi түзету үшiн төлемақы</w:t>
      </w:r>
    </w:p>
    <w:p>
      <w:pPr>
        <w:spacing w:after="0"/>
        <w:ind w:left="0"/>
        <w:jc w:val="both"/>
      </w:pPr>
      <w:r>
        <w:rPr>
          <w:rFonts w:ascii="Times New Roman"/>
          <w:b w:val="false"/>
          <w:i w:val="false"/>
          <w:color w:val="000000"/>
          <w:sz w:val="28"/>
        </w:rPr>
        <w:t>
      Ақпараттық көрсетілетін қызметтерді ұсынғаны үшiн, сондай-ақ өтiнiш берушiнiң кiнәсiнан жіберілген тiркеу құжаттарындағы қателердi түзеткенi үшiн тiркеушi орган және (немесе) Мемлекеттік корпорация Қазақстан Республикасының заңнамасына сәйкес төлемақы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жаңа редакцияда көзделген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Тіркеуші органға және (немесе) Мемлекеттік корпорацияға келіп түскен өтініш негізінде жылжымалы мүлік кепілін тіркеу тәртібі</w:t>
      </w:r>
    </w:p>
    <w:p>
      <w:pPr>
        <w:spacing w:after="0"/>
        <w:ind w:left="0"/>
        <w:jc w:val="both"/>
      </w:pPr>
      <w:r>
        <w:rPr>
          <w:rFonts w:ascii="Times New Roman"/>
          <w:b w:val="false"/>
          <w:i w:val="false"/>
          <w:color w:val="ff0000"/>
          <w:sz w:val="28"/>
        </w:rPr>
        <w:t xml:space="preserve">
      Ескерту. 9-3-баптың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51"/>
    <w:p>
      <w:pPr>
        <w:spacing w:after="0"/>
        <w:ind w:left="0"/>
        <w:jc w:val="both"/>
      </w:pPr>
      <w:r>
        <w:rPr>
          <w:rFonts w:ascii="Times New Roman"/>
          <w:b w:val="false"/>
          <w:i w:val="false"/>
          <w:color w:val="000000"/>
          <w:sz w:val="28"/>
        </w:rPr>
        <w:t>
      1. Толтырылған өтініш бланкісі тіркеуші органға және (немесе) Мемлекеттік корпорацияға берілген жағдайда, өтініш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жылжымалы мүлік кепілін тіркеу туралы куәлік не тіркеуден бас тарту туралы уәжді жауап беріледі.</w:t>
      </w:r>
    </w:p>
    <w:bookmarkEnd w:id="51"/>
    <w:bookmarkStart w:name="z129" w:id="52"/>
    <w:p>
      <w:pPr>
        <w:spacing w:after="0"/>
        <w:ind w:left="0"/>
        <w:jc w:val="both"/>
      </w:pPr>
      <w:r>
        <w:rPr>
          <w:rFonts w:ascii="Times New Roman"/>
          <w:b w:val="false"/>
          <w:i w:val="false"/>
          <w:color w:val="000000"/>
          <w:sz w:val="28"/>
        </w:rPr>
        <w:t>
      2.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9-3-баппен толықтырылды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Жылжымалы мүлік кепілінің бірыңғай тізілімі арқылы келіп түскен өтініш негізінде жылжымалы мүлік кепілін электрондық тіркеу тәртібі</w:t>
      </w:r>
    </w:p>
    <w:p>
      <w:pPr>
        <w:spacing w:after="0"/>
        <w:ind w:left="0"/>
        <w:jc w:val="both"/>
      </w:pPr>
      <w:r>
        <w:rPr>
          <w:rFonts w:ascii="Times New Roman"/>
          <w:b w:val="false"/>
          <w:i w:val="false"/>
          <w:color w:val="ff0000"/>
          <w:sz w:val="28"/>
        </w:rPr>
        <w:t xml:space="preserve">
      Ескерту. 9-4-баптың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17" w:id="53"/>
    <w:p>
      <w:pPr>
        <w:spacing w:after="0"/>
        <w:ind w:left="0"/>
        <w:jc w:val="both"/>
      </w:pPr>
      <w:r>
        <w:rPr>
          <w:rFonts w:ascii="Times New Roman"/>
          <w:b w:val="false"/>
          <w:i w:val="false"/>
          <w:color w:val="000000"/>
          <w:sz w:val="28"/>
        </w:rPr>
        <w:t>
      1. Өтініш жылжымалы мүлік кепілінің бірыңғай тізілімі арқылы электрондық нысанда жылжымалы мүлік кепілін электрондық тіркеуге жіберілген жағдайда, жылжымалы мүлік кепілін тіркегені үшін алымның төленгенін немесе алым төлеуден босатылғаны туралы растама жылжымалы мүлік кепілінің бірыңғай тізіліміне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тіркеуші органның және (немесе) Мемлекеттік корпорацияның электрондық цифрлық қолтаңбасымен куәландырылған, жылжымалы мүлік кепілін тіркеу туралы куәлік не туралы тіркеуден бас тарту уәжді жауап электрондық нысанда беріледі.</w:t>
      </w:r>
    </w:p>
    <w:bookmarkEnd w:id="53"/>
    <w:bookmarkStart w:name="z718" w:id="54"/>
    <w:p>
      <w:pPr>
        <w:spacing w:after="0"/>
        <w:ind w:left="0"/>
        <w:jc w:val="both"/>
      </w:pPr>
      <w:r>
        <w:rPr>
          <w:rFonts w:ascii="Times New Roman"/>
          <w:b w:val="false"/>
          <w:i w:val="false"/>
          <w:color w:val="000000"/>
          <w:sz w:val="28"/>
        </w:rPr>
        <w:t>
      2. Тіркеуші орган және (немесе)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тіркеуші органның және (немесе) Мемлекеттік корпорацияның электрондық цифрлық қолтаңбасымен куәландырылған жылжымалы мүлік кепілін электрондық құжат нысанында тіркеу туралы куәлікті не электрондық құжат нысанында тіркеуден бас тарту туралы уәжді жауапты жібереді.</w:t>
      </w:r>
    </w:p>
    <w:bookmarkEnd w:id="54"/>
    <w:bookmarkStart w:name="z719" w:id="55"/>
    <w:p>
      <w:pPr>
        <w:spacing w:after="0"/>
        <w:ind w:left="0"/>
        <w:jc w:val="both"/>
      </w:pPr>
      <w:r>
        <w:rPr>
          <w:rFonts w:ascii="Times New Roman"/>
          <w:b w:val="false"/>
          <w:i w:val="false"/>
          <w:color w:val="000000"/>
          <w:sz w:val="28"/>
        </w:rPr>
        <w:t>
      3. Жүргізілген электрондық тіркеу туралы ақпарат кепіл ұстаушының, тіркеуші органның және (немесе) Мемлекеттік корпорацияның ақпараттық жүйелерінде сақталады және құжаттамалық растауды талап етпейді.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9-4-баппен толықтырылды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Тiркеушi органның, Мемлекеттік корпорацияның және кепіл ұстаушылардың мiндеттерi</w:t>
      </w:r>
    </w:p>
    <w:p>
      <w:pPr>
        <w:spacing w:after="0"/>
        <w:ind w:left="0"/>
        <w:jc w:val="both"/>
      </w:pPr>
      <w:r>
        <w:rPr>
          <w:rFonts w:ascii="Times New Roman"/>
          <w:b w:val="false"/>
          <w:i w:val="false"/>
          <w:color w:val="ff0000"/>
          <w:sz w:val="28"/>
        </w:rPr>
        <w:t xml:space="preserve">
      Ескерту. 10-баптың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Қажеттi құжаттарды алған кезден бастап тіркеуші орган және (немесе) Мемлекеттік корпорация:</w:t>
      </w:r>
    </w:p>
    <w:bookmarkStart w:name="z67" w:id="56"/>
    <w:p>
      <w:pPr>
        <w:spacing w:after="0"/>
        <w:ind w:left="0"/>
        <w:jc w:val="both"/>
      </w:pPr>
      <w:r>
        <w:rPr>
          <w:rFonts w:ascii="Times New Roman"/>
          <w:b w:val="false"/>
          <w:i w:val="false"/>
          <w:color w:val="000000"/>
          <w:sz w:val="28"/>
        </w:rPr>
        <w:t>
      1) өтiнiш берушiге табыс етiлген құжаттарды алғандығын растайтын, күнi, уақыты (сағаты, минуты) көрсетiлген қолхат беруге;</w:t>
      </w:r>
    </w:p>
    <w:bookmarkEnd w:id="56"/>
    <w:bookmarkStart w:name="z68" w:id="57"/>
    <w:p>
      <w:pPr>
        <w:spacing w:after="0"/>
        <w:ind w:left="0"/>
        <w:jc w:val="both"/>
      </w:pPr>
      <w:r>
        <w:rPr>
          <w:rFonts w:ascii="Times New Roman"/>
          <w:b w:val="false"/>
          <w:i w:val="false"/>
          <w:color w:val="000000"/>
          <w:sz w:val="28"/>
        </w:rPr>
        <w:t>
      2) жылжымалы мүлiк кепiлiнiң тiзiлiмiне (оның iшiнде деректердiң компьютерлiк базасына) кепiлдi тiркеу туралы өтiнiштегi деректердi енгiзуге;</w:t>
      </w:r>
    </w:p>
    <w:bookmarkEnd w:id="57"/>
    <w:bookmarkStart w:name="z69" w:id="58"/>
    <w:p>
      <w:pPr>
        <w:spacing w:after="0"/>
        <w:ind w:left="0"/>
        <w:jc w:val="both"/>
      </w:pPr>
      <w:r>
        <w:rPr>
          <w:rFonts w:ascii="Times New Roman"/>
          <w:b w:val="false"/>
          <w:i w:val="false"/>
          <w:color w:val="000000"/>
          <w:sz w:val="28"/>
        </w:rPr>
        <w:t>
      3) өтiнiш берген адамға жылжымалы мүлiк кепiлiн тiркеу туралы куәлiк беруге;</w:t>
      </w:r>
    </w:p>
    <w:bookmarkEnd w:id="58"/>
    <w:bookmarkStart w:name="z745" w:id="59"/>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 міндетті.</w:t>
      </w:r>
    </w:p>
    <w:bookmarkEnd w:id="59"/>
    <w:bookmarkStart w:name="z70" w:id="6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жылжымалы мүлiк кепiлiн тіркеу өтініш қабылданған кезден бастап екі жұмыс күні iшiнде жүргiзiлуге тиiс.</w:t>
      </w:r>
    </w:p>
    <w:bookmarkEnd w:id="60"/>
    <w:bookmarkStart w:name="z130" w:id="61"/>
    <w:p>
      <w:pPr>
        <w:spacing w:after="0"/>
        <w:ind w:left="0"/>
        <w:jc w:val="both"/>
      </w:pPr>
      <w:r>
        <w:rPr>
          <w:rFonts w:ascii="Times New Roman"/>
          <w:b w:val="false"/>
          <w:i w:val="false"/>
          <w:color w:val="000000"/>
          <w:sz w:val="28"/>
        </w:rPr>
        <w:t>
      2-1. Жылжымалы мүлік кепілінің бірыңғай тізілімі арқылы келіп түскен өтініш негізінде жылжымалы мүлік кепілін электрондық тіркеу жылжымалы мүлік кепілін тіркегені үшін алымның төленгені немесе алым төлеуден босатылғаны туралы растама жылжымайтын мүлік кепілінің бірыңғай тізіліміне келіп түскен күннен кейінгі бір жұмыс күнінен кешіктірілмей жүргізілуге тиіс.</w:t>
      </w:r>
    </w:p>
    <w:bookmarkEnd w:id="61"/>
    <w:bookmarkStart w:name="z71" w:id="62"/>
    <w:p>
      <w:pPr>
        <w:spacing w:after="0"/>
        <w:ind w:left="0"/>
        <w:jc w:val="both"/>
      </w:pPr>
      <w:r>
        <w:rPr>
          <w:rFonts w:ascii="Times New Roman"/>
          <w:b w:val="false"/>
          <w:i w:val="false"/>
          <w:color w:val="000000"/>
          <w:sz w:val="28"/>
        </w:rPr>
        <w:t>
      3. Тiркеушi орган және (немесе) Мемлекеттік корпорация жылжымалы мүлік кепілінің бірыңғай тізіліміндегі кепіл туралы мәліметтердің өтініштегі толтырылу толықтығын тексередi.</w:t>
      </w:r>
    </w:p>
    <w:bookmarkEnd w:id="62"/>
    <w:bookmarkStart w:name="z721" w:id="63"/>
    <w:p>
      <w:pPr>
        <w:spacing w:after="0"/>
        <w:ind w:left="0"/>
        <w:jc w:val="both"/>
      </w:pPr>
      <w:r>
        <w:rPr>
          <w:rFonts w:ascii="Times New Roman"/>
          <w:b w:val="false"/>
          <w:i w:val="false"/>
          <w:color w:val="000000"/>
          <w:sz w:val="28"/>
        </w:rPr>
        <w:t xml:space="preserve">
      4. Тіркеуші орган және (немесе) Мемлекеттік корпорация, үшінші тұлғаларды қоспағанда,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қатынастардың барлық қатысушыларына тиісті қолжетімділік болған кезде жазбаша нысанда немесе жылжымалы мүлік кепілінің бірыңғай тізілімі арқылы электрондық нысанда жылжымалы мүлік кепілі бойынша ақпарат беруді қамтамасыз етуге міндетті. Үшінші тұлғалар жылжымалы мүлік кепілінің бірыңғай тізілімінен ақпаратты кепіл беруші және (немесе) кепіл ұстаушы осындай сұрау салуды растаған жағдайда алуы мүмкін.</w:t>
      </w:r>
    </w:p>
    <w:bookmarkEnd w:id="63"/>
    <w:bookmarkStart w:name="z728" w:id="64"/>
    <w:p>
      <w:pPr>
        <w:spacing w:after="0"/>
        <w:ind w:left="0"/>
        <w:jc w:val="both"/>
      </w:pPr>
      <w:r>
        <w:rPr>
          <w:rFonts w:ascii="Times New Roman"/>
          <w:b w:val="false"/>
          <w:i w:val="false"/>
          <w:color w:val="000000"/>
          <w:sz w:val="28"/>
        </w:rPr>
        <w:t>
      Бұл ретте жылжымалы мүлік кепілі бойынша ақпаратта жылжымалы мүлік кепілі туралы және кепіл туралы шарттың тараптары немесе кепіл шарттарын қамтитын өзге де құжаттар туралы мынадай деректер:</w:t>
      </w:r>
    </w:p>
    <w:bookmarkEnd w:id="64"/>
    <w:bookmarkStart w:name="z729" w:id="65"/>
    <w:p>
      <w:pPr>
        <w:spacing w:after="0"/>
        <w:ind w:left="0"/>
        <w:jc w:val="both"/>
      </w:pPr>
      <w:r>
        <w:rPr>
          <w:rFonts w:ascii="Times New Roman"/>
          <w:b w:val="false"/>
          <w:i w:val="false"/>
          <w:color w:val="000000"/>
          <w:sz w:val="28"/>
        </w:rPr>
        <w:t>
      1) 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мекенжайы (бар болған кезде);</w:t>
      </w:r>
    </w:p>
    <w:bookmarkEnd w:id="65"/>
    <w:bookmarkStart w:name="z730" w:id="66"/>
    <w:p>
      <w:pPr>
        <w:spacing w:after="0"/>
        <w:ind w:left="0"/>
        <w:jc w:val="both"/>
      </w:pPr>
      <w:r>
        <w:rPr>
          <w:rFonts w:ascii="Times New Roman"/>
          <w:b w:val="false"/>
          <w:i w:val="false"/>
          <w:color w:val="000000"/>
          <w:sz w:val="28"/>
        </w:rPr>
        <w:t>
      2) негізінде кепiлдiк құқық қатынастары туындағын құжат туралы мәлiметтер;</w:t>
      </w:r>
    </w:p>
    <w:bookmarkEnd w:id="66"/>
    <w:bookmarkStart w:name="z731" w:id="67"/>
    <w:p>
      <w:pPr>
        <w:spacing w:after="0"/>
        <w:ind w:left="0"/>
        <w:jc w:val="both"/>
      </w:pPr>
      <w:r>
        <w:rPr>
          <w:rFonts w:ascii="Times New Roman"/>
          <w:b w:val="false"/>
          <w:i w:val="false"/>
          <w:color w:val="000000"/>
          <w:sz w:val="28"/>
        </w:rPr>
        <w:t>
      3) кепiл туралы шарттың немесе кепiл талаптары қамтылған өзге де құжаттың жасалған күнi мен орны;</w:t>
      </w:r>
    </w:p>
    <w:bookmarkEnd w:id="67"/>
    <w:bookmarkStart w:name="z732" w:id="68"/>
    <w:p>
      <w:pPr>
        <w:spacing w:after="0"/>
        <w:ind w:left="0"/>
        <w:jc w:val="both"/>
      </w:pPr>
      <w:r>
        <w:rPr>
          <w:rFonts w:ascii="Times New Roman"/>
          <w:b w:val="false"/>
          <w:i w:val="false"/>
          <w:color w:val="000000"/>
          <w:sz w:val="28"/>
        </w:rPr>
        <w:t>
      4) кепiл нысанасы болып табылатын мүлiктiң тiзбесi және (немесе) жалпы сипаттамасы;</w:t>
      </w:r>
    </w:p>
    <w:bookmarkEnd w:id="68"/>
    <w:bookmarkStart w:name="z733" w:id="69"/>
    <w:p>
      <w:pPr>
        <w:spacing w:after="0"/>
        <w:ind w:left="0"/>
        <w:jc w:val="both"/>
      </w:pPr>
      <w:r>
        <w:rPr>
          <w:rFonts w:ascii="Times New Roman"/>
          <w:b w:val="false"/>
          <w:i w:val="false"/>
          <w:color w:val="000000"/>
          <w:sz w:val="28"/>
        </w:rPr>
        <w:t>
      5) кепiлмен қамтамасыз етiлген мiндеттеменiң орындалу мерзiмi қамтылуға тиіс.</w:t>
      </w:r>
    </w:p>
    <w:bookmarkEnd w:id="69"/>
    <w:bookmarkStart w:name="z734" w:id="70"/>
    <w:p>
      <w:pPr>
        <w:spacing w:after="0"/>
        <w:ind w:left="0"/>
        <w:jc w:val="both"/>
      </w:pPr>
      <w:r>
        <w:rPr>
          <w:rFonts w:ascii="Times New Roman"/>
          <w:b w:val="false"/>
          <w:i w:val="false"/>
          <w:color w:val="000000"/>
          <w:sz w:val="28"/>
        </w:rPr>
        <w:t>
      5. Егер кепіл міндеттемесі тараптарының келісімі бойынша жылжымалы мүлік кепілін тіркеуден шығару бойынша өтініш иесі кепіл ұстаушы болып табылса, онда соңғысы кепілмен қамтамасыз етілген міндеттемені кепіл беруші орындағаннан кейін жылжымалы мүлік кепілін тіркеуден шығаруға арналған өтінішті тіркеуші органға және (немесе) Мемлекеттік корпорацияға міндеттеме орындалғаннан кейін екі жұмыс күнінен кешіктірмей жібереді.</w:t>
      </w:r>
    </w:p>
    <w:bookmarkEnd w:id="70"/>
    <w:bookmarkStart w:name="z735" w:id="71"/>
    <w:p>
      <w:pPr>
        <w:spacing w:after="0"/>
        <w:ind w:left="0"/>
        <w:jc w:val="both"/>
      </w:pPr>
      <w:r>
        <w:rPr>
          <w:rFonts w:ascii="Times New Roman"/>
          <w:b w:val="false"/>
          <w:i w:val="false"/>
          <w:color w:val="000000"/>
          <w:sz w:val="28"/>
        </w:rPr>
        <w:t>
      Өтініш жылжымалы мүлік кепілінің бірыңғай тізілімі арқылы жіберілуі мүмкін.</w:t>
      </w:r>
    </w:p>
    <w:bookmarkEnd w:id="71"/>
    <w:bookmarkStart w:name="z736" w:id="72"/>
    <w:p>
      <w:pPr>
        <w:spacing w:after="0"/>
        <w:ind w:left="0"/>
        <w:jc w:val="both"/>
      </w:pPr>
      <w:r>
        <w:rPr>
          <w:rFonts w:ascii="Times New Roman"/>
          <w:b w:val="false"/>
          <w:i w:val="false"/>
          <w:color w:val="000000"/>
          <w:sz w:val="28"/>
        </w:rPr>
        <w:t>
      6. Тіркеуші орган және (немесе) Мемлекеттік корпорация кепіл ұстаушы өтініш берген күннен кейінгі бір жұмыс күні ішінде кепілді тіркеуден шығаруды жүргізеді және жылжымалы мүлік кепілінің бірыңғай тізілімі арқылы кепіл ұстаушыға және кепіл берушіге тіркеуші органның және (немесе) Мемлекеттік корпорацияның электрондық цифрлық қолтаңбасымен куәландырылған электрондық құжат түрінде жылжымалы мүлік кепілін тіркеуден шығарғаны туралы хабарлама не электрондық құжат түрінде тіркеуден бас тарту туралы уәжді жауап жібереді.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Жылжымалы мүлiк кепiлiн тiркеуден бас тарту </w:t>
      </w:r>
    </w:p>
    <w:p>
      <w:pPr>
        <w:spacing w:after="0"/>
        <w:ind w:left="0"/>
        <w:jc w:val="both"/>
      </w:pPr>
      <w:r>
        <w:rPr>
          <w:rFonts w:ascii="Times New Roman"/>
          <w:b w:val="false"/>
          <w:i w:val="false"/>
          <w:color w:val="000000"/>
          <w:sz w:val="28"/>
        </w:rPr>
        <w:t>
      1. Тiркеушi орган және (немесе) Мемлекеттік корпорация:</w:t>
      </w:r>
    </w:p>
    <w:bookmarkStart w:name="z72" w:id="73"/>
    <w:p>
      <w:pPr>
        <w:spacing w:after="0"/>
        <w:ind w:left="0"/>
        <w:jc w:val="both"/>
      </w:pPr>
      <w:r>
        <w:rPr>
          <w:rFonts w:ascii="Times New Roman"/>
          <w:b w:val="false"/>
          <w:i w:val="false"/>
          <w:color w:val="000000"/>
          <w:sz w:val="28"/>
        </w:rPr>
        <w:t>
      1) кепілді тіркеу туралы өтінішті толтыру толық болмаған;</w:t>
      </w:r>
    </w:p>
    <w:bookmarkEnd w:id="73"/>
    <w:bookmarkStart w:name="z73" w:id="74"/>
    <w:p>
      <w:pPr>
        <w:spacing w:after="0"/>
        <w:ind w:left="0"/>
        <w:jc w:val="both"/>
      </w:pPr>
      <w:r>
        <w:rPr>
          <w:rFonts w:ascii="Times New Roman"/>
          <w:b w:val="false"/>
          <w:i w:val="false"/>
          <w:color w:val="000000"/>
          <w:sz w:val="28"/>
        </w:rPr>
        <w:t>
      2) егер кепiлдi тiркеу туралы өтiнiш осы Заңның 9-бабының талаптарына сәйкес келмеген;</w:t>
      </w:r>
    </w:p>
    <w:bookmarkEnd w:id="74"/>
    <w:bookmarkStart w:name="z74" w:id="75"/>
    <w:p>
      <w:pPr>
        <w:spacing w:after="0"/>
        <w:ind w:left="0"/>
        <w:jc w:val="both"/>
      </w:pPr>
      <w:r>
        <w:rPr>
          <w:rFonts w:ascii="Times New Roman"/>
          <w:b w:val="false"/>
          <w:i w:val="false"/>
          <w:color w:val="000000"/>
          <w:sz w:val="28"/>
        </w:rPr>
        <w:t>
      3) егер кепiлдi тiркеу туралы өтiнiштi тиiстi тұлға жасамаған;</w:t>
      </w:r>
    </w:p>
    <w:bookmarkEnd w:id="75"/>
    <w:bookmarkStart w:name="z75" w:id="76"/>
    <w:p>
      <w:pPr>
        <w:spacing w:after="0"/>
        <w:ind w:left="0"/>
        <w:jc w:val="both"/>
      </w:pP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болмаған жағдайларда, кепiлдi тiркеуден бас тартады.</w:t>
      </w:r>
    </w:p>
    <w:bookmarkEnd w:id="76"/>
    <w:bookmarkStart w:name="z76" w:id="7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тiркеуден бас тартылған жағдайда тiркеушi орган және (немесе) Мемлекеттік корпорация өтініш қабылданған кезден бастап екі жұмыс күнi iшiнде Қазақстан Республикасының заңнамасы талаптарының бұзылғанына сiлтеме жасай отырып, өтiнiш берушіге жазбаша уәжді бас тартуды жібереді.</w:t>
      </w:r>
    </w:p>
    <w:bookmarkEnd w:id="77"/>
    <w:bookmarkStart w:name="z77" w:id="78"/>
    <w:p>
      <w:pPr>
        <w:spacing w:after="0"/>
        <w:ind w:left="0"/>
        <w:jc w:val="both"/>
      </w:pPr>
      <w:r>
        <w:rPr>
          <w:rFonts w:ascii="Times New Roman"/>
          <w:b w:val="false"/>
          <w:i w:val="false"/>
          <w:color w:val="000000"/>
          <w:sz w:val="28"/>
        </w:rPr>
        <w:t>
      3. Мүдделi тұлға жылжымалы мүлiк кепiлiн тiркеуден бас тартуға не тiркеуден жалтаруға Қазақстан Республикасының заңдарында белгіленген тәртіппен шағым жасауы мүмкін.</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2004.12.13 </w:t>
      </w:r>
      <w:r>
        <w:rPr>
          <w:rFonts w:ascii="Times New Roman"/>
          <w:b w:val="false"/>
          <w:i w:val="false"/>
          <w:color w:val="ff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(2007.01.01 бастап қолданысқа енгiзiледi),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Тiркелген жылжымалы мүлiк кепiлiнiң тiзiлiмi </w:t>
      </w:r>
    </w:p>
    <w:p>
      <w:pPr>
        <w:spacing w:after="0"/>
        <w:ind w:left="0"/>
        <w:jc w:val="both"/>
      </w:pPr>
      <w:r>
        <w:rPr>
          <w:rFonts w:ascii="Times New Roman"/>
          <w:b w:val="false"/>
          <w:i w:val="false"/>
          <w:color w:val="000000"/>
          <w:sz w:val="28"/>
        </w:rPr>
        <w:t>
      1. Тiркелген жылжымалы мүлiк кепiлiнiң тiзiлiмiне жылжымалы мүлiк кепiлi және кепiл туралы шарттың тараптары туралы мынадай деректер кiредi:</w:t>
      </w:r>
    </w:p>
    <w:bookmarkStart w:name="z78" w:id="79"/>
    <w:p>
      <w:pPr>
        <w:spacing w:after="0"/>
        <w:ind w:left="0"/>
        <w:jc w:val="both"/>
      </w:pPr>
      <w:r>
        <w:rPr>
          <w:rFonts w:ascii="Times New Roman"/>
          <w:b w:val="false"/>
          <w:i w:val="false"/>
          <w:color w:val="000000"/>
          <w:sz w:val="28"/>
        </w:rPr>
        <w:t>
      1) жылжымалы мүлiк кепiлiн тiркеу күнi, уақыты (сағаты мен минуты);</w:t>
      </w:r>
    </w:p>
    <w:bookmarkEnd w:id="79"/>
    <w:bookmarkStart w:name="z79" w:id="80"/>
    <w:p>
      <w:pPr>
        <w:spacing w:after="0"/>
        <w:ind w:left="0"/>
        <w:jc w:val="both"/>
      </w:pPr>
      <w:r>
        <w:rPr>
          <w:rFonts w:ascii="Times New Roman"/>
          <w:b w:val="false"/>
          <w:i w:val="false"/>
          <w:color w:val="000000"/>
          <w:sz w:val="28"/>
        </w:rPr>
        <w:t>
      2) кепiл берушi мен кепiл ұстаушы туралы деректер, олардың мекен-жайлары (деректемелерi);</w:t>
      </w:r>
    </w:p>
    <w:bookmarkEnd w:id="80"/>
    <w:bookmarkStart w:name="z80" w:id="81"/>
    <w:p>
      <w:pPr>
        <w:spacing w:after="0"/>
        <w:ind w:left="0"/>
        <w:jc w:val="both"/>
      </w:pPr>
      <w:r>
        <w:rPr>
          <w:rFonts w:ascii="Times New Roman"/>
          <w:b w:val="false"/>
          <w:i w:val="false"/>
          <w:color w:val="000000"/>
          <w:sz w:val="28"/>
        </w:rPr>
        <w:t>
      3) құжаттардың тiркеу нөмiрлерi;</w:t>
      </w:r>
    </w:p>
    <w:bookmarkEnd w:id="81"/>
    <w:bookmarkStart w:name="z81" w:id="82"/>
    <w:p>
      <w:pPr>
        <w:spacing w:after="0"/>
        <w:ind w:left="0"/>
        <w:jc w:val="both"/>
      </w:pPr>
      <w:r>
        <w:rPr>
          <w:rFonts w:ascii="Times New Roman"/>
          <w:b w:val="false"/>
          <w:i w:val="false"/>
          <w:color w:val="000000"/>
          <w:sz w:val="28"/>
        </w:rPr>
        <w:t>
      4) негiзiнде кепiлдiк құқық қатынастары пайда болған құжат туралы мәлiметтер;</w:t>
      </w:r>
    </w:p>
    <w:bookmarkEnd w:id="82"/>
    <w:bookmarkStart w:name="z82" w:id="83"/>
    <w:p>
      <w:pPr>
        <w:spacing w:after="0"/>
        <w:ind w:left="0"/>
        <w:jc w:val="both"/>
      </w:pPr>
      <w:r>
        <w:rPr>
          <w:rFonts w:ascii="Times New Roman"/>
          <w:b w:val="false"/>
          <w:i w:val="false"/>
          <w:color w:val="000000"/>
          <w:sz w:val="28"/>
        </w:rPr>
        <w:t>
      5) кепiл туралы шарт немесе кепiл талаптары бар өзге де шарттың жасалған күнi мен орны;</w:t>
      </w:r>
    </w:p>
    <w:bookmarkEnd w:id="83"/>
    <w:bookmarkStart w:name="z83" w:id="84"/>
    <w:p>
      <w:pPr>
        <w:spacing w:after="0"/>
        <w:ind w:left="0"/>
        <w:jc w:val="both"/>
      </w:pPr>
      <w:r>
        <w:rPr>
          <w:rFonts w:ascii="Times New Roman"/>
          <w:b w:val="false"/>
          <w:i w:val="false"/>
          <w:color w:val="000000"/>
          <w:sz w:val="28"/>
        </w:rPr>
        <w:t>
      6)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84"/>
    <w:bookmarkStart w:name="z84" w:id="85"/>
    <w:p>
      <w:pPr>
        <w:spacing w:after="0"/>
        <w:ind w:left="0"/>
        <w:jc w:val="both"/>
      </w:pPr>
      <w:r>
        <w:rPr>
          <w:rFonts w:ascii="Times New Roman"/>
          <w:b w:val="false"/>
          <w:i w:val="false"/>
          <w:color w:val="000000"/>
          <w:sz w:val="28"/>
        </w:rPr>
        <w:t>
      7) кепiлмен қамтамасыз етiлген мiндеттеменiң ақшалай баламасы;</w:t>
      </w:r>
    </w:p>
    <w:bookmarkEnd w:id="85"/>
    <w:bookmarkStart w:name="z85" w:id="86"/>
    <w:p>
      <w:pPr>
        <w:spacing w:after="0"/>
        <w:ind w:left="0"/>
        <w:jc w:val="both"/>
      </w:pPr>
      <w:r>
        <w:rPr>
          <w:rFonts w:ascii="Times New Roman"/>
          <w:b w:val="false"/>
          <w:i w:val="false"/>
          <w:color w:val="000000"/>
          <w:sz w:val="28"/>
        </w:rPr>
        <w:t>
      8) кепiлмен қамтамасыз етiлген мiндеттеменiң орындалу мерзiмi.</w:t>
      </w:r>
    </w:p>
    <w:bookmarkEnd w:id="86"/>
    <w:bookmarkStart w:name="z86" w:id="87"/>
    <w:p>
      <w:pPr>
        <w:spacing w:after="0"/>
        <w:ind w:left="0"/>
        <w:jc w:val="both"/>
      </w:pPr>
      <w:r>
        <w:rPr>
          <w:rFonts w:ascii="Times New Roman"/>
          <w:b w:val="false"/>
          <w:i w:val="false"/>
          <w:color w:val="000000"/>
          <w:sz w:val="28"/>
        </w:rPr>
        <w:t>
      2. Жылжымалы мүлiк кепiлi тiзбесiне осы кепiл туралы өзге де мәлiметтер енгiзiлуi мүмкiн.</w:t>
      </w:r>
    </w:p>
    <w:bookmarkEnd w:id="87"/>
    <w:bookmarkStart w:name="z87" w:id="88"/>
    <w:p>
      <w:pPr>
        <w:spacing w:after="0"/>
        <w:ind w:left="0"/>
        <w:jc w:val="both"/>
      </w:pPr>
      <w:r>
        <w:rPr>
          <w:rFonts w:ascii="Times New Roman"/>
          <w:b w:val="false"/>
          <w:i w:val="false"/>
          <w:color w:val="000000"/>
          <w:sz w:val="28"/>
        </w:rPr>
        <w:t xml:space="preserve">
      3. Ипотекалық облигациялар бойынша қамтамасыз ету болып табылатын кепiлдi тiркеу кезiнде кепiл тiзiлiмiне кепiл берушi мен аталған облигацияларды ұстаушылардың өкiлi туралы деректер енгiзiледi. Кепiл ұстаушылар туралы деректер бағалы қағаздарды ұстаушылардың тізілімінде көрсетiледi.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2003.06.03 </w:t>
      </w:r>
      <w:r>
        <w:rPr>
          <w:rFonts w:ascii="Times New Roman"/>
          <w:b w:val="false"/>
          <w:i w:val="false"/>
          <w:color w:val="ff0000"/>
          <w:sz w:val="28"/>
        </w:rPr>
        <w:t>№ 427</w:t>
      </w:r>
      <w:r>
        <w:rPr>
          <w:rFonts w:ascii="Times New Roman"/>
          <w:b w:val="false"/>
          <w:i w:val="false"/>
          <w:color w:val="ff0000"/>
          <w:sz w:val="28"/>
        </w:rPr>
        <w:t xml:space="preserve">;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Жылжымалы мүлiк кепiлiн тiркеу туралы куәлiк </w:t>
      </w:r>
    </w:p>
    <w:p>
      <w:pPr>
        <w:spacing w:after="0"/>
        <w:ind w:left="0"/>
        <w:jc w:val="both"/>
      </w:pPr>
      <w:r>
        <w:rPr>
          <w:rFonts w:ascii="Times New Roman"/>
          <w:b w:val="false"/>
          <w:i w:val="false"/>
          <w:color w:val="000000"/>
          <w:sz w:val="28"/>
        </w:rPr>
        <w:t>
      1. Жылжымалы мүлiк кепiлiн тiркеу оны тiркеу жөнiндегi куәлiкпен куәландырылады, онда мыналар болады:</w:t>
      </w:r>
    </w:p>
    <w:bookmarkStart w:name="z88" w:id="89"/>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89"/>
    <w:bookmarkStart w:name="z89" w:id="90"/>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тұрғылықты жерi (жеке адам үшiн);</w:t>
      </w:r>
    </w:p>
    <w:bookmarkEnd w:id="90"/>
    <w:bookmarkStart w:name="z90" w:id="91"/>
    <w:p>
      <w:pPr>
        <w:spacing w:after="0"/>
        <w:ind w:left="0"/>
        <w:jc w:val="both"/>
      </w:pPr>
      <w:r>
        <w:rPr>
          <w:rFonts w:ascii="Times New Roman"/>
          <w:b w:val="false"/>
          <w:i w:val="false"/>
          <w:color w:val="000000"/>
          <w:sz w:val="28"/>
        </w:rPr>
        <w:t>
      3) кепiл туралы шартты немесе кепiл талаптары бар өзге де шарттың жасалған күнi мен орны және оның нөмiрi;</w:t>
      </w:r>
    </w:p>
    <w:bookmarkEnd w:id="91"/>
    <w:bookmarkStart w:name="z91" w:id="92"/>
    <w:p>
      <w:pPr>
        <w:spacing w:after="0"/>
        <w:ind w:left="0"/>
        <w:jc w:val="both"/>
      </w:pPr>
      <w:r>
        <w:rPr>
          <w:rFonts w:ascii="Times New Roman"/>
          <w:b w:val="false"/>
          <w:i w:val="false"/>
          <w:color w:val="000000"/>
          <w:sz w:val="28"/>
        </w:rPr>
        <w:t>
      4) кепiлмен қамтамасыз етiлген мiндеттеменiң ақшалай баламасы;</w:t>
      </w:r>
    </w:p>
    <w:bookmarkEnd w:id="92"/>
    <w:bookmarkStart w:name="z92" w:id="93"/>
    <w:p>
      <w:pPr>
        <w:spacing w:after="0"/>
        <w:ind w:left="0"/>
        <w:jc w:val="both"/>
      </w:pPr>
      <w:r>
        <w:rPr>
          <w:rFonts w:ascii="Times New Roman"/>
          <w:b w:val="false"/>
          <w:i w:val="false"/>
          <w:color w:val="000000"/>
          <w:sz w:val="28"/>
        </w:rPr>
        <w:t>
      5)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93"/>
    <w:bookmarkStart w:name="z93" w:id="94"/>
    <w:p>
      <w:pPr>
        <w:spacing w:after="0"/>
        <w:ind w:left="0"/>
        <w:jc w:val="both"/>
      </w:pPr>
      <w:r>
        <w:rPr>
          <w:rFonts w:ascii="Times New Roman"/>
          <w:b w:val="false"/>
          <w:i w:val="false"/>
          <w:color w:val="000000"/>
          <w:sz w:val="28"/>
        </w:rPr>
        <w:t>
      6) тiркеушi орган және (немесе) Мемлекеттік корпорация берген жылжымалы мүлiк кепiлiнiң тiркеу нөмiрi;</w:t>
      </w:r>
    </w:p>
    <w:bookmarkEnd w:id="94"/>
    <w:bookmarkStart w:name="z94" w:id="95"/>
    <w:p>
      <w:pPr>
        <w:spacing w:after="0"/>
        <w:ind w:left="0"/>
        <w:jc w:val="both"/>
      </w:pPr>
      <w:r>
        <w:rPr>
          <w:rFonts w:ascii="Times New Roman"/>
          <w:b w:val="false"/>
          <w:i w:val="false"/>
          <w:color w:val="000000"/>
          <w:sz w:val="28"/>
        </w:rPr>
        <w:t>
      7) жылжымалы мүлiк кепiлiн тiркеу күнi.</w:t>
      </w:r>
    </w:p>
    <w:bookmarkEnd w:id="95"/>
    <w:bookmarkStart w:name="z95" w:id="96"/>
    <w:p>
      <w:pPr>
        <w:spacing w:after="0"/>
        <w:ind w:left="0"/>
        <w:jc w:val="both"/>
      </w:pPr>
      <w:r>
        <w:rPr>
          <w:rFonts w:ascii="Times New Roman"/>
          <w:b w:val="false"/>
          <w:i w:val="false"/>
          <w:color w:val="000000"/>
          <w:sz w:val="28"/>
        </w:rPr>
        <w:t>
      2. Кепілді тiркеу туралы куәлiкке уәкiлетті лауазымды адам қол қояды және ол тiркеушi органның және (немесе) Мемлекеттік корпорацияның электрондық цифрлық қолтаңбасымен куәландырылады.</w:t>
      </w:r>
    </w:p>
    <w:bookmarkEnd w:id="96"/>
    <w:bookmarkStart w:name="z96" w:id="97"/>
    <w:p>
      <w:pPr>
        <w:spacing w:after="0"/>
        <w:ind w:left="0"/>
        <w:jc w:val="both"/>
      </w:pPr>
      <w:r>
        <w:rPr>
          <w:rFonts w:ascii="Times New Roman"/>
          <w:b w:val="false"/>
          <w:i w:val="false"/>
          <w:color w:val="000000"/>
          <w:sz w:val="28"/>
        </w:rPr>
        <w:t>
      3. Кепiл берушiнiң немесе кепiл ұстаушының өтiнiшi бойынша тіркеуші орган және (немесе) Мемлекеттік корпорация өздері берген куәліктерге қатысты өтініш келіп түскен күннен кейінгі бір жұмыс күнінен кешіктірмей жылжымалы мүлiк кепiлiн тіркеу туралы жоғалған куәліктің орнына оның телнұсқасын беруді жүргізеді.</w:t>
      </w:r>
    </w:p>
    <w:bookmarkEnd w:id="97"/>
    <w:bookmarkStart w:name="z97" w:id="98"/>
    <w:p>
      <w:pPr>
        <w:spacing w:after="0"/>
        <w:ind w:left="0"/>
        <w:jc w:val="both"/>
      </w:pPr>
      <w:r>
        <w:rPr>
          <w:rFonts w:ascii="Times New Roman"/>
          <w:b w:val="false"/>
          <w:i w:val="false"/>
          <w:color w:val="000000"/>
          <w:sz w:val="28"/>
        </w:rPr>
        <w:t>
      4. Тiркеу туралы куәлiк Қазақстан Республикасы заңнамасының талаптары бұзылған жағдайда, Қазақстан Республикасының заңдарында белгіленген тәртіппен жарамсыз деп танылуы мүмкiн.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Жылжымалы мүлiк кепiлiн тiркеудiң күшiнде болу мерзiмi </w:t>
      </w:r>
    </w:p>
    <w:p>
      <w:pPr>
        <w:spacing w:after="0"/>
        <w:ind w:left="0"/>
        <w:jc w:val="both"/>
      </w:pPr>
      <w:r>
        <w:rPr>
          <w:rFonts w:ascii="Times New Roman"/>
          <w:b w:val="false"/>
          <w:i w:val="false"/>
          <w:color w:val="000000"/>
          <w:sz w:val="28"/>
        </w:rPr>
        <w:t>
      1. Жылжымалы мүлiк кепiлiнiң тiркелуi кепiл тоқтатылғанға дейiн қолданылады.</w:t>
      </w:r>
    </w:p>
    <w:bookmarkStart w:name="z98" w:id="99"/>
    <w:p>
      <w:pPr>
        <w:spacing w:after="0"/>
        <w:ind w:left="0"/>
        <w:jc w:val="both"/>
      </w:pPr>
      <w:r>
        <w:rPr>
          <w:rFonts w:ascii="Times New Roman"/>
          <w:b w:val="false"/>
          <w:i w:val="false"/>
          <w:color w:val="000000"/>
          <w:sz w:val="28"/>
        </w:rPr>
        <w:t>
      2. Кепiлмен қамтамасыз етiлген мiндеттеменi орындаған кепiл берушi жылжымалы мүлiк кепiлiнiң тiзiлiмiндегi кепiл туралы жазбаны жоюды талап етуге құқылы. Кепiл берушiнiң талабы бойынша кепiл ұстаушы тіркеуші органға немесе Мемлекеттік корпорацияға жазбаша өтiнiш пен кепiл берушiнiң кепiлмен қамтамасыз етiлген мiндеттемелердi орындағанын растайтын қажеттi құжаттарды ұсынуға мiндеттi. Кепiл ұстаушы осы мiндеттердi орындамаған немесе уақтылы орындамаған жағдайда, кепiл берушi өзiне келтiрiлген залалдың өтелуiн талап етуге құқылы.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кезiнде жiберiлген қателердi түзеу </w:t>
      </w:r>
    </w:p>
    <w:p>
      <w:pPr>
        <w:spacing w:after="0"/>
        <w:ind w:left="0"/>
        <w:jc w:val="both"/>
      </w:pPr>
      <w:r>
        <w:rPr>
          <w:rFonts w:ascii="Times New Roman"/>
          <w:b w:val="false"/>
          <w:i w:val="false"/>
          <w:color w:val="000000"/>
          <w:sz w:val="28"/>
        </w:rPr>
        <w:t>
      1. Тiркеу кезiнде жiберiлген техникалық қателердi түзеу жылжымалы мүлiк кепiлi тiзiлiмiне, сондай-ақ кепiлдi тiркеу туралы куәлiкке қосымша жазба енгiзу арқылы мүдделi тараптың өтiнiшi бойынша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2004.12.13 </w:t>
      </w:r>
      <w:r>
        <w:rPr>
          <w:rFonts w:ascii="Times New Roman"/>
          <w:b w:val="false"/>
          <w:i w:val="false"/>
          <w:color w:val="ff0000"/>
          <w:sz w:val="28"/>
        </w:rPr>
        <w:t>№ 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Өзгерiстердi, толықтыруларды тiркеу және тiркелген кепiлдiң тоқтатылу тәртiбi </w:t>
      </w:r>
    </w:p>
    <w:p>
      <w:pPr>
        <w:spacing w:after="0"/>
        <w:ind w:left="0"/>
        <w:jc w:val="both"/>
      </w:pPr>
      <w:r>
        <w:rPr>
          <w:rFonts w:ascii="Times New Roman"/>
          <w:b w:val="false"/>
          <w:i w:val="false"/>
          <w:color w:val="000000"/>
          <w:sz w:val="28"/>
        </w:rPr>
        <w:t>
      Өтiнiш берушi тiркеушi органға және (немесе) Мемлекеттік корпорацияға өтiнiш беру немесе жылжымалы мүлік кепілінің бірыңғай тізілімі арқылы электрондық нысандағы өтініш жіберу арқылы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тiркейдi.</w:t>
      </w:r>
    </w:p>
    <w:p>
      <w:pPr>
        <w:spacing w:after="0"/>
        <w:ind w:left="0"/>
        <w:jc w:val="both"/>
      </w:pPr>
      <w:r>
        <w:rPr>
          <w:rFonts w:ascii="Times New Roman"/>
          <w:b w:val="false"/>
          <w:i w:val="false"/>
          <w:color w:val="000000"/>
          <w:sz w:val="28"/>
        </w:rPr>
        <w:t>
      Осы баптың бірінші бөлігінің күші "Қазақстан Республикасындағы банктер және банк қызметі туралы" Қазақстан Республикасының Заңы 59-бабының 2-тармағында, "Микроқаржылық қызмет туралы" Қазақстан Республикасының Заңы 3-3-бабының 2-тармағында, "Коллекторлық қызмет туралы" Қазақстан Республикасы Заңының 6-1-бабы 2-тармағының екінші бөлігінде көзделген жағдайларға қолданылмайды.</w:t>
      </w:r>
    </w:p>
    <w:p>
      <w:pPr>
        <w:spacing w:after="0"/>
        <w:ind w:left="0"/>
        <w:jc w:val="both"/>
      </w:pPr>
      <w:r>
        <w:rPr>
          <w:rFonts w:ascii="Times New Roman"/>
          <w:b w:val="false"/>
          <w:i w:val="false"/>
          <w:color w:val="000000"/>
          <w:sz w:val="28"/>
        </w:rPr>
        <w:t>
      Өзгерiстер мен толықтыруларды тiркеу тәртiбi заңдармен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Тiркелген кепiлге өзгерiстердi, толықтыруларды тiркеу туралы және оны тоқтату туралы өтiнiш </w:t>
      </w:r>
    </w:p>
    <w:p>
      <w:pPr>
        <w:spacing w:after="0"/>
        <w:ind w:left="0"/>
        <w:jc w:val="both"/>
      </w:pPr>
      <w:r>
        <w:rPr>
          <w:rFonts w:ascii="Times New Roman"/>
          <w:b w:val="false"/>
          <w:i w:val="false"/>
          <w:color w:val="000000"/>
          <w:sz w:val="28"/>
        </w:rPr>
        <w:t>
      1. Жылжымалы мүлiктiң тiркелген кепiлiне өзгерiстердi, толықтыруларды тiркеу туралы және оны тоқтату туралы өтiнiште бастапқы тiркелген кепiлге сiлтеме, кепiл туралы шартқа жасалған өзгерiстер мен толықтырулардың сипаттамасы (меншiк құқығының басқа адамға ауысуы, талап ету құқығын басқаға беру және т.б.), тiркелген кепiлдi тоқтатудың негiздерi болуға тиiс.</w:t>
      </w:r>
    </w:p>
    <w:bookmarkStart w:name="z739" w:id="100"/>
    <w:p>
      <w:pPr>
        <w:spacing w:after="0"/>
        <w:ind w:left="0"/>
        <w:jc w:val="both"/>
      </w:pPr>
      <w:r>
        <w:rPr>
          <w:rFonts w:ascii="Times New Roman"/>
          <w:b w:val="false"/>
          <w:i w:val="false"/>
          <w:color w:val="000000"/>
          <w:sz w:val="28"/>
        </w:rPr>
        <w:t>
      1-1. Кепіл беруші тіркелген кепілді тоқтату туралы өтінішті жылжымалы мүлік кепілінің бірыңғай тізілімі арқылы берген кезде кепілдің тоқтатылуын тіркеу кепіл берушінің кепілмен қамтамасыз етілген міндеттемелерді орындағанын растайтын кепіл ұстаушының өтініші негізінде жүзеге асырылады. Бұл ретте кепіл ұстаушы тіркелген кепілді тоқтату туралы өтінішті кепіл беруші берген кезден бастап екі жұмыс күнінен кешіктірмей, осы өтінішті жылжымалы мүлік кепілінің бірыңғай тізілімі арқылы жіберуге міндетті.</w:t>
      </w:r>
    </w:p>
    <w:bookmarkEnd w:id="100"/>
    <w:bookmarkStart w:name="z99" w:id="101"/>
    <w:p>
      <w:pPr>
        <w:spacing w:after="0"/>
        <w:ind w:left="0"/>
        <w:jc w:val="both"/>
      </w:pPr>
      <w:r>
        <w:rPr>
          <w:rFonts w:ascii="Times New Roman"/>
          <w:b w:val="false"/>
          <w:i w:val="false"/>
          <w:color w:val="000000"/>
          <w:sz w:val="28"/>
        </w:rPr>
        <w:t>
      2. Осы баптың 1-тармағында көрсетілген мәліметтерге қоса, өзгерістер мен толықтыруларды енгізуді тіркеу туралы өтініште:</w:t>
      </w:r>
    </w:p>
    <w:bookmarkEnd w:id="101"/>
    <w:p>
      <w:pPr>
        <w:spacing w:after="0"/>
        <w:ind w:left="0"/>
        <w:jc w:val="both"/>
      </w:pPr>
      <w:r>
        <w:rPr>
          <w:rFonts w:ascii="Times New Roman"/>
          <w:b w:val="false"/>
          <w:i w:val="false"/>
          <w:color w:val="000000"/>
          <w:sz w:val="28"/>
        </w:rPr>
        <w:t>
      1)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p>
    <w:p>
      <w:pPr>
        <w:spacing w:after="0"/>
        <w:ind w:left="0"/>
        <w:jc w:val="both"/>
      </w:pP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both"/>
      </w:pPr>
      <w:r>
        <w:rPr>
          <w:rFonts w:ascii="Times New Roman"/>
          <w:b w:val="false"/>
          <w:i w:val="false"/>
          <w:color w:val="000000"/>
          <w:sz w:val="28"/>
        </w:rPr>
        <w:t>
      3) енгізілетін өзгерістер мен толықтырулардың сипаттамасы;</w:t>
      </w:r>
    </w:p>
    <w:p>
      <w:pPr>
        <w:spacing w:after="0"/>
        <w:ind w:left="0"/>
        <w:jc w:val="both"/>
      </w:pPr>
      <w:r>
        <w:rPr>
          <w:rFonts w:ascii="Times New Roman"/>
          <w:b w:val="false"/>
          <w:i w:val="false"/>
          <w:color w:val="000000"/>
          <w:sz w:val="28"/>
        </w:rPr>
        <w:t>
      4) кепіл беруші мен кепіл ұстаушының (олардың өкілдерінің) қолтаңбасы, ал кепіл шарттары бойынша құқықтар (талаптар) басқаға берілген кезде – жаңа кепіл ұстаушының ғана қолтаңбасы, сондай-ақ құқықтарын (талаптарын) басқаға берген кепіл ұстаушы қол қойған келісім қамтылуға тиіс.</w:t>
      </w:r>
    </w:p>
    <w:bookmarkStart w:name="z104" w:id="102"/>
    <w:p>
      <w:pPr>
        <w:spacing w:after="0"/>
        <w:ind w:left="0"/>
        <w:jc w:val="both"/>
      </w:pPr>
      <w:r>
        <w:rPr>
          <w:rFonts w:ascii="Times New Roman"/>
          <w:b w:val="false"/>
          <w:i w:val="false"/>
          <w:color w:val="000000"/>
          <w:sz w:val="28"/>
        </w:rPr>
        <w:t>
      3. Өтініште осы баптың 2-тармағына сәйкес өзгерістер мен толықтырулар енгізу туралы мәліметтер қамтылуға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Жылжымалы мүлiк кепiлiн тiркеу туралы деректердiң ашықтығы </w:t>
      </w:r>
    </w:p>
    <w:p>
      <w:pPr>
        <w:spacing w:after="0"/>
        <w:ind w:left="0"/>
        <w:jc w:val="both"/>
      </w:pPr>
      <w:r>
        <w:rPr>
          <w:rFonts w:ascii="Times New Roman"/>
          <w:b w:val="false"/>
          <w:i w:val="false"/>
          <w:color w:val="000000"/>
          <w:sz w:val="28"/>
        </w:rPr>
        <w:t>
      1. Егер Қазақстан Республикасының заң актiлерiнде өзгеше көзделмесе, жылжымалы мүлiк кепiлiн тiркеу туралы мәлiметтер барлық заңды және жеке тұлғалар үшiн ашық болып табылады.</w:t>
      </w:r>
    </w:p>
    <w:p>
      <w:pPr>
        <w:spacing w:after="0"/>
        <w:ind w:left="0"/>
        <w:jc w:val="both"/>
      </w:pPr>
      <w:r>
        <w:rPr>
          <w:rFonts w:ascii="Times New Roman"/>
          <w:b w:val="false"/>
          <w:i w:val="false"/>
          <w:color w:val="000000"/>
          <w:sz w:val="28"/>
        </w:rPr>
        <w:t>
      Ақпарат беру "Дербес деректер және оларды қорғау туралы" Қазақстан Республикасының Заңында белгіленген нормалар сақтала отырып жүзеге асырылады.</w:t>
      </w:r>
    </w:p>
    <w:bookmarkStart w:name="z105" w:id="10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қатынастарға кез келген қатысушының өтiнiшi бойынша тiркеушi орган және (немесе) Мемлекеттік корпорация осы Заңның 10-бабының </w:t>
      </w:r>
      <w:r>
        <w:rPr>
          <w:rFonts w:ascii="Times New Roman"/>
          <w:b w:val="false"/>
          <w:i w:val="false"/>
          <w:color w:val="000000"/>
          <w:sz w:val="28"/>
        </w:rPr>
        <w:t>4-тармағын</w:t>
      </w:r>
      <w:r>
        <w:rPr>
          <w:rFonts w:ascii="Times New Roman"/>
          <w:b w:val="false"/>
          <w:i w:val="false"/>
          <w:color w:val="000000"/>
          <w:sz w:val="28"/>
        </w:rPr>
        <w:t xml:space="preserve"> ескере отырып, жылжымалы мүлiк кепiлiнің бірыңғай тiзiлiмiнен үзінді көшiрме нысанында ақпарат беруге мiндеттi, ол:</w:t>
      </w:r>
    </w:p>
    <w:bookmarkEnd w:id="103"/>
    <w:p>
      <w:pPr>
        <w:spacing w:after="0"/>
        <w:ind w:left="0"/>
        <w:jc w:val="both"/>
      </w:pPr>
      <w:r>
        <w:rPr>
          <w:rFonts w:ascii="Times New Roman"/>
          <w:b w:val="false"/>
          <w:i w:val="false"/>
          <w:color w:val="000000"/>
          <w:sz w:val="28"/>
        </w:rPr>
        <w:t>
      1) кепiл туралы мәлiметтер үзінді көшiрме берiлген күннiң алдындағы жұмыс күнiнiң соңында берiлгенiне нұсқауды қамтуға;</w:t>
      </w:r>
    </w:p>
    <w:p>
      <w:pPr>
        <w:spacing w:after="0"/>
        <w:ind w:left="0"/>
        <w:jc w:val="both"/>
      </w:pPr>
      <w:r>
        <w:rPr>
          <w:rFonts w:ascii="Times New Roman"/>
          <w:b w:val="false"/>
          <w:i w:val="false"/>
          <w:color w:val="000000"/>
          <w:sz w:val="28"/>
        </w:rPr>
        <w:t>
      2) тiркеушi органның уәкілетті лауазымды адамының қолы қойылуға және тiркеушi органның және (немесе) Мемлекеттік корпорацияның мөрiмен куәландырылуға тиiс.</w:t>
      </w:r>
    </w:p>
    <w:bookmarkStart w:name="z108" w:id="104"/>
    <w:p>
      <w:pPr>
        <w:spacing w:after="0"/>
        <w:ind w:left="0"/>
        <w:jc w:val="both"/>
      </w:pPr>
      <w:r>
        <w:rPr>
          <w:rFonts w:ascii="Times New Roman"/>
          <w:b w:val="false"/>
          <w:i w:val="false"/>
          <w:color w:val="000000"/>
          <w:sz w:val="28"/>
        </w:rPr>
        <w:t>
      3. Белгiлi бiр жылжымалы мүлiкке қатысты кепiл туралы қандай да бiр жазбалар болмаған жағдайда көшiрмеде осыған тиiстi сiлтеме болуға тиiс.</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Сот шешiмi негiзiнде кепiлдiң тiркелуiн тоқтату</w:t>
      </w:r>
    </w:p>
    <w:p>
      <w:pPr>
        <w:spacing w:after="0"/>
        <w:ind w:left="0"/>
        <w:jc w:val="both"/>
      </w:pPr>
      <w:r>
        <w:rPr>
          <w:rFonts w:ascii="Times New Roman"/>
          <w:b w:val="false"/>
          <w:i w:val="false"/>
          <w:color w:val="000000"/>
          <w:sz w:val="28"/>
        </w:rPr>
        <w:t>
      Мүдделi тұлғаның кепiлдi немесе оның тiркелуiн жарамсыз деп тану туралы сот шешiмiнiң негiзiнде кепiлдiң тiркелуiнің күшін жою туралы тiркеушi органға немесе Мемлекеттік корпорацияға өтiнiш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105"/>
    <w:p>
      <w:pPr>
        <w:spacing w:after="0"/>
        <w:ind w:left="0"/>
        <w:jc w:val="left"/>
      </w:pPr>
      <w:r>
        <w:rPr>
          <w:rFonts w:ascii="Times New Roman"/>
          <w:b/>
          <w:i w:val="false"/>
          <w:color w:val="000000"/>
        </w:rPr>
        <w:t xml:space="preserve">  3-тарау. Дауларды шешу және тiркеу тәртiбiнiң бұзылуы үшiн жауапкершiлiк</w:t>
      </w:r>
    </w:p>
    <w:bookmarkEnd w:id="105"/>
    <w:p>
      <w:pPr>
        <w:spacing w:after="0"/>
        <w:ind w:left="0"/>
        <w:jc w:val="both"/>
      </w:pPr>
      <w:r>
        <w:rPr>
          <w:rFonts w:ascii="Times New Roman"/>
          <w:b/>
          <w:i w:val="false"/>
          <w:color w:val="000000"/>
          <w:sz w:val="28"/>
        </w:rPr>
        <w:t>20-бап. Дауларды шешу тәртiбi</w:t>
      </w:r>
    </w:p>
    <w:p>
      <w:pPr>
        <w:spacing w:after="0"/>
        <w:ind w:left="0"/>
        <w:jc w:val="both"/>
      </w:pPr>
      <w:r>
        <w:rPr>
          <w:rFonts w:ascii="Times New Roman"/>
          <w:b w:val="false"/>
          <w:i w:val="false"/>
          <w:color w:val="000000"/>
          <w:sz w:val="28"/>
        </w:rPr>
        <w:t>
      Жылжымалы мүлiк кепiлiн тiркеуге және оны тiркеу туралы ақпаратты беруге байланысты даулар Қазақстан Республикасының заңдарында белгіленген тәртіппен шешіледi.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Тiркеу тәртiбiн бұзғаны және тiркеу туралы ақпарат бергенi үшiн жауапкершiлiк </w:t>
      </w:r>
    </w:p>
    <w:p>
      <w:pPr>
        <w:spacing w:after="0"/>
        <w:ind w:left="0"/>
        <w:jc w:val="both"/>
      </w:pPr>
      <w:r>
        <w:rPr>
          <w:rFonts w:ascii="Times New Roman"/>
          <w:b w:val="false"/>
          <w:i w:val="false"/>
          <w:color w:val="000000"/>
          <w:sz w:val="28"/>
        </w:rPr>
        <w:t>
      1. Тiркеушi орган немесе Мемлекеттік корпорация:</w:t>
      </w:r>
    </w:p>
    <w:bookmarkStart w:name="z109" w:id="106"/>
    <w:p>
      <w:pPr>
        <w:spacing w:after="0"/>
        <w:ind w:left="0"/>
        <w:jc w:val="both"/>
      </w:pPr>
      <w:r>
        <w:rPr>
          <w:rFonts w:ascii="Times New Roman"/>
          <w:b w:val="false"/>
          <w:i w:val="false"/>
          <w:color w:val="000000"/>
          <w:sz w:val="28"/>
        </w:rPr>
        <w:t>
      1) жылжымалы мүлiк кепiлiн тiркеу ережелерiн сақтамағаны;</w:t>
      </w:r>
    </w:p>
    <w:bookmarkEnd w:id="106"/>
    <w:bookmarkStart w:name="z110" w:id="107"/>
    <w:p>
      <w:pPr>
        <w:spacing w:after="0"/>
        <w:ind w:left="0"/>
        <w:jc w:val="both"/>
      </w:pPr>
      <w:r>
        <w:rPr>
          <w:rFonts w:ascii="Times New Roman"/>
          <w:b w:val="false"/>
          <w:i w:val="false"/>
          <w:color w:val="000000"/>
          <w:sz w:val="28"/>
        </w:rPr>
        <w:t>
      2) жылжымалы мүлiк кепiлiн тiркеу және тiзiлiмге енгiзу үшiн өзiне берiлген жылжымалы мүлiк кепiлiн ақпараттың дәл болмауы, олардың толық енгiзiлмегенi және ақпараттың бұрмаланғаны;</w:t>
      </w:r>
    </w:p>
    <w:bookmarkEnd w:id="107"/>
    <w:bookmarkStart w:name="z111" w:id="108"/>
    <w:p>
      <w:pPr>
        <w:spacing w:after="0"/>
        <w:ind w:left="0"/>
        <w:jc w:val="both"/>
      </w:pPr>
      <w:r>
        <w:rPr>
          <w:rFonts w:ascii="Times New Roman"/>
          <w:b w:val="false"/>
          <w:i w:val="false"/>
          <w:color w:val="000000"/>
          <w:sz w:val="28"/>
        </w:rPr>
        <w:t>
      3) мүдделi тұлғалардың сұратуы бойынша жылжымалы мүлiк кепiлi тiзiлiмiнен көшiрме беруден бас тартқаны;</w:t>
      </w:r>
    </w:p>
    <w:bookmarkEnd w:id="108"/>
    <w:bookmarkStart w:name="z112" w:id="109"/>
    <w:p>
      <w:pPr>
        <w:spacing w:after="0"/>
        <w:ind w:left="0"/>
        <w:jc w:val="both"/>
      </w:pPr>
      <w:r>
        <w:rPr>
          <w:rFonts w:ascii="Times New Roman"/>
          <w:b w:val="false"/>
          <w:i w:val="false"/>
          <w:color w:val="000000"/>
          <w:sz w:val="28"/>
        </w:rPr>
        <w:t>
      4) тiркеу үшiн берiлген құжаттар мен ақпаратты, сондай-ақ жылжымалы мүлiк кепiлiнiң тiзiлiмiне енгiзiлген ақпаратты сақтау тәртiбiн бұзғаны;</w:t>
      </w:r>
    </w:p>
    <w:bookmarkEnd w:id="109"/>
    <w:bookmarkStart w:name="z113" w:id="110"/>
    <w:p>
      <w:pPr>
        <w:spacing w:after="0"/>
        <w:ind w:left="0"/>
        <w:jc w:val="both"/>
      </w:pPr>
      <w:r>
        <w:rPr>
          <w:rFonts w:ascii="Times New Roman"/>
          <w:b w:val="false"/>
          <w:i w:val="false"/>
          <w:color w:val="000000"/>
          <w:sz w:val="28"/>
        </w:rPr>
        <w:t>
      5) коммерциялық құпия болып табылатын ақпаратты жария еткенi;</w:t>
      </w:r>
    </w:p>
    <w:bookmarkEnd w:id="110"/>
    <w:bookmarkStart w:name="z114" w:id="111"/>
    <w:p>
      <w:pPr>
        <w:spacing w:after="0"/>
        <w:ind w:left="0"/>
        <w:jc w:val="both"/>
      </w:pPr>
      <w:r>
        <w:rPr>
          <w:rFonts w:ascii="Times New Roman"/>
          <w:b w:val="false"/>
          <w:i w:val="false"/>
          <w:color w:val="000000"/>
          <w:sz w:val="28"/>
        </w:rPr>
        <w:t>
      6) жылжымалы мүлiк кепiлiн және кеменiң немесе жасалып жатқан кеменiң ипотекасын мемлекеттiк тiркегенi үшiн алынатын алымның толықтығы үшiн Қазақстан Республикасының заңдарында белгіленген жауаптылықта болады.</w:t>
      </w:r>
    </w:p>
    <w:bookmarkEnd w:id="111"/>
    <w:bookmarkStart w:name="z115" w:id="112"/>
    <w:p>
      <w:pPr>
        <w:spacing w:after="0"/>
        <w:ind w:left="0"/>
        <w:jc w:val="both"/>
      </w:pPr>
      <w:r>
        <w:rPr>
          <w:rFonts w:ascii="Times New Roman"/>
          <w:b w:val="false"/>
          <w:i w:val="false"/>
          <w:color w:val="000000"/>
          <w:sz w:val="28"/>
        </w:rPr>
        <w:t>
      2. Тiркеу, ақпарат беру тәртiбiн бұзу, ақпараттың мазмұнын бұрмалау арқылы келтiрiлген залалдарды тiркеушi орган және (немесе) Мемлекеттік корпорация өтеуге тиiс. Мәлiметтердi қасақана бұрмалау және заң бойынша беруге болатын және берiлуге тиiс ақпаратты жасыруға ықпал жасайтын өзге де әрекеттер заңда белгiленген тәртiппен қудаланады.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(01.01.2007 бастап қолданысқа енгiзiледi),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113"/>
    <w:p>
      <w:pPr>
        <w:spacing w:after="0"/>
        <w:ind w:left="0"/>
        <w:jc w:val="left"/>
      </w:pPr>
      <w:r>
        <w:rPr>
          <w:rFonts w:ascii="Times New Roman"/>
          <w:b/>
          <w:i w:val="false"/>
          <w:color w:val="000000"/>
        </w:rPr>
        <w:t xml:space="preserve">  4-тарау. Қорытынды және өтпелi ережелер</w:t>
      </w:r>
    </w:p>
    <w:bookmarkEnd w:id="113"/>
    <w:p>
      <w:pPr>
        <w:spacing w:after="0"/>
        <w:ind w:left="0"/>
        <w:jc w:val="both"/>
      </w:pPr>
      <w:r>
        <w:rPr>
          <w:rFonts w:ascii="Times New Roman"/>
          <w:b/>
          <w:i w:val="false"/>
          <w:color w:val="000000"/>
          <w:sz w:val="28"/>
        </w:rPr>
        <w:t xml:space="preserve">22-бап. Заңның күшiне енгiзiлуi </w:t>
      </w:r>
    </w:p>
    <w:p>
      <w:pPr>
        <w:spacing w:after="0"/>
        <w:ind w:left="0"/>
        <w:jc w:val="both"/>
      </w:pPr>
      <w:r>
        <w:rPr>
          <w:rFonts w:ascii="Times New Roman"/>
          <w:b w:val="false"/>
          <w:i w:val="false"/>
          <w:color w:val="000000"/>
          <w:sz w:val="28"/>
        </w:rPr>
        <w:t xml:space="preserve">
      Осы Заң ресми жарияланған күнiнен бастап күшiне енгiзiледi және ол күшiне енгiзiлгеннен кейiн туындаған құқық қатынастарына осы Заңның 23-бабының ережелерi ескерiле отырып қолданылады. </w:t>
      </w:r>
    </w:p>
    <w:p>
      <w:pPr>
        <w:spacing w:after="0"/>
        <w:ind w:left="0"/>
        <w:jc w:val="both"/>
      </w:pPr>
      <w:r>
        <w:rPr>
          <w:rFonts w:ascii="Times New Roman"/>
          <w:b/>
          <w:i w:val="false"/>
          <w:color w:val="000000"/>
          <w:sz w:val="28"/>
        </w:rPr>
        <w:t xml:space="preserve">23-бап. Өтпелi ережелер </w:t>
      </w:r>
    </w:p>
    <w:p>
      <w:pPr>
        <w:spacing w:after="0"/>
        <w:ind w:left="0"/>
        <w:jc w:val="both"/>
      </w:pPr>
      <w:r>
        <w:rPr>
          <w:rFonts w:ascii="Times New Roman"/>
          <w:b w:val="false"/>
          <w:i w:val="false"/>
          <w:color w:val="000000"/>
          <w:sz w:val="28"/>
        </w:rPr>
        <w:t xml:space="preserve">
      1. Осы Заң күшiне енгiзiлгеннен кейiн 60 күн iшiнде мiндеттi мемлекеттiк тiркеуге жатпайтын жылжымалы мүлiк кепiлiнiң белгiлi бiр мәнi жөнiндегi басымдыққа оны тiркеу кезiнде осы Заң күшiне енгiзiлгенге дейiн кепiл туралы шарт жасасқан кепiл ұстаушылар ғана ие болады. </w:t>
      </w:r>
    </w:p>
    <w:p>
      <w:pPr>
        <w:spacing w:after="0"/>
        <w:ind w:left="0"/>
        <w:jc w:val="both"/>
      </w:pPr>
      <w:r>
        <w:rPr>
          <w:rFonts w:ascii="Times New Roman"/>
          <w:b w:val="false"/>
          <w:i w:val="false"/>
          <w:color w:val="000000"/>
          <w:sz w:val="28"/>
        </w:rPr>
        <w:t>
      Мұндай кепiлдердi тiркеу осы Заңның ережелерiне сәйкес жүзеге асырылады.</w:t>
      </w:r>
    </w:p>
    <w:bookmarkStart w:name="z116" w:id="114"/>
    <w:p>
      <w:pPr>
        <w:spacing w:after="0"/>
        <w:ind w:left="0"/>
        <w:jc w:val="both"/>
      </w:pPr>
      <w:r>
        <w:rPr>
          <w:rFonts w:ascii="Times New Roman"/>
          <w:b w:val="false"/>
          <w:i w:val="false"/>
          <w:color w:val="000000"/>
          <w:sz w:val="28"/>
        </w:rPr>
        <w:t>
      2. Осы бапқа сәйкес тiркелген кепiлдердiң басымдығы кепiл туралы шарт жасалған күнмен айқындалады.</w:t>
      </w:r>
    </w:p>
    <w:bookmarkEnd w:id="1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