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72217" w14:textId="a8722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ейбiр заң актiлерiнiң күшi жойылды деп тану туралы (шаруа шаруашылығы туралы мәселелер жөнiн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8 жылғы 31 наурыздағы N 2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Мыналардың күшi жойылды деп танылсын:
     "Шаруа шаруашылығы туралы" 1990 жылғы 21 мамырдағы Қазақстан
Республикасының Заңы (Қазақ КСР Жоғарғы Кеңесiнiң Жаршысы, 1990 ж.,
N 22, 257-құжат; Қазақстан Республикасы Жоғарғы Кеңесiнiң Жаршысы,
1992 ж., N 13-14, 309-құжат; N 16, 411-құжат; 1993 ж., N 8,
183-құжат; 1995 ж., N 20, 120-құжат; N 21, 130-құжат; Қазақстан
Республикасы Парламентiнiң Жаршысы, 1997 ж., N 12, 184-құжат; N
13-14, 205-құжат);
     "Қазақ КСР-iндегi шаруа шаруашылығы туралы" Қазақ КСР Заңын
күшiне енгiзу туралы" 1990 жылғы 21 маусымдағы Қазақ КСР Жоғарғы
Кеңесiнiң қаулысы (Қазақ КСР Жоғарғы Кеңесiнiң Жаршысы, 1990 ж., 
N 22, 258-құжат).
     Қазақстан Республикасының
           Президентi
     оқығандар:
     Багарова Ж.
     Икебаева 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