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112d" w14:textId="53f1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Республикасындағы сайлау туралы" Конституциялық заң күшi бар Жарлығына өзгерiстер енгiзу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1997 жылғы 19 маусымдағы N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Президентiнiң 1995 жылғы 28 қыркүйектегi Конституциялық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күшi бар N 2464 Жарлығына (Қазақстан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Кеңесiнiң Жаршысы, 1995 ж., N 17-18, 114-құжат) мынадай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82-баптың 1-тармағында "сайлау өткiзiлген күннен бастап 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мерзiм iшiнде"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98-баптың 1-тармағында "сайлау өткiзiлген күннен кейiн 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мерзiм iшiнде" деген сөздер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