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49ac" w14:textId="bbc4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1997 жылғы 19 маусымдағы N 132 Заңы</w:t>
      </w:r>
    </w:p>
    <w:p>
      <w:pPr>
        <w:spacing w:after="0"/>
        <w:ind w:left="0"/>
        <w:jc w:val="both"/>
      </w:pPr>
      <w:bookmarkStart w:name="z6" w:id="0"/>
      <w:r>
        <w:rPr>
          <w:rFonts w:ascii="Times New Roman"/>
          <w:b w:val="false"/>
          <w:i w:val="false"/>
          <w:color w:val="000000"/>
          <w:sz w:val="28"/>
        </w:rPr>
        <w:t xml:space="preserve">
      Қазақстан Республикасының мына заң актiлерiне өзгерiстер мен толықтырулар енгiзiлсiн:  </w:t>
      </w:r>
    </w:p>
    <w:bookmarkEnd w:id="0"/>
    <w:bookmarkStart w:name="z1" w:id="1"/>
    <w:p>
      <w:pPr>
        <w:spacing w:after="0"/>
        <w:ind w:left="0"/>
        <w:jc w:val="both"/>
      </w:pP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Азаматтық кодексiне </w:t>
      </w:r>
      <w:r>
        <w:rPr>
          <w:rFonts w:ascii="Times New Roman"/>
          <w:b w:val="false"/>
          <w:i w:val="false"/>
          <w:color w:val="000000"/>
          <w:sz w:val="28"/>
        </w:rPr>
        <w:t xml:space="preserve">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 277-құжаттар; N 19, 370-құжат; 1997 жылғы 25 қаңтарда "Егемен Қазақстан" және "Казахстанская правда" газеттерiнде жарияланған "Қазақстан Республикасы Президентiнiң "Банкроттық туралы" және Қазақстан Республикасының кейбiр заң актiлерiне өзгерiстер мен толықтырулар енгiзу туралы" Заң күшi бар Жарлығының күшi жойылды деп тану туралы" 1997 жылғы 21 қаңтардағы Қазақстан Республикасы Заңы; 1997 жылғы 11 наурызда "Егемен Қазақстан" және "Казахстанская правда" газеттерiнде жарияланған "Қазақстан Республикасының Азаматтық кодексiне (жалпы бөлiм) толықтыру мен өзгерiстер енгiзу туралы" 1997 жылғы 5 наурыздағы Қазақстан Республикасы Заңы):  </w:t>
      </w:r>
      <w:r>
        <w:br/>
      </w:r>
      <w:r>
        <w:rPr>
          <w:rFonts w:ascii="Times New Roman"/>
          <w:b w:val="false"/>
          <w:i w:val="false"/>
          <w:color w:val="000000"/>
          <w:sz w:val="28"/>
        </w:rPr>
        <w:t xml:space="preserve">
      41-баптың 1-тармағы мынадай мазмұндағы екiншi азатжолмен толықтырылсын:  </w:t>
      </w:r>
      <w:r>
        <w:br/>
      </w:r>
      <w:r>
        <w:rPr>
          <w:rFonts w:ascii="Times New Roman"/>
          <w:b w:val="false"/>
          <w:i w:val="false"/>
          <w:color w:val="000000"/>
          <w:sz w:val="28"/>
        </w:rPr>
        <w:t xml:space="preserve">
      "Шағын кәсiпкерлiк субъектiсi болып табылатын заңды тұлға өз қызметiн Қазақстан Республикасының Үкiметi мазмұнын белгiлейтiн үлгi жарғының негiзiнде жүзеге асыра алады".  </w:t>
      </w:r>
    </w:p>
    <w:bookmarkEnd w:id="1"/>
    <w:bookmarkStart w:name="z2" w:id="2"/>
    <w:p>
      <w:pPr>
        <w:spacing w:after="0"/>
        <w:ind w:left="0"/>
        <w:jc w:val="both"/>
      </w:pPr>
      <w:r>
        <w:rPr>
          <w:rFonts w:ascii="Times New Roman"/>
          <w:b w:val="false"/>
          <w:i w:val="false"/>
          <w:color w:val="000000"/>
          <w:sz w:val="28"/>
        </w:rPr>
        <w:t>
      2. Қазақстан Республикасы Президентiнiң "Заңды тұлғаларды мемлекеттiк тiркеу туралы" 1995 жылғы 17 сәуiрдегi N 2198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w:t>
      </w:r>
    </w:p>
    <w:bookmarkEnd w:id="2"/>
    <w:p>
      <w:pPr>
        <w:spacing w:after="0"/>
        <w:ind w:left="0"/>
        <w:jc w:val="both"/>
      </w:pPr>
      <w:r>
        <w:rPr>
          <w:rFonts w:ascii="Times New Roman"/>
          <w:b w:val="false"/>
          <w:i w:val="false"/>
          <w:color w:val="000000"/>
          <w:sz w:val="28"/>
        </w:rPr>
        <w:t xml:space="preserve">      1) 5-баптың екiншi азатжолында "тiзiлiм" деген сөз "Мемлекеттiк тiркелiм" деген сөздермен ауыстырылсын;  </w:t>
      </w:r>
      <w:r>
        <w:br/>
      </w:r>
      <w:r>
        <w:rPr>
          <w:rFonts w:ascii="Times New Roman"/>
          <w:b w:val="false"/>
          <w:i w:val="false"/>
          <w:color w:val="000000"/>
          <w:sz w:val="28"/>
        </w:rPr>
        <w:t xml:space="preserve">
      2) 6-бапта:  </w:t>
      </w:r>
      <w:r>
        <w:br/>
      </w:r>
      <w:r>
        <w:rPr>
          <w:rFonts w:ascii="Times New Roman"/>
          <w:b w:val="false"/>
          <w:i w:val="false"/>
          <w:color w:val="000000"/>
          <w:sz w:val="28"/>
        </w:rPr>
        <w:t xml:space="preserve">
      бiрiншi бөлiкте "сондай-ақ белгiленген үлгiдегi статистикалық кәртiшке рәсiмделедi" деген сөздер алынып тасталсын;  </w:t>
      </w:r>
      <w:r>
        <w:br/>
      </w:r>
      <w:r>
        <w:rPr>
          <w:rFonts w:ascii="Times New Roman"/>
          <w:b w:val="false"/>
          <w:i w:val="false"/>
          <w:color w:val="000000"/>
          <w:sz w:val="28"/>
        </w:rPr>
        <w:t xml:space="preserve">
      екiншi бөлiк мынадай мазмұндағы сөйлеммен толықтырылсын: "Бұл талап шағын кәсiпкерлiк субъектiлерiне қолданылмайды";  </w:t>
      </w:r>
      <w:r>
        <w:br/>
      </w:r>
      <w:r>
        <w:rPr>
          <w:rFonts w:ascii="Times New Roman"/>
          <w:b w:val="false"/>
          <w:i w:val="false"/>
          <w:color w:val="000000"/>
          <w:sz w:val="28"/>
        </w:rPr>
        <w:t xml:space="preserve">
      сегiзiншi бөлiк мынадай мазмұндағы сөйлеммен толықтырылсын:  </w:t>
      </w:r>
      <w:r>
        <w:br/>
      </w:r>
      <w:r>
        <w:rPr>
          <w:rFonts w:ascii="Times New Roman"/>
          <w:b w:val="false"/>
          <w:i w:val="false"/>
          <w:color w:val="000000"/>
          <w:sz w:val="28"/>
        </w:rPr>
        <w:t xml:space="preserve">
      "Шағын кәсiпкерлiк субъектiлерi өздерiнiң орналасқан жерiн куәландыратын құжат табыс етпейдi";  </w:t>
      </w:r>
      <w:r>
        <w:br/>
      </w:r>
      <w:r>
        <w:rPr>
          <w:rFonts w:ascii="Times New Roman"/>
          <w:b w:val="false"/>
          <w:i w:val="false"/>
          <w:color w:val="000000"/>
          <w:sz w:val="28"/>
        </w:rPr>
        <w:t xml:space="preserve">
      3) 7-бап мынадай мазмұндағы бесiншi бөлiкпен толықтырылсын:  </w:t>
      </w:r>
      <w:r>
        <w:br/>
      </w:r>
      <w:r>
        <w:rPr>
          <w:rFonts w:ascii="Times New Roman"/>
          <w:b w:val="false"/>
          <w:i w:val="false"/>
          <w:color w:val="000000"/>
          <w:sz w:val="28"/>
        </w:rPr>
        <w:t xml:space="preserve">
      "Шағын кәсiпкерлiк субъектiсi болып табылатын заңды тұлға өз қызметiн Қазақстан Республикасының Үкiметi мазмұнын белгiлейтiн үлгi жарғының негiзiнде жүзеге асыра алады";  </w:t>
      </w:r>
      <w:r>
        <w:br/>
      </w:r>
      <w:r>
        <w:rPr>
          <w:rFonts w:ascii="Times New Roman"/>
          <w:b w:val="false"/>
          <w:i w:val="false"/>
          <w:color w:val="000000"/>
          <w:sz w:val="28"/>
        </w:rPr>
        <w:t xml:space="preserve">
      4) 9-баптың бiрiншi бөлiгi "күннен" деген сөзден кейiн "ал шағын кәсiпкерлiк субъектiлерi үшiн 3 жұмыс күнiнен кешiктiрiлмей" деген сөздермен толықтырылсын;  </w:t>
      </w:r>
      <w:r>
        <w:br/>
      </w:r>
      <w:r>
        <w:rPr>
          <w:rFonts w:ascii="Times New Roman"/>
          <w:b w:val="false"/>
          <w:i w:val="false"/>
          <w:color w:val="000000"/>
          <w:sz w:val="28"/>
        </w:rPr>
        <w:t xml:space="preserve">
      5) 13-бап мынадай редакцияда жазылсын: </w:t>
      </w:r>
    </w:p>
    <w:p>
      <w:pPr>
        <w:spacing w:after="0"/>
        <w:ind w:left="0"/>
        <w:jc w:val="both"/>
      </w:pPr>
      <w:r>
        <w:rPr>
          <w:rFonts w:ascii="Times New Roman"/>
          <w:b w:val="false"/>
          <w:i w:val="false"/>
          <w:color w:val="000000"/>
          <w:sz w:val="28"/>
        </w:rPr>
        <w:t xml:space="preserve">      "13-бап. Статистикалық есеп </w:t>
      </w:r>
    </w:p>
    <w:p>
      <w:pPr>
        <w:spacing w:after="0"/>
        <w:ind w:left="0"/>
        <w:jc w:val="both"/>
      </w:pPr>
      <w:r>
        <w:rPr>
          <w:rFonts w:ascii="Times New Roman"/>
          <w:b w:val="false"/>
          <w:i w:val="false"/>
          <w:color w:val="000000"/>
          <w:sz w:val="28"/>
        </w:rPr>
        <w:t xml:space="preserve">      Мемлекеттiк статистика органдары мемлекеттiк тiркеу туралы куәлiктiң негiзiнде мемлекеттiк тiркеу деректерiн және заңды тұлға туралы өзге де қажеттi мәлiметтердi, оларға бiрiздендiрiлген теңдестiру және басқа да жүйелiк-есептiк кодтарын бере отырып, заңды тұлғалардың бiрыңғай мемлекеттiк статистикалық тiркелiмiне енгiзуге және статистикалық карточка беруге мiндеттi.  </w:t>
      </w:r>
      <w:r>
        <w:br/>
      </w:r>
      <w:r>
        <w:rPr>
          <w:rFonts w:ascii="Times New Roman"/>
          <w:b w:val="false"/>
          <w:i w:val="false"/>
          <w:color w:val="000000"/>
          <w:sz w:val="28"/>
        </w:rPr>
        <w:t xml:space="preserve">
      Есептiк тiркеу деректерiн және заңды тұлғалардың филиалдары мен өкiлдiктерi туралы басқа да мәлiметтердi Мемлекеттiк статистикалық тiркелiмге енгiзу нақ сондай тәртiппен жүргiзiледi".  </w:t>
      </w:r>
    </w:p>
    <w:bookmarkStart w:name="z3" w:id="3"/>
    <w:p>
      <w:pPr>
        <w:spacing w:after="0"/>
        <w:ind w:left="0"/>
        <w:jc w:val="both"/>
      </w:pPr>
      <w:r>
        <w:rPr>
          <w:rFonts w:ascii="Times New Roman"/>
          <w:b w:val="false"/>
          <w:i w:val="false"/>
          <w:color w:val="000000"/>
          <w:sz w:val="28"/>
        </w:rPr>
        <w:t>
      3. Қазақстан Республикасы Президентiнiң "Мемлекеттiк кәсiпорын туралы" 1995 жылғы 19 маусымдағы N 2335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Кеңесiнiң Жаршысы, 1995 ж., N 9-10, 66-құжат; N 14, 164-құжат):  </w:t>
      </w:r>
      <w:r>
        <w:br/>
      </w:r>
      <w:r>
        <w:rPr>
          <w:rFonts w:ascii="Times New Roman"/>
          <w:b w:val="false"/>
          <w:i w:val="false"/>
          <w:color w:val="000000"/>
          <w:sz w:val="28"/>
        </w:rPr>
        <w:t xml:space="preserve">
      21-баптың 1-тармағының бiрiншi азатжолындағы "ең төменгi айлық жалақының мөлшерiнде" деген сөздер "есептiк көрсеткiштiң мөлшерiнде" деген сөздермен ауыстырылсын.  </w:t>
      </w:r>
    </w:p>
    <w:bookmarkEnd w:id="3"/>
    <w:bookmarkStart w:name="z4" w:id="4"/>
    <w:p>
      <w:pPr>
        <w:spacing w:after="0"/>
        <w:ind w:left="0"/>
        <w:jc w:val="both"/>
      </w:pPr>
      <w:r>
        <w:rPr>
          <w:rFonts w:ascii="Times New Roman"/>
          <w:b w:val="false"/>
          <w:i w:val="false"/>
          <w:color w:val="000000"/>
          <w:sz w:val="28"/>
        </w:rPr>
        <w:t>
      4. Қазақстан Республикасы Президентiнiң "Шаруашылық серiктестiктерi туралы" 1995 жылғы 2 мамырдағы N 2255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 Жаршысы, 1995 ж., N 7, 49-құжат; Қазақстан Республикасы Парламентiнiң Жаршысы, 1996 ж., N 17, 274-құжат; N 19, 370-құжат; 1997 жылғы 25 қаңтарда "Егемен Қазақстан" және "Казахстанская правда" газеттерiнде жарияланған "Қазақстан Республикасы Президентiнiң "Банкроттық туралы" және Қазақстан Республикасының кейбiр заң актiлерiне өзгерiстер мен толықтырулар енгiзу туралы" Заң күшi бар Жарлығының күшi жойылды деп тану туралы" 1997 жылғы 21 қаңтардағы Қазақстан Республикасы Заңы): </w:t>
      </w:r>
    </w:p>
    <w:bookmarkEnd w:id="4"/>
    <w:p>
      <w:pPr>
        <w:spacing w:after="0"/>
        <w:ind w:left="0"/>
        <w:jc w:val="both"/>
      </w:pPr>
      <w:r>
        <w:rPr>
          <w:rFonts w:ascii="Times New Roman"/>
          <w:b w:val="false"/>
          <w:i w:val="false"/>
          <w:color w:val="000000"/>
          <w:sz w:val="28"/>
        </w:rPr>
        <w:t xml:space="preserve">      1) 4-баптың 1-тармағы мынадай мазмұндағы екiншi азатжолмен толықтырылсын:  </w:t>
      </w:r>
      <w:r>
        <w:br/>
      </w:r>
      <w:r>
        <w:rPr>
          <w:rFonts w:ascii="Times New Roman"/>
          <w:b w:val="false"/>
          <w:i w:val="false"/>
          <w:color w:val="000000"/>
          <w:sz w:val="28"/>
        </w:rPr>
        <w:t xml:space="preserve">
      "Акционерлiк қоғамдарды қоспағанда, шаруашылық серiктестiгiнiң ұйымдық-құқықтық нысанында құрылатын шағын кәсiпкерлiк субъектiлерi өз қызметiн Қазақстан Республикасының Үкiметi мазмұнын белгiлейтiн үлгi жарғының негiзiнде жүзеге асыра алады";  </w:t>
      </w:r>
      <w:r>
        <w:br/>
      </w:r>
      <w:r>
        <w:rPr>
          <w:rFonts w:ascii="Times New Roman"/>
          <w:b w:val="false"/>
          <w:i w:val="false"/>
          <w:color w:val="000000"/>
          <w:sz w:val="28"/>
        </w:rPr>
        <w:t xml:space="preserve">
      2) 28-баптың 1-тармағы "жүз" деген сөзден кейiн "ал шағын кәсiпкерлiк субъектiлерi үшiн - елу" деген сөздермен толықтырылсын;  </w:t>
      </w:r>
      <w:r>
        <w:br/>
      </w:r>
      <w:r>
        <w:rPr>
          <w:rFonts w:ascii="Times New Roman"/>
          <w:b w:val="false"/>
          <w:i w:val="false"/>
          <w:color w:val="000000"/>
          <w:sz w:val="28"/>
        </w:rPr>
        <w:t xml:space="preserve">
      3) 39-бапта:  </w:t>
      </w:r>
      <w:r>
        <w:br/>
      </w:r>
      <w:r>
        <w:rPr>
          <w:rFonts w:ascii="Times New Roman"/>
          <w:b w:val="false"/>
          <w:i w:val="false"/>
          <w:color w:val="000000"/>
          <w:sz w:val="28"/>
        </w:rPr>
        <w:t xml:space="preserve">
      1-тармақ "мың" деген сөзден кейiн "ал шағын кәсiпкерлiк субъектiлерi үшiн - жүз" деген сөздермен толықтырылсын;  </w:t>
      </w:r>
      <w:r>
        <w:br/>
      </w:r>
      <w:r>
        <w:rPr>
          <w:rFonts w:ascii="Times New Roman"/>
          <w:b w:val="false"/>
          <w:i w:val="false"/>
          <w:color w:val="000000"/>
          <w:sz w:val="28"/>
        </w:rPr>
        <w:t xml:space="preserve">
      2-тармақтың бiрiншi азатжолы "жауапкершiлiгi" деген сөздiң алдынан "шағын кәсiпкерлiк субъектiлерiн қоспағанда" деген сөздермен толықтырылсын.  </w:t>
      </w:r>
      <w:r>
        <w:br/>
      </w:r>
      <w:r>
        <w:rPr>
          <w:rFonts w:ascii="Times New Roman"/>
          <w:b w:val="false"/>
          <w:i w:val="false"/>
          <w:color w:val="000000"/>
          <w:sz w:val="28"/>
        </w:rPr>
        <w:t xml:space="preserve">
      4) 53-баптың 1-тармағының екiншi азатжолы "және тиiсiнше шағын кәсiпкерлiк субъектiлерi үшiн" деген сөздермен толықтырылсын;  </w:t>
      </w:r>
      <w:r>
        <w:br/>
      </w:r>
      <w:r>
        <w:rPr>
          <w:rFonts w:ascii="Times New Roman"/>
          <w:b w:val="false"/>
          <w:i w:val="false"/>
          <w:color w:val="000000"/>
          <w:sz w:val="28"/>
        </w:rPr>
        <w:t xml:space="preserve">
      5) 13-баптың 1-тармағындағы, 28-баптың 1-тармағындағы, 39-баптың 1-тармағындағы, 57-баптың 1-тармағының екiншi азатжолындағы "ең төменгi айлық жалақы" деген сөздер "есептiк көрсеткiш" деген сөздермен ауыстырылсын. </w:t>
      </w:r>
    </w:p>
    <w:bookmarkStart w:name="z5" w:id="5"/>
    <w:p>
      <w:pPr>
        <w:spacing w:after="0"/>
        <w:ind w:left="0"/>
        <w:jc w:val="both"/>
      </w:pPr>
      <w:r>
        <w:rPr>
          <w:rFonts w:ascii="Times New Roman"/>
          <w:b w:val="false"/>
          <w:i w:val="false"/>
          <w:color w:val="000000"/>
          <w:sz w:val="28"/>
        </w:rPr>
        <w:t>
      5. Қазақстан Республикасы Президентiнiң "Өндiрiстiк кооператив туралы" 1995 жылғы 5 қазандағы N 2486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 Жаршысы, 1995 ж., N 20, 119-құжат; Қазақстан Республикасы Парламентiнiң Жаршысы, 1996 ж., N 14, 274-құжат): </w:t>
      </w:r>
    </w:p>
    <w:bookmarkEnd w:id="5"/>
    <w:p>
      <w:pPr>
        <w:spacing w:after="0"/>
        <w:ind w:left="0"/>
        <w:jc w:val="both"/>
      </w:pPr>
      <w:r>
        <w:rPr>
          <w:rFonts w:ascii="Times New Roman"/>
          <w:b w:val="false"/>
          <w:i w:val="false"/>
          <w:color w:val="000000"/>
          <w:sz w:val="28"/>
        </w:rPr>
        <w:t xml:space="preserve">      4-бап мынадай мазмұндағы екiншi бөлiкпен толықтырылсын: </w:t>
      </w:r>
      <w:r>
        <w:br/>
      </w:r>
      <w:r>
        <w:rPr>
          <w:rFonts w:ascii="Times New Roman"/>
          <w:b w:val="false"/>
          <w:i w:val="false"/>
          <w:color w:val="000000"/>
          <w:sz w:val="28"/>
        </w:rPr>
        <w:t xml:space="preserve">
      "Өндiрiстiк кооперативтiң ұйымдық-құқықтық нысанында құрылатын шағын кәсiпкерлiк субъектiлерi өз қызметiн Қазақстан Республикасының Үкiметi мазмұнын белгiлейтiн үлгi жарғының негiзiнде жүзеге асыра алады".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