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88a5" w14:textId="9438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жеңiлдiктер берудi ретке келтiру мәселелерi бойынша Қазақстан Республикасы Президентiнiң "Қазақстан Республикасының Парламентi және оның депутаттарының мәртебесi туралы" және "Қазақстан Республикасындағы соттар және судьялардың мәртебесi туралы" Конституциялық заң күшi бар Жарлықтарына толықтырулар енгiзу жөнiнде</w:t>
      </w:r>
    </w:p>
    <w:p>
      <w:pPr>
        <w:spacing w:after="0"/>
        <w:ind w:left="0"/>
        <w:jc w:val="both"/>
      </w:pPr>
      <w:r>
        <w:rPr>
          <w:rFonts w:ascii="Times New Roman"/>
          <w:b w:val="false"/>
          <w:i w:val="false"/>
          <w:color w:val="000000"/>
          <w:sz w:val="28"/>
        </w:rPr>
        <w:t>Қазақстан Республикасының Заңы 1997 жылғы 11 сәуiрдегi N 91.</w:t>
      </w:r>
    </w:p>
    <w:p>
      <w:pPr>
        <w:spacing w:after="0"/>
        <w:ind w:left="0"/>
        <w:jc w:val="both"/>
      </w:pPr>
      <w:bookmarkStart w:name="z0" w:id="0"/>
      <w:r>
        <w:rPr>
          <w:rFonts w:ascii="Times New Roman"/>
          <w:b w:val="false"/>
          <w:i w:val="false"/>
          <w:color w:val="000000"/>
          <w:sz w:val="28"/>
        </w:rPr>
        <w:t xml:space="preserve">
      1-бап. Қазақстан Республикасы Президентiнiң "Қазақстан Республикасының Парламентi және оның депутаттарының мәртебесi туралы" 1995 жылғы 16 қазандағы N 2529 </w:t>
      </w:r>
      <w:r>
        <w:rPr>
          <w:rFonts w:ascii="Times New Roman"/>
          <w:b w:val="false"/>
          <w:i w:val="false"/>
          <w:color w:val="000000"/>
          <w:sz w:val="28"/>
        </w:rPr>
        <w:t xml:space="preserve">Z952529_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21, 124-құжат) мынадай толықтырулар енгiзiлсiн: </w:t>
      </w:r>
    </w:p>
    <w:bookmarkEnd w:id="0"/>
    <w:p>
      <w:pPr>
        <w:spacing w:after="0"/>
        <w:ind w:left="0"/>
        <w:jc w:val="both"/>
      </w:pPr>
      <w:r>
        <w:rPr>
          <w:rFonts w:ascii="Times New Roman"/>
          <w:b w:val="false"/>
          <w:i w:val="false"/>
          <w:color w:val="000000"/>
          <w:sz w:val="28"/>
        </w:rPr>
        <w:t xml:space="preserve">
      30-баптың 2-тармағы: </w:t>
      </w:r>
    </w:p>
    <w:p>
      <w:pPr>
        <w:spacing w:after="0"/>
        <w:ind w:left="0"/>
        <w:jc w:val="both"/>
      </w:pPr>
      <w:r>
        <w:rPr>
          <w:rFonts w:ascii="Times New Roman"/>
          <w:b w:val="false"/>
          <w:i w:val="false"/>
          <w:color w:val="000000"/>
          <w:sz w:val="28"/>
        </w:rPr>
        <w:t xml:space="preserve">
      "Қазақстан Республикасының Үкiметi белгiлеген тәртiппен және нормалар шегiнде"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"Тұрғын жайды ұстау мен коммуналдық қызметтер үшiн (орталықтандырылған жылу, суық және ыстық сумен жабдықтау, канализация, электр энергиясы, газ, қоқыстан адалау, лифтiлердi қамту), ал орталықтандырылған жылуы жоқ үйлерде тұратындарға сондай-ақ отын үшiн алдын ала ақшалай төлем түрiнде Қазақстан Республикасының Үкiметi белгiлеген нормалар шегiнде және тәртiппен жеңiлдiктер беруге жол берiледi". </w:t>
      </w:r>
    </w:p>
    <w:p>
      <w:pPr>
        <w:spacing w:after="0"/>
        <w:ind w:left="0"/>
        <w:jc w:val="both"/>
      </w:pPr>
      <w:r>
        <w:rPr>
          <w:rFonts w:ascii="Times New Roman"/>
          <w:b w:val="false"/>
          <w:i w:val="false"/>
          <w:color w:val="000000"/>
          <w:sz w:val="28"/>
        </w:rPr>
        <w:t xml:space="preserve">
      2-бап. Қазақстан Республикасы Президентiнiң "Қазақстан Республикасындағы соттар және судьялардың мәртебесi туралы" 1995 жылғы 20 желтоқсандағы N 2694 </w:t>
      </w:r>
      <w:r>
        <w:rPr>
          <w:rFonts w:ascii="Times New Roman"/>
          <w:b w:val="false"/>
          <w:i w:val="false"/>
          <w:color w:val="000000"/>
          <w:sz w:val="28"/>
        </w:rPr>
        <w:t xml:space="preserve">U952694_ </w:t>
      </w:r>
      <w:r>
        <w:rPr>
          <w:rFonts w:ascii="Times New Roman"/>
          <w:b w:val="false"/>
          <w:i w:val="false"/>
          <w:color w:val="000000"/>
          <w:sz w:val="28"/>
        </w:rPr>
        <w:t xml:space="preserve">Конституциялық заң күшi бар Жарлығына (Қазақстан Республикасы Жоғарғы Кеңесiнiң Жаршысы, 1995 ж., N 23, 147-құжат) мынадай толықтырулар енгiзiлсiн: </w:t>
      </w:r>
    </w:p>
    <w:p>
      <w:pPr>
        <w:spacing w:after="0"/>
        <w:ind w:left="0"/>
        <w:jc w:val="both"/>
      </w:pPr>
      <w:r>
        <w:rPr>
          <w:rFonts w:ascii="Times New Roman"/>
          <w:b w:val="false"/>
          <w:i w:val="false"/>
          <w:color w:val="000000"/>
          <w:sz w:val="28"/>
        </w:rPr>
        <w:t xml:space="preserve">
      1. 67-баптың 5-тармағы: </w:t>
      </w:r>
    </w:p>
    <w:p>
      <w:pPr>
        <w:spacing w:after="0"/>
        <w:ind w:left="0"/>
        <w:jc w:val="both"/>
      </w:pPr>
      <w:r>
        <w:rPr>
          <w:rFonts w:ascii="Times New Roman"/>
          <w:b w:val="false"/>
          <w:i w:val="false"/>
          <w:color w:val="000000"/>
          <w:sz w:val="28"/>
        </w:rPr>
        <w:t xml:space="preserve">
      "Қазақстан Республикасының Үкiметi белгiлеген тәртiппен және нормалар шегiнде"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"Тұрғын жайды ұстау мен коммуналдық қызметтер үшiн (орталықтандырылған жылу, суық және ыстық сумен жабдықтау, канализация, электр энергиясы, газ, қоқыстан адалау, лифтiлердi қамту), ал орталықтандырылған жылуы жоқ үйлерде тұратындарға сондай-ақ отын үшiн алдын ала ақшалай төлем түрiнде Қазақстан Республикасының Үкiметi белгiлеген нормалар шегiнде және тәртiппен жеңiлдiктер беруге жол берiледi.". </w:t>
      </w:r>
    </w:p>
    <w:p>
      <w:pPr>
        <w:spacing w:after="0"/>
        <w:ind w:left="0"/>
        <w:jc w:val="both"/>
      </w:pPr>
      <w:r>
        <w:rPr>
          <w:rFonts w:ascii="Times New Roman"/>
          <w:b w:val="false"/>
          <w:i w:val="false"/>
          <w:color w:val="000000"/>
          <w:sz w:val="28"/>
        </w:rPr>
        <w:t xml:space="preserve">
      2. 69-баптың 6-тармағы: </w:t>
      </w:r>
    </w:p>
    <w:p>
      <w:pPr>
        <w:spacing w:after="0"/>
        <w:ind w:left="0"/>
        <w:jc w:val="both"/>
      </w:pPr>
      <w:r>
        <w:rPr>
          <w:rFonts w:ascii="Times New Roman"/>
          <w:b w:val="false"/>
          <w:i w:val="false"/>
          <w:color w:val="000000"/>
          <w:sz w:val="28"/>
        </w:rPr>
        <w:t xml:space="preserve">
      "төлеу жөнiндегi" деген сөздерден кейiн "Қазақстан Республикасының Үкiметi белгiлеген тәртiппен және нормалар шегiнде"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"Тұрғын жайды ұстау мен коммуналдық қызметтер үшiн (орталықтандырылған жылу, суық және ыстық сумен жабдықтау, канализация, электр энергиясы, газ, қоқыстан адалау, лифтiлердi қамту), ал орталықтандырылған жылуы жоқ үйлерде тұратындарға сондай-ақ отын үшiн алдын ала ақшалай төлем түрiнде Қазақстан Республикасының Үкiметi белгiлеген нормалар шегiнде және тәртiппен жеңiлдiктер беруге жол берiледi". </w:t>
      </w:r>
    </w:p>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