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f955" w14:textId="501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Республикасындағы кеден iсi туралы" Заң күшi бар Жарлығының 149-бабына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22 қараша N 47-I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Республикасындағы кеден iсi туралы" 1995 жылғы 20 шiлдедегi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149-бабы (Қазақстан Республикасы Жоғарғы Кеңесiнiң Жаршысы, 1995 ж., N 13, N 23, 152-құжат; Қазақстан Республикасы Парламентiнiң Жаршысы, 1996 ж., N 1, 180-құжат) мынадай мазмұндағы 12) және 13)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Қазақстан Республикасының кеден аумағына әкелiнген,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бюджеттiк ұйымдардың өз мұқтаждары үшiн мемлекет бюджетiнiң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есебiнен сатып алған тауарлары, сондай-ақ мемлекет кепiлдiгiмен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етiлген шетелдiк несие желiлерi бойынша сатып 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Қазақстан Республикасында шығарылмайтын,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бекiтетiн тiзбе бойынша жаңа өндiрiстердi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 және бұрын бар өндiрiстердi жаңғырту (қайта құру) жөнiндегi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бағдарламаларды жүзеге асыру үшiн қажеттi технологиялық жабдықтар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машиналары".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