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9b9e" w14:textId="4239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Ұлыбритания және Солтүстiк Ирландия Құрама Корольдiгiнiң Үкiметi арасындағы Инвестицияларды көтермелеу және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22 қараша N 44-I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23 қарашада Алматы қол қойылған Қазақстан</w:t>
      </w:r>
    </w:p>
    <w:p>
      <w:pPr>
        <w:spacing w:after="0"/>
        <w:ind w:left="0"/>
        <w:jc w:val="both"/>
      </w:pPr>
      <w:r>
        <w:rPr>
          <w:rFonts w:ascii="Times New Roman"/>
          <w:b w:val="false"/>
          <w:i w:val="false"/>
          <w:color w:val="000000"/>
          <w:sz w:val="28"/>
        </w:rPr>
        <w:t>Республикасының Үкiметi мен Ұлыбритания және Солтүстiк Ирландия</w:t>
      </w:r>
    </w:p>
    <w:p>
      <w:pPr>
        <w:spacing w:after="0"/>
        <w:ind w:left="0"/>
        <w:jc w:val="both"/>
      </w:pPr>
      <w:r>
        <w:rPr>
          <w:rFonts w:ascii="Times New Roman"/>
          <w:b w:val="false"/>
          <w:i w:val="false"/>
          <w:color w:val="000000"/>
          <w:sz w:val="28"/>
        </w:rPr>
        <w:t>Құрама Корольдiгiнiң Үкiметi арасындағы Инвестицияларды көтермелеу</w:t>
      </w:r>
    </w:p>
    <w:p>
      <w:pPr>
        <w:spacing w:after="0"/>
        <w:ind w:left="0"/>
        <w:jc w:val="both"/>
      </w:pPr>
      <w:r>
        <w:rPr>
          <w:rFonts w:ascii="Times New Roman"/>
          <w:b w:val="false"/>
          <w:i w:val="false"/>
          <w:color w:val="000000"/>
          <w:sz w:val="28"/>
        </w:rPr>
        <w:t>және қорғау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ҰЛЫБРИТАНИЯ ЖӘНЕ</w:t>
      </w:r>
    </w:p>
    <w:p>
      <w:pPr>
        <w:spacing w:after="0"/>
        <w:ind w:left="0"/>
        <w:jc w:val="both"/>
      </w:pPr>
      <w:r>
        <w:rPr>
          <w:rFonts w:ascii="Times New Roman"/>
          <w:b w:val="false"/>
          <w:i w:val="false"/>
          <w:color w:val="000000"/>
          <w:sz w:val="28"/>
        </w:rPr>
        <w:t>         СОЛТҮСТIК ИРЛАНДИЯ ҚҰРАМА КОРОЛЬДIГIНIҢ ҮКIМЕТI АРАСЫНДАҒЫ</w:t>
      </w:r>
    </w:p>
    <w:p>
      <w:pPr>
        <w:spacing w:after="0"/>
        <w:ind w:left="0"/>
        <w:jc w:val="both"/>
      </w:pPr>
      <w:r>
        <w:rPr>
          <w:rFonts w:ascii="Times New Roman"/>
          <w:b w:val="false"/>
          <w:i w:val="false"/>
          <w:color w:val="000000"/>
          <w:sz w:val="28"/>
        </w:rPr>
        <w:t>                ИНВЕСТИЦИЯЛАРДЫ КӨТЕРМЕЛЕУ ЖӘНЕ ҚОРҒАУ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Ұлыбритания және Солтүстiк</w:t>
      </w:r>
    </w:p>
    <w:p>
      <w:pPr>
        <w:spacing w:after="0"/>
        <w:ind w:left="0"/>
        <w:jc w:val="both"/>
      </w:pPr>
      <w:r>
        <w:rPr>
          <w:rFonts w:ascii="Times New Roman"/>
          <w:b w:val="false"/>
          <w:i w:val="false"/>
          <w:color w:val="000000"/>
          <w:sz w:val="28"/>
        </w:rPr>
        <w:t>Ирландия Құрама Корольдiгiнiң Үкiметi</w:t>
      </w:r>
    </w:p>
    <w:p>
      <w:pPr>
        <w:spacing w:after="0"/>
        <w:ind w:left="0"/>
        <w:jc w:val="both"/>
      </w:pPr>
      <w:r>
        <w:rPr>
          <w:rFonts w:ascii="Times New Roman"/>
          <w:b w:val="false"/>
          <w:i w:val="false"/>
          <w:color w:val="000000"/>
          <w:sz w:val="28"/>
        </w:rPr>
        <w:t>     бiр мемлекет азаматтары мен компанияларының екiншi мемлекет</w:t>
      </w:r>
    </w:p>
    <w:p>
      <w:pPr>
        <w:spacing w:after="0"/>
        <w:ind w:left="0"/>
        <w:jc w:val="both"/>
      </w:pPr>
      <w:r>
        <w:rPr>
          <w:rFonts w:ascii="Times New Roman"/>
          <w:b w:val="false"/>
          <w:i w:val="false"/>
          <w:color w:val="000000"/>
          <w:sz w:val="28"/>
        </w:rPr>
        <w:t>аумағындағы инвестицияларын молайту үшiн қолайлы жағдай жасауға тiлек</w:t>
      </w:r>
    </w:p>
    <w:p>
      <w:pPr>
        <w:spacing w:after="0"/>
        <w:ind w:left="0"/>
        <w:jc w:val="both"/>
      </w:pPr>
      <w:r>
        <w:rPr>
          <w:rFonts w:ascii="Times New Roman"/>
          <w:b w:val="false"/>
          <w:i w:val="false"/>
          <w:color w:val="000000"/>
          <w:sz w:val="28"/>
        </w:rPr>
        <w:t>бiлдiре отырып;</w:t>
      </w:r>
    </w:p>
    <w:p>
      <w:pPr>
        <w:spacing w:after="0"/>
        <w:ind w:left="0"/>
        <w:jc w:val="both"/>
      </w:pPr>
      <w:r>
        <w:rPr>
          <w:rFonts w:ascii="Times New Roman"/>
          <w:b w:val="false"/>
          <w:i w:val="false"/>
          <w:color w:val="000000"/>
          <w:sz w:val="28"/>
        </w:rPr>
        <w:t>     халықаралық шартқа сәйкес жүзеге асырылатын мұндай</w:t>
      </w:r>
    </w:p>
    <w:p>
      <w:pPr>
        <w:spacing w:after="0"/>
        <w:ind w:left="0"/>
        <w:jc w:val="both"/>
      </w:pPr>
      <w:r>
        <w:rPr>
          <w:rFonts w:ascii="Times New Roman"/>
          <w:b w:val="false"/>
          <w:i w:val="false"/>
          <w:color w:val="000000"/>
          <w:sz w:val="28"/>
        </w:rPr>
        <w:t>инвестицияларды көтермелеу және өзара қорғау жеке кәсiпорындардың</w:t>
      </w:r>
    </w:p>
    <w:p>
      <w:pPr>
        <w:spacing w:after="0"/>
        <w:ind w:left="0"/>
        <w:jc w:val="both"/>
      </w:pPr>
      <w:r>
        <w:rPr>
          <w:rFonts w:ascii="Times New Roman"/>
          <w:b w:val="false"/>
          <w:i w:val="false"/>
          <w:color w:val="000000"/>
          <w:sz w:val="28"/>
        </w:rPr>
        <w:t>бастамасын дамытуға жәрдемдесетiнiн және екi мемлекеттiң</w:t>
      </w:r>
    </w:p>
    <w:p>
      <w:pPr>
        <w:spacing w:after="0"/>
        <w:ind w:left="0"/>
        <w:jc w:val="both"/>
      </w:pPr>
      <w:r>
        <w:rPr>
          <w:rFonts w:ascii="Times New Roman"/>
          <w:b w:val="false"/>
          <w:i w:val="false"/>
          <w:color w:val="000000"/>
          <w:sz w:val="28"/>
        </w:rPr>
        <w:t>тұрмыс-жағдайын көтеретiнiн мойындай отырып;</w:t>
      </w:r>
    </w:p>
    <w:p>
      <w:pPr>
        <w:spacing w:after="0"/>
        <w:ind w:left="0"/>
        <w:jc w:val="both"/>
      </w:pPr>
      <w:r>
        <w:rPr>
          <w:rFonts w:ascii="Times New Roman"/>
          <w:b w:val="false"/>
          <w:i w:val="false"/>
          <w:color w:val="000000"/>
          <w:sz w:val="28"/>
        </w:rPr>
        <w:t>     мына төмендегiлер туралы келiсiмге келдi: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БАП</w:t>
      </w:r>
    </w:p>
    <w:p>
      <w:pPr>
        <w:spacing w:after="0"/>
        <w:ind w:left="0"/>
        <w:jc w:val="both"/>
      </w:pPr>
      <w:r>
        <w:rPr>
          <w:rFonts w:ascii="Times New Roman"/>
          <w:b w:val="false"/>
          <w:i w:val="false"/>
          <w:color w:val="000000"/>
          <w:sz w:val="28"/>
        </w:rPr>
        <w:t>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жүзеге асыру мақсатында: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"инвестиция" терминi кез келген актив түрiн бiлдiредi және оған iшiнара, бiрақ ерекшелiк емес ретiнде мыналар кiредi: </w:t>
      </w:r>
      <w:r>
        <w:br/>
      </w:r>
      <w:r>
        <w:rPr>
          <w:rFonts w:ascii="Times New Roman"/>
          <w:b w:val="false"/>
          <w:i w:val="false"/>
          <w:color w:val="000000"/>
          <w:sz w:val="28"/>
        </w:rPr>
        <w:t xml:space="preserve">
      1. Қозғалмалы және қозғалмайтын мүлiк және мүлiк салу, борышкердiң мүлкiне тыйым салу құқығы, қардарлық пен кепiлдiк сияқты басқа да кез келген мүлiктiк құқықтар; </w:t>
      </w:r>
      <w:r>
        <w:br/>
      </w:r>
      <w:r>
        <w:rPr>
          <w:rFonts w:ascii="Times New Roman"/>
          <w:b w:val="false"/>
          <w:i w:val="false"/>
          <w:color w:val="000000"/>
          <w:sz w:val="28"/>
        </w:rPr>
        <w:t xml:space="preserve">
      2. Акциялар, бағалы қағаздар, кез келген компанияның борыштық мiндеттемелерi, сондай-ақ компанияға қатысудың басқа да кез келген нысандары; </w:t>
      </w:r>
      <w:r>
        <w:br/>
      </w:r>
      <w:r>
        <w:rPr>
          <w:rFonts w:ascii="Times New Roman"/>
          <w:b w:val="false"/>
          <w:i w:val="false"/>
          <w:color w:val="000000"/>
          <w:sz w:val="28"/>
        </w:rPr>
        <w:t xml:space="preserve">
      3. Ақшалай мiндеттемелер немесе қаржылық құны бар контрактыға сәйкес басқа да кез келген мiндеттемелер; </w:t>
      </w:r>
      <w:r>
        <w:br/>
      </w:r>
      <w:r>
        <w:rPr>
          <w:rFonts w:ascii="Times New Roman"/>
          <w:b w:val="false"/>
          <w:i w:val="false"/>
          <w:color w:val="000000"/>
          <w:sz w:val="28"/>
        </w:rPr>
        <w:t xml:space="preserve">
      4. Интеллектiк меншiк құқықтары, гудвилл, технологиялық процестер және ноу-хау; </w:t>
      </w:r>
      <w:r>
        <w:br/>
      </w:r>
      <w:r>
        <w:rPr>
          <w:rFonts w:ascii="Times New Roman"/>
          <w:b w:val="false"/>
          <w:i w:val="false"/>
          <w:color w:val="000000"/>
          <w:sz w:val="28"/>
        </w:rPr>
        <w:t xml:space="preserve">
      5. Табиғи ресурстарды iздестiру, игеру, өндiру немесе пайдалануды қоса алғанда, заңмен немесе контрактымен сәйкес кәсiпорынға берiлетiн жеңiлдiктер. </w:t>
      </w:r>
      <w:r>
        <w:br/>
      </w:r>
      <w:r>
        <w:rPr>
          <w:rFonts w:ascii="Times New Roman"/>
          <w:b w:val="false"/>
          <w:i w:val="false"/>
          <w:color w:val="000000"/>
          <w:sz w:val="28"/>
        </w:rPr>
        <w:t xml:space="preserve">
      Активтер инвестицияланатын түрдiң өзгеруi олардың инвестиция ретiндегi сипатына ықпал етпейдi, ал "инвестиция" терминi осы Келiсiм күшiне енген күнге дейiн немесе одан кейiн жүзеге асырылған инвестициялардың барлық түрлерi кiредi. </w:t>
      </w:r>
      <w:r>
        <w:br/>
      </w:r>
      <w:r>
        <w:rPr>
          <w:rFonts w:ascii="Times New Roman"/>
          <w:b w:val="false"/>
          <w:i w:val="false"/>
          <w:color w:val="000000"/>
          <w:sz w:val="28"/>
        </w:rPr>
        <w:t xml:space="preserve">
      ә) "табыстар" инвестициялардан алынған сомаларды бiлдiредi, бұған ерекшелiк емес ретiнде, атап айтқанда, пайда, проценттер, капиталдың көбеюi, дивидендтер, роялти және сыйақылар кiредi. </w:t>
      </w:r>
      <w:r>
        <w:br/>
      </w:r>
      <w:r>
        <w:rPr>
          <w:rFonts w:ascii="Times New Roman"/>
          <w:b w:val="false"/>
          <w:i w:val="false"/>
          <w:color w:val="000000"/>
          <w:sz w:val="28"/>
        </w:rPr>
        <w:t xml:space="preserve">
      б) "азаматтар" терминi мыналарды бiлдiредi: </w:t>
      </w:r>
      <w:r>
        <w:br/>
      </w:r>
      <w:r>
        <w:rPr>
          <w:rFonts w:ascii="Times New Roman"/>
          <w:b w:val="false"/>
          <w:i w:val="false"/>
          <w:color w:val="000000"/>
          <w:sz w:val="28"/>
        </w:rPr>
        <w:t xml:space="preserve">
      1. Қазақстан Республикасына қатысты алғанда: Қазақстан Республикасының аумағында қолданылатын заңдарға сәйкес Қазақстан Республикасының азаматы ретiнде мәртебесi бар жеке тұлғалар; </w:t>
      </w:r>
      <w:r>
        <w:br/>
      </w:r>
      <w:r>
        <w:rPr>
          <w:rFonts w:ascii="Times New Roman"/>
          <w:b w:val="false"/>
          <w:i w:val="false"/>
          <w:color w:val="000000"/>
          <w:sz w:val="28"/>
        </w:rPr>
        <w:t xml:space="preserve">
      2. Құрама Корольдiкке қатысты алғанда: Құрама Корольдiктiң қолданыстағы заңдарына сәйкес Құрама Корольдiктiң азаматы ретiнде мәртебесi бар жеке тұлғалар. </w:t>
      </w:r>
      <w:r>
        <w:br/>
      </w:r>
      <w:r>
        <w:rPr>
          <w:rFonts w:ascii="Times New Roman"/>
          <w:b w:val="false"/>
          <w:i w:val="false"/>
          <w:color w:val="000000"/>
          <w:sz w:val="28"/>
        </w:rPr>
        <w:t xml:space="preserve">
      в) "компаниялар" терминi мыналарды бiлдiредi: </w:t>
      </w:r>
      <w:r>
        <w:br/>
      </w:r>
      <w:r>
        <w:rPr>
          <w:rFonts w:ascii="Times New Roman"/>
          <w:b w:val="false"/>
          <w:i w:val="false"/>
          <w:color w:val="000000"/>
          <w:sz w:val="28"/>
        </w:rPr>
        <w:t xml:space="preserve">
      1. Қазақстан Республикасына қатысты алғанда: заңдық нысанына немесе меншiк нысанына қарамастан, Қазақстан Республикасының заңдарына сәйкес құрылған және осы заңдарға сәйкес заңды тұлға болып табылатын корпорациялар, компаниялар, ассоциациялар, серiктестiктер немесе өзге де ұйымдар; </w:t>
      </w:r>
      <w:r>
        <w:br/>
      </w:r>
      <w:r>
        <w:rPr>
          <w:rFonts w:ascii="Times New Roman"/>
          <w:b w:val="false"/>
          <w:i w:val="false"/>
          <w:color w:val="000000"/>
          <w:sz w:val="28"/>
        </w:rPr>
        <w:t xml:space="preserve">
      2. Құрама Корольдiкке қатысты алғанда: Құрама Корольдiктiң қолданыстағы заңдарына сәйкес немесе 12-баптың ережелерiне сәйкес осы Келiсiмнiң күшi таратылатын кез келген аумақта құрылған немесе жасалған корпорациялар, фирмалар және ассоциациялар. </w:t>
      </w:r>
      <w:r>
        <w:br/>
      </w:r>
      <w:r>
        <w:rPr>
          <w:rFonts w:ascii="Times New Roman"/>
          <w:b w:val="false"/>
          <w:i w:val="false"/>
          <w:color w:val="000000"/>
          <w:sz w:val="28"/>
        </w:rPr>
        <w:t xml:space="preserve">
      г) "аумақ" терминi мыналарды бiлдiредi: </w:t>
      </w:r>
      <w:r>
        <w:br/>
      </w:r>
      <w:r>
        <w:rPr>
          <w:rFonts w:ascii="Times New Roman"/>
          <w:b w:val="false"/>
          <w:i w:val="false"/>
          <w:color w:val="000000"/>
          <w:sz w:val="28"/>
        </w:rPr>
        <w:t xml:space="preserve">
      1. Қазақстан Республикасына қатысты алғанда: халықаралық құқыққа сәйкес Қазақстан Республикасы өзiнiң егемен құқықтары мен заңдарын жүзеге асыратын ерекше экономикалық аймақтарды, су асты жазығы мен жер қойнауларын қоса алғанда, Қазақстан Республикасының мемлекеттiк аумағы; </w:t>
      </w:r>
      <w:r>
        <w:br/>
      </w:r>
      <w:r>
        <w:rPr>
          <w:rFonts w:ascii="Times New Roman"/>
          <w:b w:val="false"/>
          <w:i w:val="false"/>
          <w:color w:val="000000"/>
          <w:sz w:val="28"/>
        </w:rPr>
        <w:t xml:space="preserve">
      2. Құрама Корольдiкке қатысты алғанда: Құрама Корольдiктiң аумақтық теңiзi және аумақтық теңiз суларын жағалай орналасқан басқа да кез келген аумақтық теңiз қосылады, олар Құрама Корольдiктiң ұлттық заңына және халықаралық құқыққа сәйкес олардың аумағында Құрама Корольдiк теңiз түбi мен оның жер қойнауы, сондай-ақ табиғи ресурстарға қатысты өз құқықтарын жүзеге асыра алатын аумақ ретiнде саналған немесе болашақта санала алатын, сол сияқты 12-баптың ережелерiне сәйкес осы Келiсiм қолданылатын кез келген аумақ.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Инвестицияны көтермелеу және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 өз аумағында капитал инвестициялау мақсатында екiншi Уағдаласушы Тараптың азаматтарын немесе компанияларын көтермелеп, оларға қолайлы жағдайлар жасайды және өзiнiң заң бойынша өкiлеттiгiн жүзеге асыру құқығына сәйкес осындай капиталды қабылдайды. </w:t>
      </w:r>
      <w:r>
        <w:br/>
      </w:r>
      <w:r>
        <w:rPr>
          <w:rFonts w:ascii="Times New Roman"/>
          <w:b w:val="false"/>
          <w:i w:val="false"/>
          <w:color w:val="000000"/>
          <w:sz w:val="28"/>
        </w:rPr>
        <w:t xml:space="preserve">
      2. Әрбiр Уағдаласушы Тараптың азаматтарының немесе компанияларының инвестицияларына әр уақытта әдiлеттi әрi тең жағдайлар, сондай-ақ екiншi Уағдаласушы Тараптың аумағында толық қорғау мен қауiпсiздiк жасалады. </w:t>
      </w:r>
      <w:r>
        <w:br/>
      </w:r>
      <w:r>
        <w:rPr>
          <w:rFonts w:ascii="Times New Roman"/>
          <w:b w:val="false"/>
          <w:i w:val="false"/>
          <w:color w:val="000000"/>
          <w:sz w:val="28"/>
        </w:rPr>
        <w:t xml:space="preserve">
      Уағдаласушы Тараптардың бiрде-бiреуi екiншi Уағдаласушы Тараптың азаматтарының немесе компанияларының өз аумағында инвестицияларға бақылауды сақтауды, қолдануды, пайдалануды немесе иеленудi жүзеге асыруына жосықсыз немесе кемсiтушiлiк шараларын қандай жағдайда да қолдана алмайды. Әрбiр Уағдаласушы Тарап екiншi Уағдаласушы Тараптың азаматтарының немесе компанияларының инвестицияларына қатысты қабылдануы мүмкiн кез келген мiндеттеменi бұлжытпай сақтайтын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Ұлттық режим және неғұрлым қолайлы </w:t>
      </w:r>
      <w:r>
        <w:br/>
      </w:r>
      <w:r>
        <w:rPr>
          <w:rFonts w:ascii="Times New Roman"/>
          <w:b w:val="false"/>
          <w:i w:val="false"/>
          <w:color w:val="000000"/>
          <w:sz w:val="28"/>
        </w:rPr>
        <w:t xml:space="preserve">
              жағдай туғызу режимi туралы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бiрде-бiреуi өз аумағында екiншi Уағдаласушы Тараптың азаматтарының немесе компанияларының инвестициялары немесе табыстары бойынша кез келген үшiншi мемлекеттiң азаматтарының немесе компанияларының инвестицияларына яки табыстарына қарағанда қолайлығы кем режим туғызылуына жол бермейтiн болады. </w:t>
      </w:r>
      <w:r>
        <w:br/>
      </w:r>
      <w:r>
        <w:rPr>
          <w:rFonts w:ascii="Times New Roman"/>
          <w:b w:val="false"/>
          <w:i w:val="false"/>
          <w:color w:val="000000"/>
          <w:sz w:val="28"/>
        </w:rPr>
        <w:t xml:space="preserve">
      2. Уағдаласушы Тараптардың бiрде-бiреуi өз аумағында екiншi Уағдаласушы Тараптың азаматтарына немесе компанияларына олардың инвестицияларын басқару, сақтау, пайдалану, иелену немесе оларға билiк ету жөнiнде өздерiнiң төл азаматтарына яки компанияларына қарағанда қолайлылығы кем режим туғызылуына жол бермейтiн болады. </w:t>
      </w:r>
      <w:r>
        <w:br/>
      </w:r>
      <w:r>
        <w:rPr>
          <w:rFonts w:ascii="Times New Roman"/>
          <w:b w:val="false"/>
          <w:i w:val="false"/>
          <w:color w:val="000000"/>
          <w:sz w:val="28"/>
        </w:rPr>
        <w:t xml:space="preserve">
      3. Күдiк тумауы үшiн осы Келiсiм: жоғарыда аталған 1 және 2-параграфтарда қамтамасыз етiлген режим осы Келiсiмнiң 1-ден 11-ге дейiнгi баптарының ережелерiне сай келетiнiн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Шығындарды өтеу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азаматтары немесе компаниялары, олардың инвестициялары екiншi Уағдаласушы Тараптың аумағында соғыс немесе өзге де қарулы жанжал, революция, төтенше жағдай, көтерiлiс, бүлiк немесе жаппай тәртiпсiздiк туа қалған жағдайда зиян шеккен болса, шығынның орнын жабу, зиянды қалпына келтiру, өтеу немесе басқа да кез келген реттеушiлiк жөнiнде соңғы Уағдаласушы Тарап жасайтын кез келген үшiншi мемлекеттiң азаматтарына яки компанияларына қарағанда қолайлылығы кем емес режимдi пайдаланатын болады. Түпкiлiктi төлем еркiн аударылуға тиiстi. </w:t>
      </w:r>
      <w:r>
        <w:br/>
      </w:r>
      <w:r>
        <w:rPr>
          <w:rFonts w:ascii="Times New Roman"/>
          <w:b w:val="false"/>
          <w:i w:val="false"/>
          <w:color w:val="000000"/>
          <w:sz w:val="28"/>
        </w:rPr>
        <w:t xml:space="preserve">
      2. Аталған баптың 1-параграфына зиян тигiзбей осы параграфта көрсетiлген жағдайлардың нәтижесiнде екiншi Уағдаласушы Тараптың аумағында зиян шеккен бiр Уағдаласушы Тараптың азаматтары мен компаниялары мынадай жағдайларда зиян шексе: </w:t>
      </w:r>
      <w:r>
        <w:br/>
      </w:r>
      <w:r>
        <w:rPr>
          <w:rFonts w:ascii="Times New Roman"/>
          <w:b w:val="false"/>
          <w:i w:val="false"/>
          <w:color w:val="000000"/>
          <w:sz w:val="28"/>
        </w:rPr>
        <w:t xml:space="preserve">
      а) өз меншiгi күшпен немесе өкiмет органдары арқылы тартып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алынса; немесе</w:t>
      </w:r>
    </w:p>
    <w:p>
      <w:pPr>
        <w:spacing w:after="0"/>
        <w:ind w:left="0"/>
        <w:jc w:val="both"/>
      </w:pPr>
      <w:r>
        <w:rPr>
          <w:rFonts w:ascii="Times New Roman"/>
          <w:b w:val="false"/>
          <w:i w:val="false"/>
          <w:color w:val="000000"/>
          <w:sz w:val="28"/>
        </w:rPr>
        <w:t>     ә) олардың меншiгi күшпен немесе үкiмет органдары арқылы</w:t>
      </w:r>
    </w:p>
    <w:p>
      <w:pPr>
        <w:spacing w:after="0"/>
        <w:ind w:left="0"/>
        <w:jc w:val="both"/>
      </w:pPr>
      <w:r>
        <w:rPr>
          <w:rFonts w:ascii="Times New Roman"/>
          <w:b w:val="false"/>
          <w:i w:val="false"/>
          <w:color w:val="000000"/>
          <w:sz w:val="28"/>
        </w:rPr>
        <w:t>қиратылған реттерде;</w:t>
      </w:r>
    </w:p>
    <w:p>
      <w:pPr>
        <w:spacing w:after="0"/>
        <w:ind w:left="0"/>
        <w:jc w:val="both"/>
      </w:pPr>
      <w:r>
        <w:rPr>
          <w:rFonts w:ascii="Times New Roman"/>
          <w:b w:val="false"/>
          <w:i w:val="false"/>
          <w:color w:val="000000"/>
          <w:sz w:val="28"/>
        </w:rPr>
        <w:t>     бұлар соғыс қимылдарының салдары болмаса немесе осы жағдайда</w:t>
      </w:r>
    </w:p>
    <w:p>
      <w:pPr>
        <w:spacing w:after="0"/>
        <w:ind w:left="0"/>
        <w:jc w:val="both"/>
      </w:pPr>
      <w:r>
        <w:rPr>
          <w:rFonts w:ascii="Times New Roman"/>
          <w:b w:val="false"/>
          <w:i w:val="false"/>
          <w:color w:val="000000"/>
          <w:sz w:val="28"/>
        </w:rPr>
        <w:t>мiндеттi болып табылмаса, шеккен зиянына тиiстi өтем немесе балама</w:t>
      </w:r>
    </w:p>
    <w:p>
      <w:pPr>
        <w:spacing w:after="0"/>
        <w:ind w:left="0"/>
        <w:jc w:val="both"/>
      </w:pPr>
      <w:r>
        <w:rPr>
          <w:rFonts w:ascii="Times New Roman"/>
          <w:b w:val="false"/>
          <w:i w:val="false"/>
          <w:color w:val="000000"/>
          <w:sz w:val="28"/>
        </w:rPr>
        <w:t>өтем алуы тиiс.</w:t>
      </w:r>
    </w:p>
    <w:p>
      <w:pPr>
        <w:spacing w:after="0"/>
        <w:ind w:left="0"/>
        <w:jc w:val="both"/>
      </w:pPr>
      <w:r>
        <w:rPr>
          <w:rFonts w:ascii="Times New Roman"/>
          <w:b w:val="false"/>
          <w:i w:val="false"/>
          <w:color w:val="000000"/>
          <w:sz w:val="28"/>
        </w:rPr>
        <w:t>     Түпкiлiктi төлем еркiн аударылуға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Экспроприация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Кез келген Уағдаласушы Тараптың азаматтарының немесе компанияларының инвестициялары екiншi Уағдаласушы Тараптың аумағында национализацияланбауға, экспроприацияланбауға тиiс немесе национализациялауға яки экспроприациялауға (осы арада және бұдан былай "экспроприация" дегендi бiлдiретiн) тепе-тең тиiмдiлiгi бар шараларға ұшырамауы керек, бұларға кемсiтпеушiлiк негiзде және нақты, адекватты және тиiмдi өтемге сәйкес сол Тараптың iшкi мұқтажына жататын мемлекеттiк мүдделер тұрғысында жасалған жағдайлар жатпайды. Мұндай өтем бұрынғы қалпына қарамастан белгiленген, экспроприацияланған инвестицияның экспроприация тiкелей iске асырылғанға немесе экспроприациялау қаупi төнгенге дейiнгi толық мәнiндегi құнына сәйкес есептелуге тиiстi, оған төлем жасалғанға дейiнгi қалыпты коммерциялық бағам бойынша төлем күнiне дейiн процент қосылып, уақыт өткiзбей ұтымды сатылуы және еркiн түрде аударылуы керек, Экспроприацияға ұшыраған азаматтың немесе компанияның экспроприацияны жүргiзетiн Уағдаласушы Тараптың заңдарына сәйкес өз iс-қимылдары және осы параграфта белгiленген принциптерге орай өз инвестицияларының бағаланғаны туралы аталған Тараптың заң орындарының немесе тәуелсiз органдарының қорытындысын алуға құқығы бар. </w:t>
      </w:r>
      <w:r>
        <w:br/>
      </w:r>
      <w:r>
        <w:rPr>
          <w:rFonts w:ascii="Times New Roman"/>
          <w:b w:val="false"/>
          <w:i w:val="false"/>
          <w:color w:val="000000"/>
          <w:sz w:val="28"/>
        </w:rPr>
        <w:t xml:space="preserve">
      2. Кез келген Уағдаласушы Тарап өз аумағының кез келген бөлiгiнде қолданылып жүрген заңға орай компанияның құрылған немесе жасалған кез келген компаниясының активтерiн экспроприацияласа, сол сияқты аталған аумақта екiншi Уағдаласушы Тараптың азаматтарының немесе компанияларының да акциялары болса, Уағдаласушы Тарап қажеттi мөлшерде дұрыс, тепе-тең әрi тиiмдi өтем төлеуге кепiлдiк беру жөнiндегi осы баптың 1-тармағындағы ережелердi осындай акцияларды иемденушi екiншi Уағдаласушы Тараптың азаматтарының жеке компанияларының инвестицияларына да қатысты қамтамасыз етедi.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Инвестициялар мен табыстарды репатриациялау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екiншi Уағдаласушы Тараптың азаматтарының және компанияларының инвестицияларына қатысты олардың инвестициялары мен табыстарының шектеусiз аударылуына кепiлдiк бередi. Аударымдар кiдiрiссiз, аталған капитал әуел баста инвестицияланған өтiмдi валютада немесе инвестор мен мүдделi Уағдаласушы Тарап арасында келiсiлген кез келген басқа да өтiмдi валютада атқарылуы тиiс. Басқаша келiсiмге тоқтағанша инвестордың аударымдары осы аударым атқарылатын күнге қолданылып отырған айырбас бағамы бойынша қолданылып жүрген айырбас ережелерiне сәйкес жасалуға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Ерекшелiктер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Аталған Келiсiмнiң Уағдаласушы Тараптың немесе басқа үшiншi мемлекеттiң азаматтарына яки компанияларына қолданылатын режимнен қолайлығы бiр де кем емес режим жасауға қатысты ережелерi Уағдаласушы Тараптардың бiреуiн кез келген режимнiң қолайлылығын, қарым-қатынас жағдайын немесе артықшылығын екiншi Тараптың азаматтарына яки компанияларына қолдануға мiндеттейдi деген сөз емес, ол мыналардан: </w:t>
      </w:r>
      <w:r>
        <w:br/>
      </w:r>
      <w:r>
        <w:rPr>
          <w:rFonts w:ascii="Times New Roman"/>
          <w:b w:val="false"/>
          <w:i w:val="false"/>
          <w:color w:val="000000"/>
          <w:sz w:val="28"/>
        </w:rPr>
        <w:t xml:space="preserve">
      а) кез келген Уағдаласушы Тарап қазiргi уақытта бар немесе болашақта құрылатын Кеден одағына немесе осындай халықаралық келiсiмге қатысатын тұлға болып табылатындығынан немесе болуы мүмкiндiгiнен; </w:t>
      </w:r>
      <w:r>
        <w:br/>
      </w:r>
      <w:r>
        <w:rPr>
          <w:rFonts w:ascii="Times New Roman"/>
          <w:b w:val="false"/>
          <w:i w:val="false"/>
          <w:color w:val="000000"/>
          <w:sz w:val="28"/>
        </w:rPr>
        <w:t xml:space="preserve">
      ә) тұтастай немесе басты тұрғыда салық салынуға қатысты кез келген халықаралық келiсiмнен яки шарттан немесе тұтастай немесе басты тұрғыда салық салынуға қатысты кез келген iшкi заңдардан туындайды. </w:t>
      </w:r>
      <w:r>
        <w:br/>
      </w:r>
      <w:r>
        <w:rPr>
          <w:rFonts w:ascii="Times New Roman"/>
          <w:b w:val="false"/>
          <w:i w:val="false"/>
          <w:color w:val="000000"/>
          <w:sz w:val="28"/>
        </w:rPr>
        <w:t xml:space="preserve">
                              8-БАП </w:t>
      </w:r>
      <w:r>
        <w:br/>
      </w:r>
      <w:r>
        <w:rPr>
          <w:rFonts w:ascii="Times New Roman"/>
          <w:b w:val="false"/>
          <w:i w:val="false"/>
          <w:color w:val="000000"/>
          <w:sz w:val="28"/>
        </w:rPr>
        <w:t xml:space="preserve">
                Инвестор мен қабылдаушы тараптың </w:t>
      </w:r>
      <w:r>
        <w:br/>
      </w:r>
      <w:r>
        <w:rPr>
          <w:rFonts w:ascii="Times New Roman"/>
          <w:b w:val="false"/>
          <w:i w:val="false"/>
          <w:color w:val="000000"/>
          <w:sz w:val="28"/>
        </w:rPr>
        <w:t xml:space="preserve">
                   арасындағы дауларды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бiрiнiң азаматтары немесе компаниялары мен екiншi Уағдаласушы Тараптың арасында соңғысының осы келiсiмге сәйкес мiндеттемелерiне қатысты инвестицияларға байланысты достық негiзде реттелмеген даулары үш айдан кейiн талаптар туралы мәлiмдемеден соң, егер мүдделi азамат немесе компания солай болуын қаласа, халықаралық төрелiк сотқа тапсырылуға тиiс. </w:t>
      </w:r>
      <w:r>
        <w:br/>
      </w:r>
      <w:r>
        <w:rPr>
          <w:rFonts w:ascii="Times New Roman"/>
          <w:b w:val="false"/>
          <w:i w:val="false"/>
          <w:color w:val="000000"/>
          <w:sz w:val="28"/>
        </w:rPr>
        <w:t xml:space="preserve">
      2. Дау төрелiк соттың халықаралық органдарына тапсырылған жағдайларда азамат немесе компания, сондай-ақ мүдделi Уағдаласушы Тарап дауды шешу мақсаттарында мына келесi органдарға өтiнiш жасауға құқықты: </w:t>
      </w:r>
      <w:r>
        <w:br/>
      </w:r>
      <w:r>
        <w:rPr>
          <w:rFonts w:ascii="Times New Roman"/>
          <w:b w:val="false"/>
          <w:i w:val="false"/>
          <w:color w:val="000000"/>
          <w:sz w:val="28"/>
        </w:rPr>
        <w:t xml:space="preserve">
      а) Инвестициялық Дауларды Шешу жөнiндегi Халықаралық Орталық (қолдануға болатын жерде, Мемлекеттер мен басқа мемлекеттер азаматтарының арасындағы инвестициялық дауларды шешу жөнiндегi Вашингтонда 1965 жылғы 18 наурызда қол қою үшiн ашылған Конвенцияның ережелерiне, сондай-ақ мәмiлеге келу, төрелiк және тергеу процедураларына басшылық жөнiндегi Қосымша келiсiмнiң ережелерiне қатысты бола отырып); </w:t>
      </w:r>
      <w:r>
        <w:br/>
      </w:r>
      <w:r>
        <w:rPr>
          <w:rFonts w:ascii="Times New Roman"/>
          <w:b w:val="false"/>
          <w:i w:val="false"/>
          <w:color w:val="000000"/>
          <w:sz w:val="28"/>
        </w:rPr>
        <w:t xml:space="preserve">
      ә) Халықаралық Сауда палатасының Төрелiк Соты; </w:t>
      </w:r>
      <w:r>
        <w:br/>
      </w:r>
      <w:r>
        <w:rPr>
          <w:rFonts w:ascii="Times New Roman"/>
          <w:b w:val="false"/>
          <w:i w:val="false"/>
          <w:color w:val="000000"/>
          <w:sz w:val="28"/>
        </w:rPr>
        <w:t xml:space="preserve">
      б) Халықаралық Аралық Сотқа немесе ЮНСИТРАЛ төрелiк сотының ережелерiне сәйкес (БҰҰ-ның Халықаралық Сауда құқығы жөнiндегi комиссиясының) арнайы тағайындалған төрелiк соты. </w:t>
      </w:r>
      <w:r>
        <w:br/>
      </w:r>
      <w:r>
        <w:rPr>
          <w:rFonts w:ascii="Times New Roman"/>
          <w:b w:val="false"/>
          <w:i w:val="false"/>
          <w:color w:val="000000"/>
          <w:sz w:val="28"/>
        </w:rPr>
        <w:t xml:space="preserve">
      Талаптар туралы жазбаша мәлiмдеменiң датасынан бастап үш ай мерзiм iшiнде жоғарыда келтiрiлген баламалы процедуралардың кез келгенiне сәйкес келiсiмге қол жетпесе, онда мүдделi азаматтың немесе компанияның жазбаша мәлiмдемесiне сәйкес дау ЮНСИТРАЛ төрелiк сотының қолданыстағы ережелерiне сәйкес төрелiк сотқа берiледi. </w:t>
      </w:r>
      <w:r>
        <w:br/>
      </w:r>
      <w:r>
        <w:rPr>
          <w:rFonts w:ascii="Times New Roman"/>
          <w:b w:val="false"/>
          <w:i w:val="false"/>
          <w:color w:val="000000"/>
          <w:sz w:val="28"/>
        </w:rPr>
        <w:t xml:space="preserve">
      Даудың қатысушылары осы Ережелердi жетiлдiруге жазбаша түрде келiсу құқығына 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Уағдаласушы Тараптардың арасындағы даулар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арасындағы осы Келiсiмдi түсiну немесе қолдануға байланысты даулар мүмкiндiгiнше дипломатиялық арналар арқылы шешiлуi тиiс. </w:t>
      </w:r>
      <w:r>
        <w:br/>
      </w:r>
      <w:r>
        <w:rPr>
          <w:rFonts w:ascii="Times New Roman"/>
          <w:b w:val="false"/>
          <w:i w:val="false"/>
          <w:color w:val="000000"/>
          <w:sz w:val="28"/>
        </w:rPr>
        <w:t xml:space="preserve">
      2. Егер Уағдаласушы Тараптардың арасындағы даулар мұндай жолмен шешiлмейтiн болса, онда ол Уағдаласушы Тараптардың кез келгенiнiң жазбаша өтiнiшi бойынша Төрелiк соттың қарауына берiлуi мүмкiн. </w:t>
      </w:r>
      <w:r>
        <w:br/>
      </w:r>
      <w:r>
        <w:rPr>
          <w:rFonts w:ascii="Times New Roman"/>
          <w:b w:val="false"/>
          <w:i w:val="false"/>
          <w:color w:val="000000"/>
          <w:sz w:val="28"/>
        </w:rPr>
        <w:t xml:space="preserve">
      3. Мұндай Төрелiк сот әрбiр жеке жағдай үшiн төмендегiдей тәртiппен құралатын болады. Мәлiмдеме алынған күннен бастап, әрбiр Уағдаласушы Тарап соттың бiр-бiр мүшесiн тағайындауға тиiс. Сосын осы екi мүше үшiншi бiр мемлекеттiң Соттың Төрағасы болып тағайындалатын азаматын, оның кандидатурасын екi Уағдаласушы Тарап мақұлдаған соң, таңдайды. Төраға осы екi мүше тағайындалған соң екi ай iшiнде тағайындалады. </w:t>
      </w:r>
      <w:r>
        <w:br/>
      </w:r>
      <w:r>
        <w:rPr>
          <w:rFonts w:ascii="Times New Roman"/>
          <w:b w:val="false"/>
          <w:i w:val="false"/>
          <w:color w:val="000000"/>
          <w:sz w:val="28"/>
        </w:rPr>
        <w:t xml:space="preserve">
      4. Егер осы баптың 3-параграфында көрсетiлген кезең iшiнде қажеттi тағайындаулар жасалмаған болса, кез келген басқа келiсiм болмағандықтан, Уағдаласушы Тараптардың кез келгенi қажеттi тағайындаулар жасауға халықаралық Соттың Президентiн шақыра алады. Егер Президент Уағдаласушы Тараптардың кез келгенiнiң азаматы болып табылса немесе егер жоғарыда айтылған мiндеттердiң орындалуына кедергi келтiретiн болса, ондай жағдайда қажеттi тағайындауларды жасауға Вице-Президент шақырылады. Егер Вице-Президент Уағдаласушы Тараптардың кез келгенiнiң азаматы болып табылса немесе егер ол да жоғарыда айтылған мiндеттердi атқаруға кедергi келтiретiн болса, ондай жағдайда қажеттi тағайындауларды жасау үшiн Халықаралық соттың мәртебесi бойынша одан кейiнгi қызметi жоғары және Уағдаласушы Тараптардың кез келгенiнiң азаматы болып табылмайтын мүшесi шақырылады. </w:t>
      </w:r>
      <w:r>
        <w:br/>
      </w:r>
      <w:r>
        <w:rPr>
          <w:rFonts w:ascii="Times New Roman"/>
          <w:b w:val="false"/>
          <w:i w:val="false"/>
          <w:color w:val="000000"/>
          <w:sz w:val="28"/>
        </w:rPr>
        <w:t xml:space="preserve">
      5. Төрелiк сот өз шешiмiн көпшiлiк дауыспен қабылдайды. Мұндай шешiмдер Уағдаласушы Тараптардың екеуi үшiн мiндеттi болып табылады. Әрбiр Уағдаласушы Тарап соттағы өз мүшесiнiң шығындарын, сондай-ақ төрелiк процедуралардағы оның өкiлдiк етуiнiң шығындарын өз мойнына алады; Төрағаның шығындары мен қалған шығындардың бағасын Уағдаласушы Тараптардың екеуi тепе-тең бөлiкте төлейдi. Алайда сот Уағдаласушы Тараптардың кез келгенiнiң шығындарды төлеу үлесiн көбейту туралы өз шешiмiн қабылдауға құқықты және бұл шешiм да Уағдаласушы Тараптардың екеуi үшiн мiндеттi болып табылады. Сот өзiнiң процедураларын өздiгiнше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Уағдаласушы Тараптың бiрi немесе оның өкiлеттi Агенттiгi ("бiрiншi Уағдаласушы Тарап") екiншi Уағдаласушы Тараптың ("екiншi Уағдаласушы Тарап") аумағындағы кез келген инвестицияларға қатысты тартқан зияндар бойынша төлемдi жүзеге асырса, онда екiншi Уағдаласушы Тарап: </w:t>
      </w:r>
      <w:r>
        <w:br/>
      </w:r>
      <w:r>
        <w:rPr>
          <w:rFonts w:ascii="Times New Roman"/>
          <w:b w:val="false"/>
          <w:i w:val="false"/>
          <w:color w:val="000000"/>
          <w:sz w:val="28"/>
        </w:rPr>
        <w:t xml:space="preserve">
      а) зиян шеккен Тараптың барлық құқықтары мен талаптарын заңға немесе заңды түрде рәсiмделген операцияларға сәйкес берудi бiрiншi Уағдаласушы Тараптың тағайындалуын; </w:t>
      </w:r>
      <w:r>
        <w:br/>
      </w:r>
      <w:r>
        <w:rPr>
          <w:rFonts w:ascii="Times New Roman"/>
          <w:b w:val="false"/>
          <w:i w:val="false"/>
          <w:color w:val="000000"/>
          <w:sz w:val="28"/>
        </w:rPr>
        <w:t xml:space="preserve">
      ә) бiрiншi Уағдаласушы Тараптың осындай құқықтар мен талаптарды </w:t>
      </w:r>
    </w:p>
    <w:bookmarkEnd w:id="3"/>
    <w:bookmarkStart w:name="z1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орындауға зиян шеккен Тарап сияқты тап сол дәрежеде суброгация арқылы</w:t>
      </w:r>
    </w:p>
    <w:p>
      <w:pPr>
        <w:spacing w:after="0"/>
        <w:ind w:left="0"/>
        <w:jc w:val="both"/>
      </w:pPr>
      <w:r>
        <w:rPr>
          <w:rFonts w:ascii="Times New Roman"/>
          <w:b w:val="false"/>
          <w:i w:val="false"/>
          <w:color w:val="000000"/>
          <w:sz w:val="28"/>
        </w:rPr>
        <w:t>жүзеге асыруға өкiлеттi екенiн мойындайды.</w:t>
      </w:r>
    </w:p>
    <w:p>
      <w:pPr>
        <w:spacing w:after="0"/>
        <w:ind w:left="0"/>
        <w:jc w:val="both"/>
      </w:pPr>
      <w:r>
        <w:rPr>
          <w:rFonts w:ascii="Times New Roman"/>
          <w:b w:val="false"/>
          <w:i w:val="false"/>
          <w:color w:val="000000"/>
          <w:sz w:val="28"/>
        </w:rPr>
        <w:t>     2. Бiрiншi Уағдаласушы Тарапқа барлық жағдайларда да дәл осындай</w:t>
      </w:r>
    </w:p>
    <w:p>
      <w:pPr>
        <w:spacing w:after="0"/>
        <w:ind w:left="0"/>
        <w:jc w:val="both"/>
      </w:pPr>
      <w:r>
        <w:rPr>
          <w:rFonts w:ascii="Times New Roman"/>
          <w:b w:val="false"/>
          <w:i w:val="false"/>
          <w:color w:val="000000"/>
          <w:sz w:val="28"/>
        </w:rPr>
        <w:t>режим:</w:t>
      </w:r>
    </w:p>
    <w:p>
      <w:pPr>
        <w:spacing w:after="0"/>
        <w:ind w:left="0"/>
        <w:jc w:val="both"/>
      </w:pPr>
      <w:r>
        <w:rPr>
          <w:rFonts w:ascii="Times New Roman"/>
          <w:b w:val="false"/>
          <w:i w:val="false"/>
          <w:color w:val="000000"/>
          <w:sz w:val="28"/>
        </w:rPr>
        <w:t>     а) тағайындау арқылы өзi алған құқықтар мен талаптарға, және</w:t>
      </w:r>
    </w:p>
    <w:p>
      <w:pPr>
        <w:spacing w:after="0"/>
        <w:ind w:left="0"/>
        <w:jc w:val="both"/>
      </w:pPr>
      <w:r>
        <w:rPr>
          <w:rFonts w:ascii="Times New Roman"/>
          <w:b w:val="false"/>
          <w:i w:val="false"/>
          <w:color w:val="000000"/>
          <w:sz w:val="28"/>
        </w:rPr>
        <w:t>     ә) осындай құқықтар мен талаптарды жүзеге асыру себебiнен</w:t>
      </w:r>
    </w:p>
    <w:p>
      <w:pPr>
        <w:spacing w:after="0"/>
        <w:ind w:left="0"/>
        <w:jc w:val="both"/>
      </w:pPr>
      <w:r>
        <w:rPr>
          <w:rFonts w:ascii="Times New Roman"/>
          <w:b w:val="false"/>
          <w:i w:val="false"/>
          <w:color w:val="000000"/>
          <w:sz w:val="28"/>
        </w:rPr>
        <w:t>алынған кез келген төлемдерге;</w:t>
      </w:r>
    </w:p>
    <w:p>
      <w:pPr>
        <w:spacing w:after="0"/>
        <w:ind w:left="0"/>
        <w:jc w:val="both"/>
      </w:pPr>
      <w:r>
        <w:rPr>
          <w:rFonts w:ascii="Times New Roman"/>
          <w:b w:val="false"/>
          <w:i w:val="false"/>
          <w:color w:val="000000"/>
          <w:sz w:val="28"/>
        </w:rPr>
        <w:t>     зиян шеккен Тарапқа осы келiсiм арқылы инвестицияларға және</w:t>
      </w:r>
    </w:p>
    <w:p>
      <w:pPr>
        <w:spacing w:after="0"/>
        <w:ind w:left="0"/>
        <w:jc w:val="both"/>
      </w:pPr>
      <w:r>
        <w:rPr>
          <w:rFonts w:ascii="Times New Roman"/>
          <w:b w:val="false"/>
          <w:i w:val="false"/>
          <w:color w:val="000000"/>
          <w:sz w:val="28"/>
        </w:rPr>
        <w:t>соларға байланысты табыстарды алу ұйғарылған жағдайларда берiледi.</w:t>
      </w:r>
    </w:p>
    <w:p>
      <w:pPr>
        <w:spacing w:after="0"/>
        <w:ind w:left="0"/>
        <w:jc w:val="both"/>
      </w:pPr>
      <w:r>
        <w:rPr>
          <w:rFonts w:ascii="Times New Roman"/>
          <w:b w:val="false"/>
          <w:i w:val="false"/>
          <w:color w:val="000000"/>
          <w:sz w:val="28"/>
        </w:rPr>
        <w:t>     3. Өзiне алған құқықтар мен талаптарға сәйкес бiрiншi</w:t>
      </w:r>
    </w:p>
    <w:p>
      <w:pPr>
        <w:spacing w:after="0"/>
        <w:ind w:left="0"/>
        <w:jc w:val="both"/>
      </w:pPr>
      <w:r>
        <w:rPr>
          <w:rFonts w:ascii="Times New Roman"/>
          <w:b w:val="false"/>
          <w:i w:val="false"/>
          <w:color w:val="000000"/>
          <w:sz w:val="28"/>
        </w:rPr>
        <w:t>Уағдаласушы Тараптың өтiмсiз валютада алған кез келген төлемдерi</w:t>
      </w:r>
    </w:p>
    <w:p>
      <w:pPr>
        <w:spacing w:after="0"/>
        <w:ind w:left="0"/>
        <w:jc w:val="both"/>
      </w:pPr>
      <w:r>
        <w:rPr>
          <w:rFonts w:ascii="Times New Roman"/>
          <w:b w:val="false"/>
          <w:i w:val="false"/>
          <w:color w:val="000000"/>
          <w:sz w:val="28"/>
        </w:rPr>
        <w:t>екiншi Уағдаласушы Тарап аумағында шеккен кез келген шығындарының</w:t>
      </w:r>
    </w:p>
    <w:p>
      <w:pPr>
        <w:spacing w:after="0"/>
        <w:ind w:left="0"/>
        <w:jc w:val="both"/>
      </w:pPr>
      <w:r>
        <w:rPr>
          <w:rFonts w:ascii="Times New Roman"/>
          <w:b w:val="false"/>
          <w:i w:val="false"/>
          <w:color w:val="000000"/>
          <w:sz w:val="28"/>
        </w:rPr>
        <w:t>орнын толтыру мақсаттарында бiрiншi Уағдаласушы Тарапқа еркiн берiлуi</w:t>
      </w:r>
    </w:p>
    <w:p>
      <w:pPr>
        <w:spacing w:after="0"/>
        <w:ind w:left="0"/>
        <w:jc w:val="both"/>
      </w:pPr>
      <w:r>
        <w:rPr>
          <w:rFonts w:ascii="Times New Roman"/>
          <w:b w:val="false"/>
          <w:i w:val="false"/>
          <w:color w:val="000000"/>
          <w:sz w:val="28"/>
        </w:rPr>
        <w:t>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Басқа ережелердi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кез келгенiнiң заңдарының ережелерi немесе мiндеттемелерi халықаралық құқыққа сәйкес қазiргi уақытта қолданыста жүрген немесе кейiнiрек Уағдаласушы Тараптардың арасында осы келiсiмге қабылданған қосымшаларда олардың жалпы немесе нақты болғандарынан тәуелсiз екiншi Уағдаласушы Тараптың азаматтарының немесе компанияларының инвестицияларына осы келiсiмге сәйкес жасалатын режимнен қолайлырағы болса, мұндай ережелер олардың қолайлырақ дәрежесiнде осы келiсiмнен үстем болады.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Аумақтық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күшiне енуi кезiнде немесе енгеннен кейiнгi кез келген уақытта осы келiсiмнiң ережелерi Уағдаласушы Тараптардың арасындағы ноталар алмасу түрiндегi келiсiм бойынша Құрама Корольдiктiң Үкiметтерi халықаралық қарым-қатынастар үшiн жауап беретiн аумақтарға қолданылуы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Күшiне енуi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Уағдаласушы Тарап екiншi Тарапқа осы келiсiмнiң күшiне енуi үшiн оның аумағындағы қажеттi конституциялық нысандылықтардың аяқталғаны туралы жазбаша түрде мәлiмдейдi. Осы келiсiм екi мәлiмдеменiң соңғысы алынған күнi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Ұзақтығы және аяқталу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 жыл бойы күшiнде болады. Бұдан соң Уағдаласушы Тараптардың кез келгенi екiншi Тарапқа осы Келiсiмнiң қолданысын тоқтату туралы жазбаша мәлiмдеген датасынан бастап он екi ай iшiнде қолданыла бередi. Осы Келiсiмнiң қолданыста болған кезiнде жүзеге асырылған инвестицияларға қатысты жағдайда, оның ережелерi осындай инвестицияларға қатысты тоқтатылған соң да жиырма жыл бойы және жалпыға бiрдей халықаралық құқық ережелерiн қолдануға нұқсан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келтiрмей қолданыла бередi.</w:t>
      </w:r>
    </w:p>
    <w:p>
      <w:pPr>
        <w:spacing w:after="0"/>
        <w:ind w:left="0"/>
        <w:jc w:val="both"/>
      </w:pPr>
      <w:r>
        <w:rPr>
          <w:rFonts w:ascii="Times New Roman"/>
          <w:b w:val="false"/>
          <w:i w:val="false"/>
          <w:color w:val="000000"/>
          <w:sz w:val="28"/>
        </w:rPr>
        <w:t>     Осыны куәландыру үшiн, өз Үкiметтерiнен тиiстi түрде өкiлеттiк</w:t>
      </w:r>
    </w:p>
    <w:p>
      <w:pPr>
        <w:spacing w:after="0"/>
        <w:ind w:left="0"/>
        <w:jc w:val="both"/>
      </w:pPr>
      <w:r>
        <w:rPr>
          <w:rFonts w:ascii="Times New Roman"/>
          <w:b w:val="false"/>
          <w:i w:val="false"/>
          <w:color w:val="000000"/>
          <w:sz w:val="28"/>
        </w:rPr>
        <w:t>алған төменде қол қоюшылар осы Келiсiмге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Лондон қаласында 1995 жылғы "23" қарашада қазақ және ағылшын</w:t>
      </w:r>
    </w:p>
    <w:p>
      <w:pPr>
        <w:spacing w:after="0"/>
        <w:ind w:left="0"/>
        <w:jc w:val="both"/>
      </w:pPr>
      <w:r>
        <w:rPr>
          <w:rFonts w:ascii="Times New Roman"/>
          <w:b w:val="false"/>
          <w:i w:val="false"/>
          <w:color w:val="000000"/>
          <w:sz w:val="28"/>
        </w:rPr>
        <w:t>тiлдерiнде екi данада жасалды, сондай-ақ екi мәтiннiң де 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Ұлыбритания және Солтүстiк</w:t>
      </w:r>
    </w:p>
    <w:p>
      <w:pPr>
        <w:spacing w:after="0"/>
        <w:ind w:left="0"/>
        <w:jc w:val="both"/>
      </w:pPr>
      <w:r>
        <w:rPr>
          <w:rFonts w:ascii="Times New Roman"/>
          <w:b w:val="false"/>
          <w:i w:val="false"/>
          <w:color w:val="000000"/>
          <w:sz w:val="28"/>
        </w:rPr>
        <w:t>        Үкiметi үшiн                   Ирландия Құрама Корольдiгiнiң</w:t>
      </w:r>
    </w:p>
    <w:p>
      <w:pPr>
        <w:spacing w:after="0"/>
        <w:ind w:left="0"/>
        <w:jc w:val="both"/>
      </w:pPr>
      <w:r>
        <w:rPr>
          <w:rFonts w:ascii="Times New Roman"/>
          <w:b w:val="false"/>
          <w:i w:val="false"/>
          <w:color w:val="000000"/>
          <w:sz w:val="28"/>
        </w:rPr>
        <w:t>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