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bb43" w14:textId="e03b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 мен Иран Ислам Республикасы Үкiметi арасындағы Әуе қатынасы жөнiндегi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26 маусымдағы N 11-I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1993 жылғы 12 мамырда Тегеранда қол қойылған Қазақстан Республикасы Үкiметi мен Иран Ислам Республикасы Үкiметi арасындағы Әуе қатынасы жөнiндегi келiсiм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