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8419" w14:textId="d668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арасындағы Біріккен Ұлттар Ұйымының Орталық Азия мен Ауғанстан үшін орнықты даму саласындағы мақсаттар жөніндегі өңірлік орталығына қатысты өзара түсіністік туралы меморандумды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17 маусымдағы № 315-VIII ҚРЗ</w:t>
      </w:r>
    </w:p>
    <w:p>
      <w:pPr>
        <w:spacing w:after="0"/>
        <w:ind w:left="0"/>
        <w:jc w:val="both"/>
      </w:pPr>
      <w:r>
        <w:rPr>
          <w:rFonts w:ascii="Times New Roman"/>
          <w:b w:val="false"/>
          <w:i w:val="false"/>
          <w:color w:val="000000"/>
          <w:sz w:val="28"/>
        </w:rPr>
        <w:t>
      2025 жылғы 22 қыркүйекте Нью-Йоркте жасалған Қазақстан Республикасының Үкіметі мен Біріккен Ұлттар Ұйымы арасындағы Біріккен Ұлттар Ұйымының Орталық Азия мен Ауғанстан үшін орнықты даму саласындағы мақсаттар жөніндегі өңірлік орталығына қатысты өзара түсіністік туралы меморандум ратификациялансын.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Президенті 	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