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ec34" w14:textId="53be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азаматтық авиация туралы конвенцияның 50 а)-бабын өзгертуге қатысты хаттаманы және Халықаралық азаматтық авиация туралы конвенцияның 56-бабын өзгертуге қатысты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2026 жылғы 7 сәуірдегі № 276-VIII ҚРЗ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2016 жылғы 6 қазанда Монреальда жасалған Халықаралық азаматтық авиация туралы конвенцияның 50 а)-бабын өзгертуге қатысты хаттама және Халықаралық азаматтық авиация туралы конвенцияның 56-бабын өзгертуге қатысты хаттама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