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a0cf" w14:textId="fb6a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27 наурыздағы № 176-VIII ҚРЗ.</w:t>
      </w:r>
    </w:p>
    <w:p>
      <w:pPr>
        <w:spacing w:after="0"/>
        <w:ind w:left="0"/>
        <w:jc w:val="both"/>
      </w:pPr>
      <w:bookmarkStart w:name="z4" w:id="0"/>
      <w:r>
        <w:rPr>
          <w:rFonts w:ascii="Times New Roman"/>
          <w:b w:val="false"/>
          <w:i w:val="false"/>
          <w:color w:val="000000"/>
          <w:sz w:val="28"/>
        </w:rPr>
        <w:t>
      2023 жылғы 9 қарашада Ташкентте жасалған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9"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w:t>
      </w:r>
    </w:p>
    <w:bookmarkEnd w:id="1"/>
    <w:bookmarkStart w:name="z11"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2"/>
    <w:bookmarkStart w:name="z12" w:id="3"/>
    <w:p>
      <w:pPr>
        <w:spacing w:after="0"/>
        <w:ind w:left="0"/>
        <w:jc w:val="both"/>
      </w:pPr>
      <w:r>
        <w:rPr>
          <w:rFonts w:ascii="Times New Roman"/>
          <w:b w:val="false"/>
          <w:i w:val="false"/>
          <w:color w:val="000000"/>
          <w:sz w:val="28"/>
        </w:rPr>
        <w:t>
      екі мемлекеттің өнеркәсіптік дамуының орнықтылығын ынталандыру және дамыту, шаруашылық жүргізуші субъектілердің бәсекеге қабілеттілігі мен инновациялық белсенділігін арттыру, қосылған құнның өңірлік және халықаралық тізбектеріне ендіру, сондай-ақ қолайлы инвестициялық орта құру қажеттілігін ұғына отырып,</w:t>
      </w:r>
    </w:p>
    <w:bookmarkEnd w:id="3"/>
    <w:bookmarkStart w:name="z13" w:id="4"/>
    <w:p>
      <w:pPr>
        <w:spacing w:after="0"/>
        <w:ind w:left="0"/>
        <w:jc w:val="both"/>
      </w:pPr>
      <w:r>
        <w:rPr>
          <w:rFonts w:ascii="Times New Roman"/>
          <w:b w:val="false"/>
          <w:i w:val="false"/>
          <w:color w:val="000000"/>
          <w:sz w:val="28"/>
        </w:rPr>
        <w:t>
      нарықтық қатынастар негізінде екі елдің шаруашылық жүргізуші субъектілерінің тікелей өндірістік өзара әрекеттесуінің және экспортты қолдаудың, Тараптардың шаруашылық жүргізуші субъектілері арасында өндірістік және ғылыми-техникалық кооперацияны орнату және дамыту үшін қолайлы жағдайларды қамтамасыз етудің шешуші рөлін тани отырып,</w:t>
      </w:r>
    </w:p>
    <w:bookmarkEnd w:id="4"/>
    <w:bookmarkStart w:name="z14" w:id="5"/>
    <w:p>
      <w:pPr>
        <w:spacing w:after="0"/>
        <w:ind w:left="0"/>
        <w:jc w:val="both"/>
      </w:pPr>
      <w:r>
        <w:rPr>
          <w:rFonts w:ascii="Times New Roman"/>
          <w:b w:val="false"/>
          <w:i w:val="false"/>
          <w:color w:val="000000"/>
          <w:sz w:val="28"/>
        </w:rPr>
        <w:t>
      төмендегілер туралы келісті:</w:t>
      </w:r>
    </w:p>
    <w:bookmarkEnd w:id="5"/>
    <w:bookmarkStart w:name="z10" w:id="6"/>
    <w:p>
      <w:pPr>
        <w:spacing w:after="0"/>
        <w:ind w:left="0"/>
        <w:jc w:val="left"/>
      </w:pPr>
      <w:r>
        <w:rPr>
          <w:rFonts w:ascii="Times New Roman"/>
          <w:b/>
          <w:i w:val="false"/>
          <w:color w:val="000000"/>
        </w:rPr>
        <w:t xml:space="preserve"> 1-таpay. "Орталық Азия" халықаралық өнеркәсіптік кооперация орталығының құқықтық мәртебесі және басқару органдары</w:t>
      </w:r>
    </w:p>
    <w:bookmarkEnd w:id="6"/>
    <w:bookmarkStart w:name="z15" w:id="7"/>
    <w:p>
      <w:pPr>
        <w:spacing w:after="0"/>
        <w:ind w:left="0"/>
        <w:jc w:val="left"/>
      </w:pPr>
      <w:r>
        <w:rPr>
          <w:rFonts w:ascii="Times New Roman"/>
          <w:b/>
          <w:i w:val="false"/>
          <w:color w:val="000000"/>
        </w:rPr>
        <w:t xml:space="preserve"> 1-бап</w:t>
      </w:r>
    </w:p>
    <w:bookmarkEnd w:id="7"/>
    <w:p>
      <w:pPr>
        <w:spacing w:after="0"/>
        <w:ind w:left="0"/>
        <w:jc w:val="both"/>
      </w:pPr>
      <w:r>
        <w:rPr>
          <w:rFonts w:ascii="Times New Roman"/>
          <w:b w:val="false"/>
          <w:i w:val="false"/>
          <w:color w:val="000000"/>
          <w:sz w:val="28"/>
        </w:rPr>
        <w:t>
      "Орталық Азия" халықаралық өнеркәсіптік кооперация орталығы (бұдан әрі - Орталық) талаптары осы Келісімнің ережелерінде, өзге де екіжақты халықаралық шарттарда, сондай-ақ Тараптар мемлекеттерінің заңнамасында айқындалатын құқықтық және экономикалық режимі бар қазақ және өзбек бөліктерінен тұратын, өнеркәсіптік кооперацияның, экономикалық және инвестициялық ынтымақтасудың кешені болып табылады.</w:t>
      </w:r>
    </w:p>
    <w:bookmarkStart w:name="z16"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Орталықтың қазақ бөлігі Қазақстан Республикасының юрисдикциясында.</w:t>
      </w:r>
    </w:p>
    <w:p>
      <w:pPr>
        <w:spacing w:after="0"/>
        <w:ind w:left="0"/>
        <w:jc w:val="both"/>
      </w:pPr>
      <w:r>
        <w:rPr>
          <w:rFonts w:ascii="Times New Roman"/>
          <w:b w:val="false"/>
          <w:i w:val="false"/>
          <w:color w:val="000000"/>
          <w:sz w:val="28"/>
        </w:rPr>
        <w:t>
      Орталықтың өзбек бөлігі Өзбекстан Республикасының юрисдикциясында.</w:t>
      </w:r>
    </w:p>
    <w:bookmarkStart w:name="z17"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Орталықтың қазақ және өзбек бөліктерін басқаруды Тараптар мемлекеттерінің уәкілетті органдары жүзеге асырады.</w:t>
      </w:r>
    </w:p>
    <w:p>
      <w:pPr>
        <w:spacing w:after="0"/>
        <w:ind w:left="0"/>
        <w:jc w:val="both"/>
      </w:pPr>
      <w:r>
        <w:rPr>
          <w:rFonts w:ascii="Times New Roman"/>
          <w:b w:val="false"/>
          <w:i w:val="false"/>
          <w:color w:val="000000"/>
          <w:sz w:val="28"/>
        </w:rPr>
        <w:t>
      Қазақстан Республикасының Сауда және интеграция министрлігі Орталықтың қазақ бөлігін басқару жөніндегі уәкілетті орган болып табылады.</w:t>
      </w:r>
    </w:p>
    <w:p>
      <w:pPr>
        <w:spacing w:after="0"/>
        <w:ind w:left="0"/>
        <w:jc w:val="both"/>
      </w:pPr>
      <w:r>
        <w:rPr>
          <w:rFonts w:ascii="Times New Roman"/>
          <w:b w:val="false"/>
          <w:i w:val="false"/>
          <w:color w:val="000000"/>
          <w:sz w:val="28"/>
        </w:rPr>
        <w:t>
      Өзбекстан Республикасының Инвестициялар, өнеркәсіп және сауда министрлігі Орталықтың өзбек бөлігін басқару жөніндегі уәкілетті орган болып табылады.</w:t>
      </w:r>
    </w:p>
    <w:p>
      <w:pPr>
        <w:spacing w:after="0"/>
        <w:ind w:left="0"/>
        <w:jc w:val="both"/>
      </w:pPr>
      <w:r>
        <w:rPr>
          <w:rFonts w:ascii="Times New Roman"/>
          <w:b w:val="false"/>
          <w:i w:val="false"/>
          <w:color w:val="000000"/>
          <w:sz w:val="28"/>
        </w:rPr>
        <w:t>
      Уәкілетті органдардың ресми атауы өзгерген немесе қайта құрылған жағдайда Тараптар дипломатиялық арналар арқылы бұл туралы бір-бірін дереу хабардар етеді.</w:t>
      </w:r>
    </w:p>
    <w:p>
      <w:pPr>
        <w:spacing w:after="0"/>
        <w:ind w:left="0"/>
        <w:jc w:val="both"/>
      </w:pPr>
      <w:r>
        <w:rPr>
          <w:rFonts w:ascii="Times New Roman"/>
          <w:b w:val="false"/>
          <w:i w:val="false"/>
          <w:color w:val="000000"/>
          <w:sz w:val="28"/>
        </w:rPr>
        <w:t>
      Тараптар Орталықтың жұмыс істеуін басқару және қамтамасыз ету, инвестициялар тарту, шаруашылық жүргізуші субъектілерге кешенді қызмет көрсету, "бір терезе" қағидаты бойынша орталықта әкімшілік, рұқсат беру және өзге де рәсімдерді (қызметтерді) жүзеге асыру жөніндегі Тараптар мемлекеттерінің мемлекеттік органдарының жұмысын үйлестіру, өзге де қызметтер көрсету мақсатында осы Келісімге және өз мемлекеттерінің заңнамасына сәйкес Орталық аумағының өз бөлігінде Басқарушы компанияларды құрады және/немесе анықтайды.</w:t>
      </w:r>
    </w:p>
    <w:bookmarkStart w:name="z18" w:id="10"/>
    <w:p>
      <w:pPr>
        <w:spacing w:after="0"/>
        <w:ind w:left="0"/>
        <w:jc w:val="left"/>
      </w:pPr>
      <w:r>
        <w:rPr>
          <w:rFonts w:ascii="Times New Roman"/>
          <w:b/>
          <w:i w:val="false"/>
          <w:color w:val="000000"/>
        </w:rPr>
        <w:t xml:space="preserve"> 2-тарау. Орталықтың орналасу схемасы, аумағының шекарасы және ауданы</w:t>
      </w:r>
    </w:p>
    <w:bookmarkEnd w:id="10"/>
    <w:bookmarkStart w:name="z19" w:id="11"/>
    <w:p>
      <w:pPr>
        <w:spacing w:after="0"/>
        <w:ind w:left="0"/>
        <w:jc w:val="left"/>
      </w:pPr>
      <w:r>
        <w:rPr>
          <w:rFonts w:ascii="Times New Roman"/>
          <w:b/>
          <w:i w:val="false"/>
          <w:color w:val="000000"/>
        </w:rPr>
        <w:t xml:space="preserve"> 4-бап</w:t>
      </w:r>
    </w:p>
    <w:bookmarkEnd w:id="11"/>
    <w:p>
      <w:pPr>
        <w:spacing w:after="0"/>
        <w:ind w:left="0"/>
        <w:jc w:val="both"/>
      </w:pPr>
      <w:r>
        <w:rPr>
          <w:rFonts w:ascii="Times New Roman"/>
          <w:b w:val="false"/>
          <w:i w:val="false"/>
          <w:color w:val="000000"/>
          <w:sz w:val="28"/>
        </w:rPr>
        <w:t>
      Орталық Тараптар мемлекеттерінің шекара маңындағы аумақтарында, Қазақстан Республикасы мен Өзбекстан Республикасының арасындағы Мемлекеттік шекара сызығының екі жағында (бұдан әрі - Мемлекеттік шекара), тікелей "Атамекен" (Қазақстан Республикасы) және "Гулистан" (Өзбекстан Республикасы) өткізу пункттерінің жанында орналасқан.</w:t>
      </w:r>
    </w:p>
    <w:p>
      <w:pPr>
        <w:spacing w:after="0"/>
        <w:ind w:left="0"/>
        <w:jc w:val="both"/>
      </w:pPr>
      <w:r>
        <w:rPr>
          <w:rFonts w:ascii="Times New Roman"/>
          <w:b w:val="false"/>
          <w:i w:val="false"/>
          <w:color w:val="000000"/>
          <w:sz w:val="28"/>
        </w:rPr>
        <w:t>
      Орталықтың қазақ және өзбек бөліктері Тараптар мемлекеттері заңнамасының талаптарына және осы Келісімнің ережелеріне сәйкес Мемлекеттік шекара сызығынан шекаралық белдеудің шегінен тыс орналасқан.</w:t>
      </w:r>
    </w:p>
    <w:p>
      <w:pPr>
        <w:spacing w:after="0"/>
        <w:ind w:left="0"/>
        <w:jc w:val="both"/>
      </w:pPr>
      <w:r>
        <w:rPr>
          <w:rFonts w:ascii="Times New Roman"/>
          <w:b w:val="false"/>
          <w:i w:val="false"/>
          <w:color w:val="000000"/>
          <w:sz w:val="28"/>
        </w:rPr>
        <w:t>
      Орталықты басқару және оның аумағында шаруашылық жүргізуші субъектілердің қызметі қатаң түрде оның шекарасы шегінде жүзеге асырылады.</w:t>
      </w:r>
    </w:p>
    <w:p>
      <w:pPr>
        <w:spacing w:after="0"/>
        <w:ind w:left="0"/>
        <w:jc w:val="both"/>
      </w:pPr>
      <w:r>
        <w:rPr>
          <w:rFonts w:ascii="Times New Roman"/>
          <w:b w:val="false"/>
          <w:i w:val="false"/>
          <w:color w:val="000000"/>
          <w:sz w:val="28"/>
        </w:rPr>
        <w:t>
      Тараптардың әрқайсысы оны қоршау үшін тиімді шаралар қабылдауға міндеттенеді.</w:t>
      </w:r>
    </w:p>
    <w:bookmarkStart w:name="z20" w:id="12"/>
    <w:p>
      <w:pPr>
        <w:spacing w:after="0"/>
        <w:ind w:left="0"/>
        <w:jc w:val="left"/>
      </w:pPr>
      <w:r>
        <w:rPr>
          <w:rFonts w:ascii="Times New Roman"/>
          <w:b/>
          <w:i w:val="false"/>
          <w:color w:val="000000"/>
        </w:rPr>
        <w:t xml:space="preserve"> 5-бап</w:t>
      </w:r>
    </w:p>
    <w:bookmarkEnd w:id="12"/>
    <w:p>
      <w:pPr>
        <w:spacing w:after="0"/>
        <w:ind w:left="0"/>
        <w:jc w:val="both"/>
      </w:pPr>
      <w:r>
        <w:rPr>
          <w:rFonts w:ascii="Times New Roman"/>
          <w:b w:val="false"/>
          <w:i w:val="false"/>
          <w:color w:val="000000"/>
          <w:sz w:val="28"/>
        </w:rPr>
        <w:t>
      Орталықтың жалпы ауданы 1 ш. км құрайды, оның ішінде қазақ бөлігінің ауданы - 0,5 ш. км, өзбек бөлігінің ауданы - 0,5 ш. км.</w:t>
      </w:r>
    </w:p>
    <w:p>
      <w:pPr>
        <w:spacing w:after="0"/>
        <w:ind w:left="0"/>
        <w:jc w:val="both"/>
      </w:pPr>
      <w:r>
        <w:rPr>
          <w:rFonts w:ascii="Times New Roman"/>
          <w:b w:val="false"/>
          <w:i w:val="false"/>
          <w:color w:val="000000"/>
          <w:sz w:val="28"/>
        </w:rPr>
        <w:t>
      Орталықтың географиялық координаттары, орналасу схемасы және аумағының шекарасы осы Келісімнің ажырамас бөлігі болып табылатын қосымшада келтірілген.</w:t>
      </w:r>
    </w:p>
    <w:p>
      <w:pPr>
        <w:spacing w:after="0"/>
        <w:ind w:left="0"/>
        <w:jc w:val="both"/>
      </w:pPr>
      <w:r>
        <w:rPr>
          <w:rFonts w:ascii="Times New Roman"/>
          <w:b w:val="false"/>
          <w:i w:val="false"/>
          <w:color w:val="000000"/>
          <w:sz w:val="28"/>
        </w:rPr>
        <w:t>
      Әрбір Тарап Орталықтың өз бөліктерінде адамдардың, тауарлардың (жүктердің) және көлік құралдарының өтуін бақылауды қамтамасыз ету үшін ішкі бақылау-өткізу пунктін құрады.</w:t>
      </w:r>
    </w:p>
    <w:bookmarkStart w:name="z21" w:id="13"/>
    <w:p>
      <w:pPr>
        <w:spacing w:after="0"/>
        <w:ind w:left="0"/>
        <w:jc w:val="left"/>
      </w:pPr>
      <w:r>
        <w:rPr>
          <w:rFonts w:ascii="Times New Roman"/>
          <w:b/>
          <w:i w:val="false"/>
          <w:color w:val="000000"/>
        </w:rPr>
        <w:t xml:space="preserve"> 3-тарау. Орталықтың қызмет түрлері, функциялары мен міндеттері</w:t>
      </w:r>
    </w:p>
    <w:bookmarkEnd w:id="13"/>
    <w:bookmarkStart w:name="z22"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Тараптар мемлекеттерінің заңнамаларына сәйкес Орталық аумағында шаруашылық жүргізуші субъектілер Тараптар мемлекеттерінің өнеркәсіптік кооперациясын дамытуға бағытталған қызмет түрлерін жүзеге асыра алады.</w:t>
      </w:r>
    </w:p>
    <w:p>
      <w:pPr>
        <w:spacing w:after="0"/>
        <w:ind w:left="0"/>
        <w:jc w:val="both"/>
      </w:pPr>
      <w:r>
        <w:rPr>
          <w:rFonts w:ascii="Times New Roman"/>
          <w:b w:val="false"/>
          <w:i w:val="false"/>
          <w:color w:val="000000"/>
          <w:sz w:val="28"/>
        </w:rPr>
        <w:t>
      Орталық аумағында қызметті жүзеге асыруға байланысты мәселелерде келіспеушіліктер туындаған жағдайда уәкілетті органдар бірлескен консультациялар жүргізеді.</w:t>
      </w:r>
    </w:p>
    <w:bookmarkStart w:name="z23"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Орталықтың міндеттеріне мыналар:</w:t>
      </w:r>
    </w:p>
    <w:p>
      <w:pPr>
        <w:spacing w:after="0"/>
        <w:ind w:left="0"/>
        <w:jc w:val="both"/>
      </w:pPr>
      <w:r>
        <w:rPr>
          <w:rFonts w:ascii="Times New Roman"/>
          <w:b w:val="false"/>
          <w:i w:val="false"/>
          <w:color w:val="000000"/>
          <w:sz w:val="28"/>
        </w:rPr>
        <w:t>
      - мемлекетаралық кооперациялық байланыстарды дамыту үшін қолайлы жағдайлар жасау және Тараптар мемлекеттерінің шағын және орта өнеркәсіптік кәсіпорындарын қосылған құнның халықаралық тізбегіне интеграциялау;</w:t>
      </w:r>
    </w:p>
    <w:p>
      <w:pPr>
        <w:spacing w:after="0"/>
        <w:ind w:left="0"/>
        <w:jc w:val="both"/>
      </w:pPr>
      <w:r>
        <w:rPr>
          <w:rFonts w:ascii="Times New Roman"/>
          <w:b w:val="false"/>
          <w:i w:val="false"/>
          <w:color w:val="000000"/>
          <w:sz w:val="28"/>
        </w:rPr>
        <w:t>
      - шекара маңындағы аумақтардың өндірістік базасын пайдалану тиімділігін арттыру;</w:t>
      </w:r>
    </w:p>
    <w:p>
      <w:pPr>
        <w:spacing w:after="0"/>
        <w:ind w:left="0"/>
        <w:jc w:val="both"/>
      </w:pPr>
      <w:r>
        <w:rPr>
          <w:rFonts w:ascii="Times New Roman"/>
          <w:b w:val="false"/>
          <w:i w:val="false"/>
          <w:color w:val="000000"/>
          <w:sz w:val="28"/>
        </w:rPr>
        <w:t>
      - Орталық аумағында құрылатын өнеркәсіптік кәсіпорындардың өндіріс процестерін оңтайландыру және бәсекеге қабілеттілігін арттыру;</w:t>
      </w:r>
    </w:p>
    <w:p>
      <w:pPr>
        <w:spacing w:after="0"/>
        <w:ind w:left="0"/>
        <w:jc w:val="both"/>
      </w:pPr>
      <w:r>
        <w:rPr>
          <w:rFonts w:ascii="Times New Roman"/>
          <w:b w:val="false"/>
          <w:i w:val="false"/>
          <w:color w:val="000000"/>
          <w:sz w:val="28"/>
        </w:rPr>
        <w:t>
      - технологиялық жаңғыртуды жүргізу және инновациялық және ғылымды қажетсінетін өндірістерді дамыту, қазіргі заманғы технологиялармен интеграциялау;</w:t>
      </w:r>
    </w:p>
    <w:p>
      <w:pPr>
        <w:spacing w:after="0"/>
        <w:ind w:left="0"/>
        <w:jc w:val="both"/>
      </w:pPr>
      <w:r>
        <w:rPr>
          <w:rFonts w:ascii="Times New Roman"/>
          <w:b w:val="false"/>
          <w:i w:val="false"/>
          <w:color w:val="000000"/>
          <w:sz w:val="28"/>
        </w:rPr>
        <w:t>
      - шығарылатын өнеркәсіптік өнімге сервистік қызмет көрсету аутсорсингі есебінен кәсіпорындардың шығындарын оңтайландыру;</w:t>
      </w:r>
    </w:p>
    <w:p>
      <w:pPr>
        <w:spacing w:after="0"/>
        <w:ind w:left="0"/>
        <w:jc w:val="both"/>
      </w:pPr>
      <w:r>
        <w:rPr>
          <w:rFonts w:ascii="Times New Roman"/>
          <w:b w:val="false"/>
          <w:i w:val="false"/>
          <w:color w:val="000000"/>
          <w:sz w:val="28"/>
        </w:rPr>
        <w:t>
      - Орталық аумағында жұмыс істейтін өнеркәсіптік кәсіпорындарды өндірістік процеске тарту арқылы Тараптар мемлекеттерінің өнеркәсіптік кооперациясын кеңейту және импортты алмастыратын өнім өндірісін жолға қою;</w:t>
      </w:r>
    </w:p>
    <w:p>
      <w:pPr>
        <w:spacing w:after="0"/>
        <w:ind w:left="0"/>
        <w:jc w:val="both"/>
      </w:pPr>
      <w:r>
        <w:rPr>
          <w:rFonts w:ascii="Times New Roman"/>
          <w:b w:val="false"/>
          <w:i w:val="false"/>
          <w:color w:val="000000"/>
          <w:sz w:val="28"/>
        </w:rPr>
        <w:t>
      - бизнес-жоспарға, сондай-ақ өнеркәсіптік кооперацияны дамыту жоспарларына сәйкес өнеркәсіптік кооперация алаңында өнеркәсіптік өнім өндіруді, жұмыстарды орындауды және қызметтер көрсетуді ұйымдастыру;</w:t>
      </w:r>
    </w:p>
    <w:p>
      <w:pPr>
        <w:spacing w:after="0"/>
        <w:ind w:left="0"/>
        <w:jc w:val="both"/>
      </w:pPr>
      <w:r>
        <w:rPr>
          <w:rFonts w:ascii="Times New Roman"/>
          <w:b w:val="false"/>
          <w:i w:val="false"/>
          <w:color w:val="000000"/>
          <w:sz w:val="28"/>
        </w:rPr>
        <w:t>
      - Тараптар мемлекеттерінің заңнамасына және осы Келісімге сәйкес өнеркәсіптік кооперацияны құру және оның қызмет шарттарын қамтамасыз ету процесінде жобалау және құрылыс ұйымдарын тарту жатады.</w:t>
      </w:r>
    </w:p>
    <w:bookmarkStart w:name="z24" w:id="16"/>
    <w:p>
      <w:pPr>
        <w:spacing w:after="0"/>
        <w:ind w:left="0"/>
        <w:jc w:val="left"/>
      </w:pPr>
      <w:r>
        <w:rPr>
          <w:rFonts w:ascii="Times New Roman"/>
          <w:b/>
          <w:i w:val="false"/>
          <w:color w:val="000000"/>
        </w:rPr>
        <w:t xml:space="preserve"> 4-тарау. Орталықтың аумағында салық салу, валюталық реттеу және валюталық бақылау, банк және сақтандыру қызметі</w:t>
      </w:r>
    </w:p>
    <w:bookmarkEnd w:id="16"/>
    <w:bookmarkStart w:name="z25"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Орталық аумағында салық салу Тараптар мемлекеттерінің заңнамасына және өз мемлекеттері қатысушысы болып табылатын халықаралық шарттарға сәйкес жүзеге асырылады.</w:t>
      </w:r>
    </w:p>
    <w:bookmarkStart w:name="z26"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Орталықтың қазақ және өзбек бөліктерінің аумақтарында валюталық бақылау Тараптар мемлекеттерінің заңнамасына сәйкес жүзеге асырылады.</w:t>
      </w:r>
    </w:p>
    <w:bookmarkStart w:name="z27"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Орталық аумағында қызметті жүзеге асыру кезінде төлемдер мен ақша қаражатын аудару Тараптар мемлекеттерінің заңнамасына сәйкес айқындалған ағымдағы операциялар бойынша еркін конвертациялау қағидатын сақтаумен жүргізіледі.</w:t>
      </w:r>
    </w:p>
    <w:bookmarkStart w:name="z28"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Орталықтың қазақ және өзбек бөліктерінің аумақтарында банктердің бөлімшелерін ашу, сондай-ақ олардың қызметі Тараптар мемлекеттерінің заңнамасында белгіленген тәртіппен жүзеге асырылады, реттеледі, бақыланады және қадағаланады.</w:t>
      </w:r>
    </w:p>
    <w:bookmarkStart w:name="z29"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Орталық аумағында орналасқан кәсіпорындарда, мекемелерде және ұйымдарда сақтандыру шарттары Орталық аумағының өздері орналасқан бөлігіндегі мемлекеттің заңнамасында белгіленген тәртіппен жасалады.</w:t>
      </w:r>
    </w:p>
    <w:bookmarkStart w:name="z30" w:id="22"/>
    <w:p>
      <w:pPr>
        <w:spacing w:after="0"/>
        <w:ind w:left="0"/>
        <w:jc w:val="left"/>
      </w:pPr>
      <w:r>
        <w:rPr>
          <w:rFonts w:ascii="Times New Roman"/>
          <w:b/>
          <w:i w:val="false"/>
          <w:color w:val="000000"/>
        </w:rPr>
        <w:t xml:space="preserve"> 5-тарау. Орталықтың аумағындағы құрылыс нормалары</w:t>
      </w:r>
    </w:p>
    <w:bookmarkEnd w:id="22"/>
    <w:bookmarkStart w:name="z31" w:id="23"/>
    <w:p>
      <w:pPr>
        <w:spacing w:after="0"/>
        <w:ind w:left="0"/>
        <w:jc w:val="left"/>
      </w:pPr>
      <w:r>
        <w:rPr>
          <w:rFonts w:ascii="Times New Roman"/>
          <w:b/>
          <w:i w:val="false"/>
          <w:color w:val="000000"/>
        </w:rPr>
        <w:t xml:space="preserve"> 13-бап</w:t>
      </w:r>
    </w:p>
    <w:bookmarkEnd w:id="23"/>
    <w:p>
      <w:pPr>
        <w:spacing w:after="0"/>
        <w:ind w:left="0"/>
        <w:jc w:val="both"/>
      </w:pPr>
      <w:r>
        <w:rPr>
          <w:rFonts w:ascii="Times New Roman"/>
          <w:b w:val="false"/>
          <w:i w:val="false"/>
          <w:color w:val="000000"/>
          <w:sz w:val="28"/>
        </w:rPr>
        <w:t>
      Орталықтың әрбір бөлігінің аумағында көлік инфрақұрылымын, сумен жабдықтауды, электрмен жабдықтауды, телекоммуникацияларды, инженерлік қорғауды және басқа да инженерлік коммуникацияларды, бақылауға арналған пунктті, бақылау мен тексеруге арналған инфрақұрылымды, әкімшілік басқаруды, сондай-ақ қоршауды құру жөніндегі жобалау, құрылыс және жөндеу жұмыстарын қаржыландыру Тараптардың әрқайсысының қаражаты есебінен, оның ішінде олардың заңнамасында тыйым салынбаған кез келген қаржы көзінен жүзеге асырылады.</w:t>
      </w:r>
    </w:p>
    <w:p>
      <w:pPr>
        <w:spacing w:after="0"/>
        <w:ind w:left="0"/>
        <w:jc w:val="both"/>
      </w:pPr>
      <w:r>
        <w:rPr>
          <w:rFonts w:ascii="Times New Roman"/>
          <w:b w:val="false"/>
          <w:i w:val="false"/>
          <w:color w:val="000000"/>
          <w:sz w:val="28"/>
        </w:rPr>
        <w:t>
      Орталық аумағында кәсіпкерлік қызмет үшін құрылысты, әртүрлі іскерлік үй-жайларды, терминалдарды және басқа да объектілерді қаржыландыруды Тараптар мемлекеттерінің заңнамасына сәйкес шаруашылық жүргізуші субъектілер өз қаражаты есебінен жүзеге асырады.</w:t>
      </w:r>
    </w:p>
    <w:p>
      <w:pPr>
        <w:spacing w:after="0"/>
        <w:ind w:left="0"/>
        <w:jc w:val="both"/>
      </w:pPr>
      <w:r>
        <w:rPr>
          <w:rFonts w:ascii="Times New Roman"/>
          <w:b w:val="false"/>
          <w:i w:val="false"/>
          <w:color w:val="000000"/>
          <w:sz w:val="28"/>
        </w:rPr>
        <w:t>
      Орталық аумағында Тараптар мемлекеттерінің заңнамасын ескере отырып, халықаралық құрылыс нормаларын, қағидаларын, стандарттарын қолдануға жол беріледі.</w:t>
      </w:r>
    </w:p>
    <w:p>
      <w:pPr>
        <w:spacing w:after="0"/>
        <w:ind w:left="0"/>
        <w:jc w:val="both"/>
      </w:pPr>
      <w:r>
        <w:rPr>
          <w:rFonts w:ascii="Times New Roman"/>
          <w:b w:val="false"/>
          <w:i w:val="false"/>
          <w:color w:val="000000"/>
          <w:sz w:val="28"/>
        </w:rPr>
        <w:t>
      Орталық аумағында құрылыс салу бас жоспарлар негізінде жүзеге асырылады. Орталықтың әрбір бөлігі үшін бас жоспарларды әзірлеу, оларға өзгерістер мен толықтырулар енгізу Тараптар мемлекеттерінің заңнамасында белгіленген тәртіппен жүргізіледі.</w:t>
      </w:r>
    </w:p>
    <w:bookmarkStart w:name="z32" w:id="24"/>
    <w:p>
      <w:pPr>
        <w:spacing w:after="0"/>
        <w:ind w:left="0"/>
        <w:jc w:val="left"/>
      </w:pPr>
      <w:r>
        <w:rPr>
          <w:rFonts w:ascii="Times New Roman"/>
          <w:b/>
          <w:i w:val="false"/>
          <w:color w:val="000000"/>
        </w:rPr>
        <w:t xml:space="preserve"> 6-тарау. Жұмыс режимі, адамдардың, тауарлардың (жүктердің) және көлік құралдарының өтуін бақылау тәртібі</w:t>
      </w:r>
    </w:p>
    <w:bookmarkEnd w:id="24"/>
    <w:bookmarkStart w:name="z33" w:id="25"/>
    <w:p>
      <w:pPr>
        <w:spacing w:after="0"/>
        <w:ind w:left="0"/>
        <w:jc w:val="left"/>
      </w:pPr>
      <w:r>
        <w:rPr>
          <w:rFonts w:ascii="Times New Roman"/>
          <w:b/>
          <w:i w:val="false"/>
          <w:color w:val="000000"/>
        </w:rPr>
        <w:t xml:space="preserve"> 14-бап</w:t>
      </w:r>
    </w:p>
    <w:bookmarkEnd w:id="25"/>
    <w:p>
      <w:pPr>
        <w:spacing w:after="0"/>
        <w:ind w:left="0"/>
        <w:jc w:val="both"/>
      </w:pPr>
      <w:r>
        <w:rPr>
          <w:rFonts w:ascii="Times New Roman"/>
          <w:b w:val="false"/>
          <w:i w:val="false"/>
          <w:color w:val="000000"/>
          <w:sz w:val="28"/>
        </w:rPr>
        <w:t>
      Орталықтың бір бөлігінен екінші бөлігіне өтетін адамдарды, көлік құралдарын, жүктерді, тауарлар мен жануарларды шекаралық, кедендік және өзге де бақылау түрлері Тараптар мемлекеттерінің заңнамасына және өз мемлекеттері қатысушысы болып табылатын халықаралық шарттарға сәйкес халықаралық қатынас үшін ашық "Атамекен" (Қазақстан Республикасы) және "Гулистан" (Өзбекстан Республикасы) өткізу пункттерінде жүзеге асырылады.</w:t>
      </w:r>
    </w:p>
    <w:p>
      <w:pPr>
        <w:spacing w:after="0"/>
        <w:ind w:left="0"/>
        <w:jc w:val="both"/>
      </w:pPr>
      <w:r>
        <w:rPr>
          <w:rFonts w:ascii="Times New Roman"/>
          <w:b w:val="false"/>
          <w:i w:val="false"/>
          <w:color w:val="000000"/>
          <w:sz w:val="28"/>
        </w:rPr>
        <w:t>
      Тараптар мемлекеттерінің, үшінші мемлекеттердің азаматтары мен азаматтығы жоқ адамдар жарамды құжаттар бойынша жұмыс істеп тұрған өткізу пункттері арқылы Тараптар мемлекеттерінің біріндегі Орталық аумағына кіре алады, шыға алады және уақытша бола алады.</w:t>
      </w:r>
    </w:p>
    <w:p>
      <w:pPr>
        <w:spacing w:after="0"/>
        <w:ind w:left="0"/>
        <w:jc w:val="both"/>
      </w:pPr>
      <w:r>
        <w:rPr>
          <w:rFonts w:ascii="Times New Roman"/>
          <w:b w:val="false"/>
          <w:i w:val="false"/>
          <w:color w:val="000000"/>
          <w:sz w:val="28"/>
        </w:rPr>
        <w:t>
      Орталықтың қазақ бөлігі күн сайын сағат 10:00-ден 19:00-ге дейін жұмыс істейді.</w:t>
      </w:r>
    </w:p>
    <w:p>
      <w:pPr>
        <w:spacing w:after="0"/>
        <w:ind w:left="0"/>
        <w:jc w:val="both"/>
      </w:pPr>
      <w:r>
        <w:rPr>
          <w:rFonts w:ascii="Times New Roman"/>
          <w:b w:val="false"/>
          <w:i w:val="false"/>
          <w:color w:val="000000"/>
          <w:sz w:val="28"/>
        </w:rPr>
        <w:t>
      Орталықтың өзбек бөлігі күн сайын сағат 9:00-ден 18:00-ге дейін жұмыс істейді.</w:t>
      </w:r>
    </w:p>
    <w:bookmarkStart w:name="z34" w:id="26"/>
    <w:p>
      <w:pPr>
        <w:spacing w:after="0"/>
        <w:ind w:left="0"/>
        <w:jc w:val="left"/>
      </w:pPr>
      <w:r>
        <w:rPr>
          <w:rFonts w:ascii="Times New Roman"/>
          <w:b/>
          <w:i w:val="false"/>
          <w:color w:val="000000"/>
        </w:rPr>
        <w:t xml:space="preserve"> 7-тарау. Орталықтың аумағында қауіпсіздік пен құқықтық тәртіпті қамтамасыз ету</w:t>
      </w:r>
    </w:p>
    <w:bookmarkEnd w:id="26"/>
    <w:bookmarkStart w:name="z35" w:id="27"/>
    <w:p>
      <w:pPr>
        <w:spacing w:after="0"/>
        <w:ind w:left="0"/>
        <w:jc w:val="left"/>
      </w:pPr>
      <w:r>
        <w:rPr>
          <w:rFonts w:ascii="Times New Roman"/>
          <w:b/>
          <w:i w:val="false"/>
          <w:color w:val="000000"/>
        </w:rPr>
        <w:t xml:space="preserve"> 15-бап</w:t>
      </w:r>
    </w:p>
    <w:bookmarkEnd w:id="27"/>
    <w:p>
      <w:pPr>
        <w:spacing w:after="0"/>
        <w:ind w:left="0"/>
        <w:jc w:val="both"/>
      </w:pPr>
      <w:r>
        <w:rPr>
          <w:rFonts w:ascii="Times New Roman"/>
          <w:b w:val="false"/>
          <w:i w:val="false"/>
          <w:color w:val="000000"/>
          <w:sz w:val="28"/>
        </w:rPr>
        <w:t>
      Тараптар Орталықтың өз бөлігінің аумағында қауіпсіздікті қамтамасыз ету және қоғамдық тәртіпті қорғау жөніндегі мемлекеттік органдарды, сондай-ақ қажет болған жағдайда өз мемлекетінің тиісті рұқсаты (лицензиясы) бар күзет қызметін шарттық негізде жүзеге асыратын ұйымдарды орналастыра алады.</w:t>
      </w:r>
    </w:p>
    <w:bookmarkStart w:name="z36" w:id="28"/>
    <w:p>
      <w:pPr>
        <w:spacing w:after="0"/>
        <w:ind w:left="0"/>
        <w:jc w:val="left"/>
      </w:pPr>
      <w:r>
        <w:rPr>
          <w:rFonts w:ascii="Times New Roman"/>
          <w:b/>
          <w:i w:val="false"/>
          <w:color w:val="000000"/>
        </w:rPr>
        <w:t xml:space="preserve"> 16-бап</w:t>
      </w:r>
    </w:p>
    <w:bookmarkEnd w:id="28"/>
    <w:p>
      <w:pPr>
        <w:spacing w:after="0"/>
        <w:ind w:left="0"/>
        <w:jc w:val="both"/>
      </w:pPr>
      <w:r>
        <w:rPr>
          <w:rFonts w:ascii="Times New Roman"/>
          <w:b w:val="false"/>
          <w:i w:val="false"/>
          <w:color w:val="000000"/>
          <w:sz w:val="28"/>
        </w:rPr>
        <w:t>
      Орталық аумағында орналасқан қауіпсіздікті қамтамасыз ету және қоғамдық тәртіпті қорғау жөніндегі мемлекеттік органдардың функцияларына:</w:t>
      </w:r>
    </w:p>
    <w:p>
      <w:pPr>
        <w:spacing w:after="0"/>
        <w:ind w:left="0"/>
        <w:jc w:val="both"/>
      </w:pPr>
      <w:r>
        <w:rPr>
          <w:rFonts w:ascii="Times New Roman"/>
          <w:b w:val="false"/>
          <w:i w:val="false"/>
          <w:color w:val="000000"/>
          <w:sz w:val="28"/>
        </w:rPr>
        <w:t>
      - Орталық аумағында қауіпсіздік пен құқықтық тәртіпті қамтамасыз ету;</w:t>
      </w:r>
    </w:p>
    <w:p>
      <w:pPr>
        <w:spacing w:after="0"/>
        <w:ind w:left="0"/>
        <w:jc w:val="both"/>
      </w:pPr>
      <w:r>
        <w:rPr>
          <w:rFonts w:ascii="Times New Roman"/>
          <w:b w:val="false"/>
          <w:i w:val="false"/>
          <w:color w:val="000000"/>
          <w:sz w:val="28"/>
        </w:rPr>
        <w:t>
      - Тараптар мемлекеттерінің заңнамасына сәйкес түрлі құқық бұзушылықтар мен қылмыстардың алдын алу және оларға қарсы күресу;</w:t>
      </w:r>
    </w:p>
    <w:p>
      <w:pPr>
        <w:spacing w:after="0"/>
        <w:ind w:left="0"/>
        <w:jc w:val="both"/>
      </w:pPr>
      <w:r>
        <w:rPr>
          <w:rFonts w:ascii="Times New Roman"/>
          <w:b w:val="false"/>
          <w:i w:val="false"/>
          <w:color w:val="000000"/>
          <w:sz w:val="28"/>
        </w:rPr>
        <w:t>
      - Орталықтың өз бөлігі шегінде бақылау мен патрульдеу жатады.</w:t>
      </w:r>
    </w:p>
    <w:p>
      <w:pPr>
        <w:spacing w:after="0"/>
        <w:ind w:left="0"/>
        <w:jc w:val="both"/>
      </w:pPr>
      <w:r>
        <w:rPr>
          <w:rFonts w:ascii="Times New Roman"/>
          <w:b w:val="false"/>
          <w:i w:val="false"/>
          <w:color w:val="000000"/>
          <w:sz w:val="28"/>
        </w:rPr>
        <w:t>
      Орталық аумағында қауіпсіздік пен құқықтық тәртіпті қамтамасыз ету мақсатында Тараптардың мемлекеттік органдары ведомствоаралық деңгейде өзара іс-қимылдың тиісті тетігін белгілейді.</w:t>
      </w:r>
    </w:p>
    <w:bookmarkStart w:name="z37" w:id="29"/>
    <w:p>
      <w:pPr>
        <w:spacing w:after="0"/>
        <w:ind w:left="0"/>
        <w:jc w:val="left"/>
      </w:pPr>
      <w:r>
        <w:rPr>
          <w:rFonts w:ascii="Times New Roman"/>
          <w:b/>
          <w:i w:val="false"/>
          <w:color w:val="000000"/>
        </w:rPr>
        <w:t xml:space="preserve"> 17-бап</w:t>
      </w:r>
    </w:p>
    <w:bookmarkEnd w:id="29"/>
    <w:p>
      <w:pPr>
        <w:spacing w:after="0"/>
        <w:ind w:left="0"/>
        <w:jc w:val="both"/>
      </w:pPr>
      <w:r>
        <w:rPr>
          <w:rFonts w:ascii="Times New Roman"/>
          <w:b w:val="false"/>
          <w:i w:val="false"/>
          <w:color w:val="000000"/>
          <w:sz w:val="28"/>
        </w:rPr>
        <w:t>
      Тараптар тиімді бақылау жүргізу мақсатында Орталықтың периметрі бойынша бақылау жүйесімен және жарықтандыру аспаптарымен жарақталған арнайы қоршау орнатады.</w:t>
      </w:r>
    </w:p>
    <w:bookmarkStart w:name="z38" w:id="30"/>
    <w:p>
      <w:pPr>
        <w:spacing w:after="0"/>
        <w:ind w:left="0"/>
        <w:jc w:val="left"/>
      </w:pPr>
      <w:r>
        <w:rPr>
          <w:rFonts w:ascii="Times New Roman"/>
          <w:b/>
          <w:i w:val="false"/>
          <w:color w:val="000000"/>
        </w:rPr>
        <w:t xml:space="preserve"> 8-тарау. Орталықтың аумағында мемлекеттік бақылау</w:t>
      </w:r>
    </w:p>
    <w:bookmarkEnd w:id="30"/>
    <w:bookmarkStart w:name="z39" w:id="31"/>
    <w:p>
      <w:pPr>
        <w:spacing w:after="0"/>
        <w:ind w:left="0"/>
        <w:jc w:val="left"/>
      </w:pPr>
      <w:r>
        <w:rPr>
          <w:rFonts w:ascii="Times New Roman"/>
          <w:b/>
          <w:i w:val="false"/>
          <w:color w:val="000000"/>
        </w:rPr>
        <w:t xml:space="preserve"> 18-бап</w:t>
      </w:r>
    </w:p>
    <w:bookmarkEnd w:id="31"/>
    <w:bookmarkStart w:name="z40" w:id="32"/>
    <w:p>
      <w:pPr>
        <w:spacing w:after="0"/>
        <w:ind w:left="0"/>
        <w:jc w:val="both"/>
      </w:pPr>
      <w:r>
        <w:rPr>
          <w:rFonts w:ascii="Times New Roman"/>
          <w:b w:val="false"/>
          <w:i w:val="false"/>
          <w:color w:val="000000"/>
          <w:sz w:val="28"/>
        </w:rPr>
        <w:t>
      Тараптар Орталық аумағында тиісті санитариялық-эпидемиологиялық, ветеринариялық, фитосанитариялық бақылауды және техникалық реттеу саласында мемлекеттік бақылауды, сондай-ақ Тараптар мемлекеттерінің заңнамасына сәйкес бақылаудың өзге де түрлерін жүзеге асырады.</w:t>
      </w:r>
    </w:p>
    <w:bookmarkEnd w:id="32"/>
    <w:bookmarkStart w:name="z41" w:id="33"/>
    <w:p>
      <w:pPr>
        <w:spacing w:after="0"/>
        <w:ind w:left="0"/>
        <w:jc w:val="left"/>
      </w:pPr>
      <w:r>
        <w:rPr>
          <w:rFonts w:ascii="Times New Roman"/>
          <w:b/>
          <w:i w:val="false"/>
          <w:color w:val="000000"/>
        </w:rPr>
        <w:t xml:space="preserve"> 19-бап</w:t>
      </w:r>
    </w:p>
    <w:bookmarkEnd w:id="33"/>
    <w:p>
      <w:pPr>
        <w:spacing w:after="0"/>
        <w:ind w:left="0"/>
        <w:jc w:val="both"/>
      </w:pPr>
      <w:r>
        <w:rPr>
          <w:rFonts w:ascii="Times New Roman"/>
          <w:b w:val="false"/>
          <w:i w:val="false"/>
          <w:color w:val="000000"/>
          <w:sz w:val="28"/>
        </w:rPr>
        <w:t>
      Тараптар мемлекеттерінің құзыретті органдары инфекциялық ауруларды бақылау, өсімдіктер мен жануарлар карантині саласындағы өзара ынтымақтастықты жүзеге асыруға және нығайтуға, сондай-ақ эпизоотиялық және фитосанитариялық жай-күй, эпидемиологиялық жағдай және оларды жою жөнінде уақтылы қабылданған шаралар туралы өзара хабар беруге тиіс.</w:t>
      </w:r>
    </w:p>
    <w:bookmarkStart w:name="z42" w:id="34"/>
    <w:p>
      <w:pPr>
        <w:spacing w:after="0"/>
        <w:ind w:left="0"/>
        <w:jc w:val="left"/>
      </w:pPr>
      <w:r>
        <w:rPr>
          <w:rFonts w:ascii="Times New Roman"/>
          <w:b/>
          <w:i w:val="false"/>
          <w:color w:val="000000"/>
        </w:rPr>
        <w:t xml:space="preserve"> 9-тapay. Орталықтың аумағындағы еңбек қызметі мәселелері</w:t>
      </w:r>
    </w:p>
    <w:bookmarkEnd w:id="34"/>
    <w:bookmarkStart w:name="z43" w:id="35"/>
    <w:p>
      <w:pPr>
        <w:spacing w:after="0"/>
        <w:ind w:left="0"/>
        <w:jc w:val="left"/>
      </w:pPr>
      <w:r>
        <w:rPr>
          <w:rFonts w:ascii="Times New Roman"/>
          <w:b/>
          <w:i w:val="false"/>
          <w:color w:val="000000"/>
        </w:rPr>
        <w:t xml:space="preserve"> 20-бап</w:t>
      </w:r>
    </w:p>
    <w:bookmarkEnd w:id="35"/>
    <w:p>
      <w:pPr>
        <w:spacing w:after="0"/>
        <w:ind w:left="0"/>
        <w:jc w:val="both"/>
      </w:pPr>
      <w:r>
        <w:rPr>
          <w:rFonts w:ascii="Times New Roman"/>
          <w:b w:val="false"/>
          <w:i w:val="false"/>
          <w:color w:val="000000"/>
          <w:sz w:val="28"/>
        </w:rPr>
        <w:t>
      Азаматтар еңбек қызметін қабылдаушы мемлекеттің заңнамасы негізінде жүзеге асырады.</w:t>
      </w:r>
    </w:p>
    <w:bookmarkStart w:name="z44" w:id="36"/>
    <w:p>
      <w:pPr>
        <w:spacing w:after="0"/>
        <w:ind w:left="0"/>
        <w:jc w:val="left"/>
      </w:pPr>
      <w:r>
        <w:rPr>
          <w:rFonts w:ascii="Times New Roman"/>
          <w:b/>
          <w:i w:val="false"/>
          <w:color w:val="000000"/>
        </w:rPr>
        <w:t xml:space="preserve"> 10-тарау. Күшіне енуі, қолданысын тоқтатуы және оған өзгерістер енгізу</w:t>
      </w:r>
    </w:p>
    <w:bookmarkEnd w:id="36"/>
    <w:bookmarkStart w:name="z45" w:id="37"/>
    <w:p>
      <w:pPr>
        <w:spacing w:after="0"/>
        <w:ind w:left="0"/>
        <w:jc w:val="left"/>
      </w:pPr>
      <w:r>
        <w:rPr>
          <w:rFonts w:ascii="Times New Roman"/>
          <w:b/>
          <w:i w:val="false"/>
          <w:color w:val="000000"/>
        </w:rPr>
        <w:t xml:space="preserve"> </w:t>
      </w:r>
      <w:r>
        <w:rPr>
          <w:rFonts w:ascii="Times New Roman"/>
          <w:b/>
          <w:i w:val="false"/>
          <w:color w:val="000000"/>
        </w:rPr>
        <w:t>21-бап</w:t>
      </w:r>
    </w:p>
    <w:bookmarkEnd w:id="37"/>
    <w:p>
      <w:pPr>
        <w:spacing w:after="0"/>
        <w:ind w:left="0"/>
        <w:jc w:val="both"/>
      </w:pPr>
      <w:r>
        <w:rPr>
          <w:rFonts w:ascii="Times New Roman"/>
          <w:b w:val="false"/>
          <w:i w:val="false"/>
          <w:color w:val="000000"/>
          <w:sz w:val="28"/>
        </w:rPr>
        <w:t>
      Осы Келісімді түсіндіру және қолдану кезінде келіспеушіліктер туындаған жағдайда Тараптар оларды консультациялар мен келіссөздер жүргізу арқылы шешетін болады.</w:t>
      </w:r>
    </w:p>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бөліктері болып табылады және жекелеген хаттамалармен ресімделеді.</w:t>
      </w:r>
    </w:p>
    <w:bookmarkStart w:name="z48" w:id="38"/>
    <w:p>
      <w:pPr>
        <w:spacing w:after="0"/>
        <w:ind w:left="0"/>
        <w:jc w:val="left"/>
      </w:pPr>
      <w:r>
        <w:rPr>
          <w:rFonts w:ascii="Times New Roman"/>
          <w:b/>
          <w:i w:val="false"/>
          <w:color w:val="000000"/>
        </w:rPr>
        <w:t xml:space="preserve"> 22-бап</w:t>
      </w:r>
    </w:p>
    <w:bookmarkEnd w:id="38"/>
    <w:bookmarkStart w:name="z49" w:id="39"/>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9"/>
    <w:bookmarkStart w:name="z50" w:id="40"/>
    <w:p>
      <w:pPr>
        <w:spacing w:after="0"/>
        <w:ind w:left="0"/>
        <w:jc w:val="both"/>
      </w:pPr>
      <w:r>
        <w:rPr>
          <w:rFonts w:ascii="Times New Roman"/>
          <w:b w:val="false"/>
          <w:i w:val="false"/>
          <w:color w:val="000000"/>
          <w:sz w:val="28"/>
        </w:rPr>
        <w:t>
      Әрбір Тарап осы Келісімнің қолданылуын тоқтата алады, бұл туралы екінші Тарапты дипломатиялық арналар арқылы жазбаша нысанда хабардар етеді. Мұндай жағдайда осы Келісімнің қолданысы осындай хабарламаны алған күннен бастап күнтізбелік 90 (тоқсан) күн өткен соң тоқтатылады.</w:t>
      </w:r>
    </w:p>
    <w:bookmarkEnd w:id="40"/>
    <w:p>
      <w:pPr>
        <w:spacing w:after="0"/>
        <w:ind w:left="0"/>
        <w:jc w:val="both"/>
      </w:pPr>
      <w:r>
        <w:rPr>
          <w:rFonts w:ascii="Times New Roman"/>
          <w:b w:val="false"/>
          <w:i w:val="false"/>
          <w:color w:val="000000"/>
          <w:sz w:val="28"/>
        </w:rPr>
        <w:t>
      2023 жылғы 9 қараша Ташкент қаласында әрқайсысы қазақ, өзбек және орыс тілдерінде екі данада жасалды, бұл ретте, барлық мәтіннің күші бірдей.</w:t>
      </w:r>
    </w:p>
    <w:bookmarkStart w:name="z51" w:id="41"/>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арасындағы "Орталық Азия"</w:t>
            </w:r>
            <w:r>
              <w:br/>
            </w:r>
            <w:r>
              <w:rPr>
                <w:rFonts w:ascii="Times New Roman"/>
                <w:b w:val="false"/>
                <w:i w:val="false"/>
                <w:color w:val="000000"/>
                <w:sz w:val="20"/>
              </w:rPr>
              <w:t>халықаралық өнеркәсіптік</w:t>
            </w:r>
            <w:r>
              <w:br/>
            </w:r>
            <w:r>
              <w:rPr>
                <w:rFonts w:ascii="Times New Roman"/>
                <w:b w:val="false"/>
                <w:i w:val="false"/>
                <w:color w:val="000000"/>
                <w:sz w:val="20"/>
              </w:rPr>
              <w:t>кооперация орталығының</w:t>
            </w:r>
            <w:r>
              <w:br/>
            </w:r>
            <w:r>
              <w:rPr>
                <w:rFonts w:ascii="Times New Roman"/>
                <w:b w:val="false"/>
                <w:i w:val="false"/>
                <w:color w:val="000000"/>
                <w:sz w:val="20"/>
              </w:rPr>
              <w:t>қызметін реттеу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 қосымша</w:t>
            </w:r>
          </w:p>
        </w:tc>
      </w:tr>
    </w:tbl>
    <w:p>
      <w:pPr>
        <w:spacing w:after="0"/>
        <w:ind w:left="0"/>
        <w:jc w:val="left"/>
      </w:pPr>
      <w:r>
        <w:rPr>
          <w:rFonts w:ascii="Times New Roman"/>
          <w:b/>
          <w:i w:val="false"/>
          <w:color w:val="000000"/>
        </w:rPr>
        <w:t xml:space="preserve"> "Орталық Азия" халықаралық өнеркәсіптік кооперация орталығы аумағының географиялық координаторы, орналасу схемасы және шекарасы </w:t>
      </w:r>
    </w:p>
    <w:p>
      <w:pPr>
        <w:spacing w:after="0"/>
        <w:ind w:left="0"/>
        <w:jc w:val="both"/>
      </w:pPr>
      <w:r>
        <w:drawing>
          <wp:inline distT="0" distB="0" distL="0" distR="0">
            <wp:extent cx="61214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21400" cy="391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