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2e9d" w14:textId="f802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– Елбасы туралы" Қазақстан Республикасы Конституциялық заңының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2023 жылғы 13 ақпандағы № 198-VII ҚРЗ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Тұңғыш Президенті – Елбасы туралы" 2000 жылғы 20 шілдедегі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Конституциялық заң алғашқы ресми жарияланған күнінен бастап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