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c4b0d" w14:textId="8fc4b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Әкімшілік құқық бұзушылық туралы кодексіне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2023 жылғы 12 шiлдедегi № 24-VIII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ҚР Конституциялық Сотының 11.07.2023 № 20 </w:t>
      </w:r>
      <w:r>
        <w:rPr>
          <w:rFonts w:ascii="Times New Roman"/>
          <w:b w:val="false"/>
          <w:i w:val="false"/>
          <w:color w:val="ff0000"/>
          <w:sz w:val="28"/>
        </w:rPr>
        <w:t>нормативтік қаулысымен</w:t>
      </w:r>
      <w:r>
        <w:rPr>
          <w:rFonts w:ascii="Times New Roman"/>
          <w:b w:val="false"/>
          <w:i w:val="false"/>
          <w:color w:val="ff0000"/>
          <w:sz w:val="28"/>
        </w:rPr>
        <w:t xml:space="preserve"> осы Заң Қазақстан Республикасының </w:t>
      </w:r>
      <w:r>
        <w:rPr>
          <w:rFonts w:ascii="Times New Roman"/>
          <w:b w:val="false"/>
          <w:i w:val="false"/>
          <w:color w:val="ff0000"/>
          <w:sz w:val="28"/>
        </w:rPr>
        <w:t>Конституциясына</w:t>
      </w:r>
      <w:r>
        <w:rPr>
          <w:rFonts w:ascii="Times New Roman"/>
          <w:b w:val="false"/>
          <w:i w:val="false"/>
          <w:color w:val="ff0000"/>
          <w:sz w:val="28"/>
        </w:rPr>
        <w:t xml:space="preserve"> сәйкес келеді деп танылды.</w:t>
      </w:r>
    </w:p>
    <w:bookmarkStart w:name="z1" w:id="0"/>
    <w:p>
      <w:pPr>
        <w:spacing w:after="0"/>
        <w:ind w:left="0"/>
        <w:jc w:val="both"/>
      </w:pPr>
      <w:r>
        <w:rPr>
          <w:rFonts w:ascii="Times New Roman"/>
          <w:b w:val="false"/>
          <w:i w:val="false"/>
          <w:color w:val="000000"/>
          <w:sz w:val="28"/>
        </w:rPr>
        <w:t xml:space="preserve">
      1-бап. 2014 жылғы 5 шілдедегі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мынадай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214-баптың</w:t>
      </w:r>
      <w:r>
        <w:rPr>
          <w:rFonts w:ascii="Times New Roman"/>
          <w:b w:val="false"/>
          <w:i w:val="false"/>
          <w:color w:val="000000"/>
          <w:sz w:val="28"/>
        </w:rPr>
        <w:t xml:space="preserve"> 3-1-бөлігінің бірінші абзацы мынадай редакцияда жазылсын:</w:t>
      </w:r>
    </w:p>
    <w:bookmarkEnd w:id="1"/>
    <w:bookmarkStart w:name="z3" w:id="2"/>
    <w:p>
      <w:pPr>
        <w:spacing w:after="0"/>
        <w:ind w:left="0"/>
        <w:jc w:val="both"/>
      </w:pPr>
      <w:r>
        <w:rPr>
          <w:rFonts w:ascii="Times New Roman"/>
          <w:b w:val="false"/>
          <w:i w:val="false"/>
          <w:color w:val="000000"/>
          <w:sz w:val="28"/>
        </w:rPr>
        <w:t xml:space="preserve">
      "3-1. Қаржы мониторингі жөніндегі уәкілетті органның сұрау салуы бойынша "Қылмыстық жолмен алынған кірістерді заңдастыруға (жылыстатуға) және терроризмді қаржыландыруға қарсы іс-қимыл туралы" Қазақстан Республикасы Заңының 12-3-бабының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мәліметтер мен құжаттарды ұсынбау, уақтылы ұсынбау, сондай-ақ анық емес мәліметтер мен құжаттарды ұсыну –";</w:t>
      </w:r>
    </w:p>
    <w:bookmarkEnd w:id="2"/>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244-баптың</w:t>
      </w:r>
      <w:r>
        <w:rPr>
          <w:rFonts w:ascii="Times New Roman"/>
          <w:b w:val="false"/>
          <w:i w:val="false"/>
          <w:color w:val="000000"/>
          <w:sz w:val="28"/>
        </w:rPr>
        <w:t xml:space="preserve"> үшінші бөлігінің бірінші абзацы мынадай редакцияда жазылсын:</w:t>
      </w:r>
    </w:p>
    <w:bookmarkEnd w:id="3"/>
    <w:bookmarkStart w:name="z5" w:id="4"/>
    <w:p>
      <w:pPr>
        <w:spacing w:after="0"/>
        <w:ind w:left="0"/>
        <w:jc w:val="both"/>
      </w:pPr>
      <w:r>
        <w:rPr>
          <w:rFonts w:ascii="Times New Roman"/>
          <w:b w:val="false"/>
          <w:i w:val="false"/>
          <w:color w:val="000000"/>
          <w:sz w:val="28"/>
        </w:rPr>
        <w:t>
      "3. Дара кәсіпкердің немесе заңды тұлғаның Қазақстан Республикасы Ұлттық Банкі мен салықтардың және бюджетке төленетін басқа да міндетті төлемдердің түсуін қамтамасыз ету саласында басшылықты жүзеге асыратын уәкілетті органның бірлескен нормативтік құқықтық актісінде көзделген, ұлттық валютаны және (немесе) шетел валютасын репатриациялау  мерзімдеріне және (немесе) шарттарына әсер ететін міндеттемелердің және (немесе) мән-жайлардың туындауын, орындалуын және тоқтатылуын растайтын ақпаратты және (немесе) құжаттарды беру мерзімін бұзуы –";</w:t>
      </w:r>
    </w:p>
    <w:bookmarkEnd w:id="4"/>
    <w:bookmarkStart w:name="z6" w:id="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251-бапта</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екінші абзацтағы ", бірақ екі мың айлық есептік көрсеткіштен аспайтын мөлшерде" деген сөздер алып тасталсын;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ескертпе</w:t>
      </w:r>
      <w:r>
        <w:rPr>
          <w:rFonts w:ascii="Times New Roman"/>
          <w:b w:val="false"/>
          <w:i w:val="false"/>
          <w:color w:val="000000"/>
          <w:sz w:val="28"/>
        </w:rPr>
        <w:t xml:space="preserve"> мынадай редакцияда жазылсын:</w:t>
      </w:r>
    </w:p>
    <w:bookmarkStart w:name="z9" w:id="7"/>
    <w:p>
      <w:pPr>
        <w:spacing w:after="0"/>
        <w:ind w:left="0"/>
        <w:jc w:val="both"/>
      </w:pPr>
      <w:r>
        <w:rPr>
          <w:rFonts w:ascii="Times New Roman"/>
          <w:b w:val="false"/>
          <w:i w:val="false"/>
          <w:color w:val="000000"/>
          <w:sz w:val="28"/>
        </w:rPr>
        <w:t>
      "Ескертпе. Осы бапта көзделген құқық бұзушылықты жасағаны үшін жауаптылық репатриациялау мерзімі өткеннен кейін есепке жатқызылмаған ұлттық валютаның және (немесе) шетел валютасының сомасы шекті мәні асып кеткенде экспорт немесе импорт жөніндегі валюталық шарттар Қазақстан Республикасы Ұлттық Банкі мен салықтардың және бюджетке төленетін басқа да міндетті төлемдердің түсуін қамтамасыз ету саласында басшылықты жүзеге асыратын уәкілетті органның бірлескен нормативтік құқықтық актісіне сәйкес репатриациялау талабының орындалуын бақылауға жататын шекті мәннен асатын және егер бұл әрекетте (әрекетсіздікте) қылмыстық жазаланатын іс-әрекет белгілері болмайтын жағдайларда, басталады.";</w:t>
      </w:r>
    </w:p>
    <w:bookmarkEnd w:id="7"/>
    <w:bookmarkStart w:name="z10" w:id="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720-баптың</w:t>
      </w:r>
      <w:r>
        <w:rPr>
          <w:rFonts w:ascii="Times New Roman"/>
          <w:b w:val="false"/>
          <w:i w:val="false"/>
          <w:color w:val="000000"/>
          <w:sz w:val="28"/>
        </w:rPr>
        <w:t xml:space="preserve"> бірінші бөлігі "239 (бірінші және екінші бөліктерінде)," деген сөздерден кейін "244 (бірінші, екінші (экспорт немесе импорт жөніндегі валюталық шарттарға қатысты), үшінші және төртінші бөліктерінде)," деген сөздермен толықтырылсын;</w:t>
      </w:r>
    </w:p>
    <w:bookmarkEnd w:id="8"/>
    <w:bookmarkStart w:name="z11" w:id="9"/>
    <w:p>
      <w:pPr>
        <w:spacing w:after="0"/>
        <w:ind w:left="0"/>
        <w:jc w:val="both"/>
      </w:pPr>
      <w:r>
        <w:rPr>
          <w:rFonts w:ascii="Times New Roman"/>
          <w:b w:val="false"/>
          <w:i w:val="false"/>
          <w:color w:val="000000"/>
          <w:sz w:val="28"/>
        </w:rPr>
        <w:t>
      5) 724-баптың бірінші бөлігі "244" деген цифрлардан кейін "(бірінші, екінші (экспорт немесе импорт жөніндегі валюталық шарттарды қоспағанда), бесінші, алтыншы, жетінші, сегізінші бөліктерінде)," деген сөздермен толықтырылсын;</w:t>
      </w:r>
    </w:p>
    <w:bookmarkEnd w:id="9"/>
    <w:bookmarkStart w:name="z12" w:id="1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804-бапта</w:t>
      </w:r>
      <w:r>
        <w:rPr>
          <w:rFonts w:ascii="Times New Roman"/>
          <w:b w:val="false"/>
          <w:i w:val="false"/>
          <w:color w:val="000000"/>
          <w:sz w:val="28"/>
        </w:rPr>
        <w:t>:</w:t>
      </w:r>
    </w:p>
    <w:bookmarkEnd w:id="10"/>
    <w:bookmarkStart w:name="z13" w:id="11"/>
    <w:p>
      <w:pPr>
        <w:spacing w:after="0"/>
        <w:ind w:left="0"/>
        <w:jc w:val="both"/>
      </w:pPr>
      <w:r>
        <w:rPr>
          <w:rFonts w:ascii="Times New Roman"/>
          <w:b w:val="false"/>
          <w:i w:val="false"/>
          <w:color w:val="000000"/>
          <w:sz w:val="28"/>
        </w:rPr>
        <w:t>
      бірінші бөліктің 31) тармақшасы "246 (бесінші және алтыншы бөліктері)," деген сөздерден кейін "251," деген цифрлармен толықтырылсын;</w:t>
      </w:r>
    </w:p>
    <w:bookmarkEnd w:id="11"/>
    <w:bookmarkStart w:name="z14" w:id="12"/>
    <w:p>
      <w:pPr>
        <w:spacing w:after="0"/>
        <w:ind w:left="0"/>
        <w:jc w:val="both"/>
      </w:pPr>
      <w:r>
        <w:rPr>
          <w:rFonts w:ascii="Times New Roman"/>
          <w:b w:val="false"/>
          <w:i w:val="false"/>
          <w:color w:val="000000"/>
          <w:sz w:val="28"/>
        </w:rPr>
        <w:t>
      екінші бөліктегі "251," деген цифрлар алып тасталсын.</w:t>
      </w:r>
    </w:p>
    <w:bookmarkEnd w:id="12"/>
    <w:bookmarkStart w:name="z15" w:id="13"/>
    <w:p>
      <w:pPr>
        <w:spacing w:after="0"/>
        <w:ind w:left="0"/>
        <w:jc w:val="both"/>
      </w:pPr>
      <w:r>
        <w:rPr>
          <w:rFonts w:ascii="Times New Roman"/>
          <w:b w:val="false"/>
          <w:i w:val="false"/>
          <w:color w:val="000000"/>
          <w:sz w:val="28"/>
        </w:rPr>
        <w:t xml:space="preserve">
      2-бап. Осы Заң, алғашқы ресми жарияланған күнінен кейін күнтізбелік алпыс күн өткен соң қолданысқа енгізілетін 1-баптың </w:t>
      </w:r>
      <w:r>
        <w:rPr>
          <w:rFonts w:ascii="Times New Roman"/>
          <w:b w:val="false"/>
          <w:i w:val="false"/>
          <w:color w:val="000000"/>
          <w:sz w:val="28"/>
        </w:rPr>
        <w:t>1) тармақшасын</w:t>
      </w:r>
      <w:r>
        <w:rPr>
          <w:rFonts w:ascii="Times New Roman"/>
          <w:b w:val="false"/>
          <w:i w:val="false"/>
          <w:color w:val="000000"/>
          <w:sz w:val="28"/>
        </w:rPr>
        <w:t xml:space="preserve">  қоспағанда, 2024 жылғы 1 қаңтардан бастап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