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3050" w14:textId="c0d3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экология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қаңтардағы № 402-VI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 21-22, 90, 91-құжаттар; № 23, 103, 108-құжаттар; № 24-І, 118, 119-құжаттар; № 24-II, 123-құжат; 2020 ж., № 9, 32-құжат; № 14, 70-құжат; 2020 жылғы 11 желтоқсанда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Заңы):</w:t>
      </w:r>
    </w:p>
    <w:bookmarkEnd w:id="1"/>
    <w:bookmarkStart w:name="z3" w:id="2"/>
    <w:p>
      <w:pPr>
        <w:spacing w:after="0"/>
        <w:ind w:left="0"/>
        <w:jc w:val="both"/>
      </w:pPr>
      <w:r>
        <w:rPr>
          <w:rFonts w:ascii="Times New Roman"/>
          <w:b w:val="false"/>
          <w:i w:val="false"/>
          <w:color w:val="000000"/>
          <w:sz w:val="28"/>
        </w:rPr>
        <w:t>
      1) мазмұнында: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253-баптың</w:t>
      </w:r>
      <w:r>
        <w:rPr>
          <w:rFonts w:ascii="Times New Roman"/>
          <w:b w:val="false"/>
          <w:i w:val="false"/>
          <w:color w:val="000000"/>
          <w:sz w:val="28"/>
        </w:rPr>
        <w:t xml:space="preserve"> тақырыбындағы "орналастыру" деген сөз "көму"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69-тараудың</w:t>
      </w:r>
      <w:r>
        <w:rPr>
          <w:rFonts w:ascii="Times New Roman"/>
          <w:b w:val="false"/>
          <w:i w:val="false"/>
          <w:color w:val="000000"/>
          <w:sz w:val="28"/>
        </w:rPr>
        <w:t xml:space="preserve"> 4-параграфының тақырыбы мынадай редакцияда жазылсын:</w:t>
      </w:r>
    </w:p>
    <w:p>
      <w:pPr>
        <w:spacing w:after="0"/>
        <w:ind w:left="0"/>
        <w:jc w:val="both"/>
      </w:pPr>
      <w:r>
        <w:rPr>
          <w:rFonts w:ascii="Times New Roman"/>
          <w:b w:val="false"/>
          <w:i w:val="false"/>
          <w:color w:val="000000"/>
          <w:sz w:val="28"/>
        </w:rPr>
        <w:t>
      "4-параграф. Қоршаған ортаға теріс әсер еткені үшін төлемақы";</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1-тармағы екінші бөлігінің төртінші абзацы мынадай редакцияда жазылсын:</w:t>
      </w:r>
    </w:p>
    <w:bookmarkEnd w:id="3"/>
    <w:p>
      <w:pPr>
        <w:spacing w:after="0"/>
        <w:ind w:left="0"/>
        <w:jc w:val="both"/>
      </w:pPr>
      <w:r>
        <w:rPr>
          <w:rFonts w:ascii="Times New Roman"/>
          <w:b w:val="false"/>
          <w:i w:val="false"/>
          <w:color w:val="000000"/>
          <w:sz w:val="28"/>
        </w:rPr>
        <w:t>
      "қоршаған ортаға теріс әсер еткені үшін төлемақылар түсініледі.";</w:t>
      </w:r>
    </w:p>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101-баптың</w:t>
      </w:r>
      <w:r>
        <w:rPr>
          <w:rFonts w:ascii="Times New Roman"/>
          <w:b w:val="false"/>
          <w:i w:val="false"/>
          <w:color w:val="000000"/>
          <w:sz w:val="28"/>
        </w:rPr>
        <w:t xml:space="preserve"> 5-тармағы 2) тармақшасының бесінші абзацындағы "эмиссия" деген сөз "теріс әсер еткені"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102-баптың</w:t>
      </w:r>
      <w:r>
        <w:rPr>
          <w:rFonts w:ascii="Times New Roman"/>
          <w:b w:val="false"/>
          <w:i w:val="false"/>
          <w:color w:val="000000"/>
          <w:sz w:val="28"/>
        </w:rPr>
        <w:t xml:space="preserve"> 2-тармағының 1) тармақшасындағы "эмиссия" деген сөз "теріс әсер еткені" деген сөздермен ауыстырылсын;</w:t>
      </w:r>
    </w:p>
    <w:bookmarkEnd w:id="5"/>
    <w:bookmarkStart w:name="z9"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114-баптың</w:t>
      </w:r>
      <w:r>
        <w:rPr>
          <w:rFonts w:ascii="Times New Roman"/>
          <w:b w:val="false"/>
          <w:i w:val="false"/>
          <w:color w:val="000000"/>
          <w:sz w:val="28"/>
        </w:rPr>
        <w:t xml:space="preserve"> 2-тармағының 4) тармақшасындағы "эмиссиялар" деген сөз "теріс әсер еткені" деген сөздермен ауыстырылсын;</w:t>
      </w:r>
    </w:p>
    <w:bookmarkEnd w:id="6"/>
    <w:bookmarkStart w:name="z10"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138-баптың</w:t>
      </w:r>
      <w:r>
        <w:rPr>
          <w:rFonts w:ascii="Times New Roman"/>
          <w:b w:val="false"/>
          <w:i w:val="false"/>
          <w:color w:val="000000"/>
          <w:sz w:val="28"/>
        </w:rPr>
        <w:t xml:space="preserve"> 1-тармағы мынадай редакцияда жазылсын:</w:t>
      </w:r>
    </w:p>
    <w:bookmarkEnd w:id="7"/>
    <w:p>
      <w:pPr>
        <w:spacing w:after="0"/>
        <w:ind w:left="0"/>
        <w:jc w:val="both"/>
      </w:pPr>
      <w:r>
        <w:rPr>
          <w:rFonts w:ascii="Times New Roman"/>
          <w:b w:val="false"/>
          <w:i w:val="false"/>
          <w:color w:val="000000"/>
          <w:sz w:val="28"/>
        </w:rPr>
        <w:t>
      "1. Салық органы жүзеге асыратын, Қазақстан Республикасының салық заңнамасы, сондай-ақ орындалуын бақылау салық органдарына жүктелген Қазақстан Республикасының өзге де заңнамасы нормаларының орындалуын тексеру салықтық тексеру болып табылады.";</w:t>
      </w:r>
    </w:p>
    <w:bookmarkStart w:name="z11"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189-баптың</w:t>
      </w:r>
      <w:r>
        <w:rPr>
          <w:rFonts w:ascii="Times New Roman"/>
          <w:b w:val="false"/>
          <w:i w:val="false"/>
          <w:color w:val="000000"/>
          <w:sz w:val="28"/>
        </w:rPr>
        <w:t xml:space="preserve"> 1-тармағы 2) тармақшасының сегізінші абзацы мынадай редакцияда жазылсын:</w:t>
      </w:r>
    </w:p>
    <w:bookmarkEnd w:id="8"/>
    <w:p>
      <w:pPr>
        <w:spacing w:after="0"/>
        <w:ind w:left="0"/>
        <w:jc w:val="both"/>
      </w:pPr>
      <w:r>
        <w:rPr>
          <w:rFonts w:ascii="Times New Roman"/>
          <w:b w:val="false"/>
          <w:i w:val="false"/>
          <w:color w:val="000000"/>
          <w:sz w:val="28"/>
        </w:rPr>
        <w:t>
      "қоршаған ортаға теріс әсер еткені;";</w:t>
      </w:r>
    </w:p>
    <w:bookmarkStart w:name="z12"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215-бапта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тармақшасының екінші абзацы мынадай редакцияда жазылсын: </w:t>
      </w:r>
    </w:p>
    <w:p>
      <w:pPr>
        <w:spacing w:after="0"/>
        <w:ind w:left="0"/>
        <w:jc w:val="both"/>
      </w:pPr>
      <w:r>
        <w:rPr>
          <w:rFonts w:ascii="Times New Roman"/>
          <w:b w:val="false"/>
          <w:i w:val="false"/>
          <w:color w:val="000000"/>
          <w:sz w:val="28"/>
        </w:rPr>
        <w:t>
      "қоршаған ортаға теріс әсер еткені;";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"эмиссия" деген сөз "теріс әсер еткені" деген сөздермен ауыстырылсын;</w:t>
      </w:r>
    </w:p>
    <w:bookmarkStart w:name="z15"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253-баптың</w:t>
      </w:r>
      <w:r>
        <w:rPr>
          <w:rFonts w:ascii="Times New Roman"/>
          <w:b w:val="false"/>
          <w:i w:val="false"/>
          <w:color w:val="000000"/>
          <w:sz w:val="28"/>
        </w:rPr>
        <w:t xml:space="preserve"> тақырыбындағы және мәтініндегі "орналастыру" деген сөз "көму" деген сөзбен ауыстырылсын;</w:t>
      </w:r>
    </w:p>
    <w:bookmarkEnd w:id="10"/>
    <w:bookmarkStart w:name="z16"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520-баптың</w:t>
      </w:r>
      <w:r>
        <w:rPr>
          <w:rFonts w:ascii="Times New Roman"/>
          <w:b w:val="false"/>
          <w:i w:val="false"/>
          <w:color w:val="000000"/>
          <w:sz w:val="28"/>
        </w:rPr>
        <w:t xml:space="preserve"> 3-тармағының екінші бөлігіндегі "орналастыру" деген сөз "көму" деген сөзбен ауыстырылсын;</w:t>
      </w:r>
    </w:p>
    <w:bookmarkEnd w:id="11"/>
    <w:bookmarkStart w:name="z17"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69-тараудың</w:t>
      </w:r>
      <w:r>
        <w:rPr>
          <w:rFonts w:ascii="Times New Roman"/>
          <w:b w:val="false"/>
          <w:i w:val="false"/>
          <w:color w:val="000000"/>
          <w:sz w:val="28"/>
        </w:rPr>
        <w:t xml:space="preserve"> 4-параграфының тақырыбы мынадай редакцияда жазылсын:</w:t>
      </w:r>
    </w:p>
    <w:bookmarkEnd w:id="12"/>
    <w:p>
      <w:pPr>
        <w:spacing w:after="0"/>
        <w:ind w:left="0"/>
        <w:jc w:val="both"/>
      </w:pPr>
      <w:r>
        <w:rPr>
          <w:rFonts w:ascii="Times New Roman"/>
          <w:b w:val="false"/>
          <w:i w:val="false"/>
          <w:color w:val="000000"/>
          <w:sz w:val="28"/>
        </w:rPr>
        <w:t>
      "4-параграф. Қоршаған ортаға теріс әсер еткені үшін төлемақы";</w:t>
      </w:r>
    </w:p>
    <w:bookmarkStart w:name="z18"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573-бапта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экологиялық заңнамасына сәйкес тиісті экологиялық рұқсат пен қоршаған ортаға әсер ету туралы декларация негізінде жүзеге асырылатын, ластаушы заттардың шығарындылары мен төгінділері (қоршаған ортаға эмиссия), күкіртті ашық түрде күкірт карталарында орналастырғаны және қалдықтарды көмгені үшін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"қоршаған ортаға эмиссиялардың" деген сөздер "қоршаған ортаға теріс әсер етудің" деген сөздермен ауыстырылсын;</w:t>
      </w:r>
    </w:p>
    <w:bookmarkStart w:name="z21"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574-бапта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Экология кодексіне сәйкес айқындалған I, II және III санаттағы объектілердің операторлары төлемақы төлеушілер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"қалыптасатын қоршаған ортаға эмиссиялар" деген сөздер "туындайтын қоршаған ортаға теріс әсер ету" деген сөздермен ауыстырылсын;</w:t>
      </w:r>
    </w:p>
    <w:bookmarkStart w:name="z24"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575-бап</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"575-бап. Салық салу объектісі</w:t>
      </w:r>
    </w:p>
    <w:bookmarkStart w:name="z25" w:id="16"/>
    <w:p>
      <w:pPr>
        <w:spacing w:after="0"/>
        <w:ind w:left="0"/>
        <w:jc w:val="both"/>
      </w:pPr>
      <w:r>
        <w:rPr>
          <w:rFonts w:ascii="Times New Roman"/>
          <w:b w:val="false"/>
          <w:i w:val="false"/>
          <w:color w:val="000000"/>
          <w:sz w:val="28"/>
        </w:rPr>
        <w:t xml:space="preserve">
      Мыналар: </w:t>
      </w:r>
    </w:p>
    <w:bookmarkEnd w:id="16"/>
    <w:bookmarkStart w:name="z26" w:id="17"/>
    <w:p>
      <w:pPr>
        <w:spacing w:after="0"/>
        <w:ind w:left="0"/>
        <w:jc w:val="both"/>
      </w:pPr>
      <w:r>
        <w:rPr>
          <w:rFonts w:ascii="Times New Roman"/>
          <w:b w:val="false"/>
          <w:i w:val="false"/>
          <w:color w:val="000000"/>
          <w:sz w:val="28"/>
        </w:rPr>
        <w:t>
      1) ластаушы заттардың шығарындылары;</w:t>
      </w:r>
    </w:p>
    <w:bookmarkEnd w:id="17"/>
    <w:bookmarkStart w:name="z27" w:id="18"/>
    <w:p>
      <w:pPr>
        <w:spacing w:after="0"/>
        <w:ind w:left="0"/>
        <w:jc w:val="both"/>
      </w:pPr>
      <w:r>
        <w:rPr>
          <w:rFonts w:ascii="Times New Roman"/>
          <w:b w:val="false"/>
          <w:i w:val="false"/>
          <w:color w:val="000000"/>
          <w:sz w:val="28"/>
        </w:rPr>
        <w:t>
      2) ластаушы заттардың төгінділері;</w:t>
      </w:r>
    </w:p>
    <w:bookmarkEnd w:id="18"/>
    <w:bookmarkStart w:name="z28" w:id="19"/>
    <w:p>
      <w:pPr>
        <w:spacing w:after="0"/>
        <w:ind w:left="0"/>
        <w:jc w:val="both"/>
      </w:pPr>
      <w:r>
        <w:rPr>
          <w:rFonts w:ascii="Times New Roman"/>
          <w:b w:val="false"/>
          <w:i w:val="false"/>
          <w:color w:val="000000"/>
          <w:sz w:val="28"/>
        </w:rPr>
        <w:t>
      3) көмілген қалдықтар;</w:t>
      </w:r>
    </w:p>
    <w:bookmarkEnd w:id="19"/>
    <w:bookmarkStart w:name="z29" w:id="20"/>
    <w:p>
      <w:pPr>
        <w:spacing w:after="0"/>
        <w:ind w:left="0"/>
        <w:jc w:val="both"/>
      </w:pPr>
      <w:r>
        <w:rPr>
          <w:rFonts w:ascii="Times New Roman"/>
          <w:b w:val="false"/>
          <w:i w:val="false"/>
          <w:color w:val="000000"/>
          <w:sz w:val="28"/>
        </w:rPr>
        <w:t>
      4) көмірсутекті барлау және (немесе) өндіру операцияларын жүргізу кезінде түзілетін, күкірт карталарында ашық түрде орналастырылған күкірт түрінде есепті кезеңде (І және ІІ санаттағы объектілер үшін – белгіленген нормативтер және лимиттер шегінде, ІІІ санаттағы объектілер үшін – декларацияланған көлем шегінде) қоршаған ортаға теріс әсер етудің (радиоактивті қалдықтар үшін – масса, белсенділік өлшем бірлігі), оның ішінде қоршаған ортаны қорғау саласындағы уәкілетті орган және оның аумақтық органдары Қазақстан Республикасы экологиялық заңнамасының сақталуына мемлекеттік экологиялық бақылауды (мемлекеттік экологиялық бақылау) жүзеге асыру нәтижелері бойынша белгіленген нақты көлемі салық салу объектісі болып табылады.";</w:t>
      </w:r>
    </w:p>
    <w:bookmarkEnd w:id="20"/>
    <w:bookmarkStart w:name="z30" w:id="2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576-бапта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Кодекстің 577-бабы 2-тармағының ережелері ескеріле отырып,"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5, 6, 7 және 8-тармақтар мынадай редакцияда жазылсын:</w:t>
      </w:r>
    </w:p>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3877"/>
        <w:gridCol w:w="3116"/>
        <w:gridCol w:w="3485"/>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22"/>
    <w:p>
      <w:pPr>
        <w:spacing w:after="0"/>
        <w:ind w:left="0"/>
        <w:jc w:val="both"/>
      </w:pPr>
      <w:r>
        <w:rPr>
          <w:rFonts w:ascii="Times New Roman"/>
          <w:b w:val="false"/>
          <w:i w:val="false"/>
          <w:color w:val="000000"/>
          <w:sz w:val="28"/>
        </w:rPr>
        <w:t>
      "5. Ластаушы заттардың төгінділері үшін төлемақы мөлшерлемелері мыналарды құрайды: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34" w:id="23"/>
    <w:p>
      <w:pPr>
        <w:spacing w:after="0"/>
        <w:ind w:left="0"/>
        <w:jc w:val="both"/>
      </w:pPr>
      <w:r>
        <w:rPr>
          <w:rFonts w:ascii="Times New Roman"/>
          <w:b w:val="false"/>
          <w:i w:val="false"/>
          <w:color w:val="000000"/>
          <w:sz w:val="28"/>
        </w:rPr>
        <w:t>
      6. Өндіріс және тұтыну қалдықтарын көму үшін төлемақы мөлшерлемелері мыналарды құрайды: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455"/>
        <w:gridCol w:w="2167"/>
        <w:gridCol w:w="1899"/>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жинақтағыштарда және арнайы бөлінген орындарда көмгені үшін: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35" w:id="24"/>
    <w:p>
      <w:pPr>
        <w:spacing w:after="0"/>
        <w:ind w:left="0"/>
        <w:jc w:val="both"/>
      </w:pPr>
      <w:r>
        <w:rPr>
          <w:rFonts w:ascii="Times New Roman"/>
          <w:b w:val="false"/>
          <w:i w:val="false"/>
          <w:color w:val="000000"/>
          <w:sz w:val="28"/>
        </w:rPr>
        <w:t>
      7.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3,77 АЕК құрайды.</w:t>
      </w:r>
    </w:p>
    <w:bookmarkEnd w:id="24"/>
    <w:bookmarkStart w:name="z36" w:id="25"/>
    <w:p>
      <w:pPr>
        <w:spacing w:after="0"/>
        <w:ind w:left="0"/>
        <w:jc w:val="both"/>
      </w:pPr>
      <w:r>
        <w:rPr>
          <w:rFonts w:ascii="Times New Roman"/>
          <w:b w:val="false"/>
          <w:i w:val="false"/>
          <w:color w:val="000000"/>
          <w:sz w:val="28"/>
        </w:rPr>
        <w:t>
      8. Жергілікті өкілді органдардың осы баптың 6-тармағы кестесінің 1.2.1-жолында белгіленген коммуналдық қалдықтарды (қатты тұрмыстық қалдықтарды, кәріздік тазарту құрылыстарының тұнбаларын) көму бойынша мөлшерлемелерді көтеруге құқығы бар.";</w:t>
      </w:r>
    </w:p>
    <w:bookmarkEnd w:id="25"/>
    <w:bookmarkStart w:name="z37" w:id="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577-бапта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Төлемақы сомасын:</w:t>
      </w:r>
    </w:p>
    <w:bookmarkStart w:name="z39" w:id="27"/>
    <w:p>
      <w:pPr>
        <w:spacing w:after="0"/>
        <w:ind w:left="0"/>
        <w:jc w:val="both"/>
      </w:pPr>
      <w:r>
        <w:rPr>
          <w:rFonts w:ascii="Times New Roman"/>
          <w:b w:val="false"/>
          <w:i w:val="false"/>
          <w:color w:val="000000"/>
          <w:sz w:val="28"/>
        </w:rPr>
        <w:t>
      1) I және II санаттағы объектілердің операторлары болып табылатын төлеушілер осы Кодекстің 575-бабында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есептейді;</w:t>
      </w:r>
    </w:p>
    <w:bookmarkEnd w:id="27"/>
    <w:bookmarkStart w:name="z40" w:id="28"/>
    <w:p>
      <w:pPr>
        <w:spacing w:after="0"/>
        <w:ind w:left="0"/>
        <w:jc w:val="both"/>
      </w:pPr>
      <w:r>
        <w:rPr>
          <w:rFonts w:ascii="Times New Roman"/>
          <w:b w:val="false"/>
          <w:i w:val="false"/>
          <w:color w:val="000000"/>
          <w:sz w:val="28"/>
        </w:rPr>
        <w:t>
      2) ІІІ санаттағы объектілердің операторлары болып табылатын төлеушілер осы Кодекстің 575-бабында көрсетілген декларацияланған салық салу объектілерін және белгіленген төлемақы мөлшерлемелерін негізге ала отырып есептейді;</w:t>
      </w:r>
    </w:p>
    <w:bookmarkEnd w:id="28"/>
    <w:bookmarkStart w:name="z41" w:id="29"/>
    <w:p>
      <w:pPr>
        <w:spacing w:after="0"/>
        <w:ind w:left="0"/>
        <w:jc w:val="both"/>
      </w:pPr>
      <w:r>
        <w:rPr>
          <w:rFonts w:ascii="Times New Roman"/>
          <w:b w:val="false"/>
          <w:i w:val="false"/>
          <w:color w:val="000000"/>
          <w:sz w:val="28"/>
        </w:rPr>
        <w:t>
      3) салық органдары осы бапта көзделген коэффициенттерді қолдана отырып, белгіленген төлемақы мөлшерлемелерін және осы Кодекстің 575-бабында айқындалған салық салу объектілерінің, оның ішінде мемлекеттік экологиялық немесе салықтық бақылау нәтижесінде алынған және осы Кодекстің 573-бабының 3-тармағында белгіленген тәртіппен, нысан бойынша және мерзімдерде ұсынылған мәліметтер бойынша анықталған декларацияланбаған бөлігін негізге ала отырып есепке жазады.</w:t>
      </w:r>
    </w:p>
    <w:bookmarkEnd w:id="29"/>
    <w:p>
      <w:pPr>
        <w:spacing w:after="0"/>
        <w:ind w:left="0"/>
        <w:jc w:val="both"/>
      </w:pPr>
      <w:r>
        <w:rPr>
          <w:rFonts w:ascii="Times New Roman"/>
          <w:b w:val="false"/>
          <w:i w:val="false"/>
          <w:color w:val="000000"/>
          <w:sz w:val="28"/>
        </w:rPr>
        <w:t>
      Осы тармақтың бірінші бөлігінің 3) тармақшасына сәйкес төлемақы сомасы есепке жазылған жағдайда, салық органы осы Кодекстің 573-бабының 3-тармағында көзделген мәліметтерді алған күннен бастап он жұмыс күні ішінде тиісті хабарлама шығарады.";</w:t>
      </w:r>
    </w:p>
    <w:bookmarkStart w:name="z42" w:id="30"/>
    <w:p>
      <w:pPr>
        <w:spacing w:after="0"/>
        <w:ind w:left="0"/>
        <w:jc w:val="both"/>
      </w:pPr>
      <w:r>
        <w:rPr>
          <w:rFonts w:ascii="Times New Roman"/>
          <w:b w:val="false"/>
          <w:i w:val="false"/>
          <w:color w:val="000000"/>
          <w:sz w:val="28"/>
        </w:rPr>
        <w:t>
      мынадай мазмұндағы 1-1-тармақпен толықтырылсын:</w:t>
      </w:r>
    </w:p>
    <w:bookmarkEnd w:id="30"/>
    <w:p>
      <w:pPr>
        <w:spacing w:after="0"/>
        <w:ind w:left="0"/>
        <w:jc w:val="both"/>
      </w:pPr>
      <w:r>
        <w:rPr>
          <w:rFonts w:ascii="Times New Roman"/>
          <w:b w:val="false"/>
          <w:i w:val="false"/>
          <w:color w:val="000000"/>
          <w:sz w:val="28"/>
        </w:rPr>
        <w:t>
      "1-1. Қазақстан Республикасының аумағында ең үздік қолжетімді техникаларды ендіру мен қолдануды ынталандыру, қоршаған ортаға зиянды антропогендік әсер ету деңгейінің алдын алу немесе оларды төмендету мақсатында кешенді экологиялық рұқсат, оның ішінде 2021 жылғы 1 шілдеге дейін берілген қоршаған ортаға теріс әсер ететін объектілер бойынша төлемақыны есептеу кезінде төлеушілер мынадай коэффициенттерді:</w:t>
      </w:r>
    </w:p>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стационарлық көздерден және ілеспе және (немесе) табиғи газды алау етіп жағудан ластаушы заттардың шығарындылары үшін осы Кодекстің 576-бабының 2 және 3-тармақтарында көзделген төлемақы мөлшерлемелеріне – 0 коэффициентін;</w:t>
      </w:r>
    </w:p>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ластаушы заттардың төгінділері үшін осы Кодекстің 576-бабының 5-тармағында көзделген төлемақы мөлшерлемелеріне – 0 коэффициентін;</w:t>
      </w:r>
    </w:p>
    <w:p>
      <w:pPr>
        <w:spacing w:after="0"/>
        <w:ind w:left="0"/>
        <w:jc w:val="both"/>
      </w:pPr>
      <w:r>
        <w:rPr>
          <w:rFonts w:ascii="Times New Roman"/>
          <w:b w:val="false"/>
          <w:i w:val="false"/>
          <w:color w:val="000000"/>
          <w:sz w:val="28"/>
        </w:rPr>
        <w:t>
      кешенді экологиялық рұқсат берілген күннен бастап өндіріс пен тұтыну қалдықтарын түзу, пайдалану, залалсыздандыру және көму кезінде ұсынылатын есептілікке сәйкес және лимиттер шегінде қалдықтарды көмгені үшін осы Кодекстің 576-бабының 6-тармағында көзделген төлемақы мөлшерлемелеріне – 0 коэффициентін;</w:t>
      </w:r>
    </w:p>
    <w:p>
      <w:pPr>
        <w:spacing w:after="0"/>
        <w:ind w:left="0"/>
        <w:jc w:val="both"/>
      </w:pPr>
      <w:r>
        <w:rPr>
          <w:rFonts w:ascii="Times New Roman"/>
          <w:b w:val="false"/>
          <w:i w:val="false"/>
          <w:color w:val="000000"/>
          <w:sz w:val="28"/>
        </w:rPr>
        <w:t>
      кешенді экологиялық рұқсат берілген күннен бастап көмірсутектерді барлау және (немесе) өндіру жөніндегі операцияларды жүргізу кезінде лимиттер шегінде және күкіртті түзу және орналастыру кезінде ұсынылатын есептілікке сәйкес күкіртті ашық түрде күкірт карталарында орналастырғаны үшін осы Кодекстің 576-бабының 7-тармағында көзделген төлемақы мөлшерлемелеріне – 0 коэффициентін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bookmarkStart w:name="z44" w:id="31"/>
    <w:p>
      <w:pPr>
        <w:spacing w:after="0"/>
        <w:ind w:left="0"/>
        <w:jc w:val="both"/>
      </w:pPr>
      <w:r>
        <w:rPr>
          <w:rFonts w:ascii="Times New Roman"/>
          <w:b w:val="false"/>
          <w:i w:val="false"/>
          <w:color w:val="000000"/>
          <w:sz w:val="28"/>
        </w:rPr>
        <w:t>
      1) I санаттағы объектілер бойынша:</w:t>
      </w:r>
    </w:p>
    <w:bookmarkEnd w:id="31"/>
    <w:bookmarkStart w:name="z45" w:id="32"/>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32"/>
    <w:bookmarkStart w:name="z46" w:id="3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bookmarkEnd w:id="33"/>
    <w:bookmarkStart w:name="z47" w:id="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bookmarkEnd w:id="34"/>
    <w:bookmarkStart w:name="z48" w:id="35"/>
    <w:p>
      <w:pPr>
        <w:spacing w:after="0"/>
        <w:ind w:left="0"/>
        <w:jc w:val="both"/>
      </w:pPr>
      <w:r>
        <w:rPr>
          <w:rFonts w:ascii="Times New Roman"/>
          <w:b w:val="false"/>
          <w:i w:val="false"/>
          <w:color w:val="000000"/>
          <w:sz w:val="28"/>
        </w:rPr>
        <w:t>
      осы Кодестің 576-бабының 6-тармағы кестесінің 1.2.4-жолында белгіленген мөлшерлемелерге – 0,4;</w:t>
      </w:r>
    </w:p>
    <w:bookmarkEnd w:id="35"/>
    <w:bookmarkStart w:name="z49" w:id="36"/>
    <w:p>
      <w:pPr>
        <w:spacing w:after="0"/>
        <w:ind w:left="0"/>
        <w:jc w:val="both"/>
      </w:pPr>
      <w:r>
        <w:rPr>
          <w:rFonts w:ascii="Times New Roman"/>
          <w:b w:val="false"/>
          <w:i w:val="false"/>
          <w:color w:val="000000"/>
          <w:sz w:val="28"/>
        </w:rPr>
        <w:t>
      полигон операторлары болып табылатын және коммуналдық қалдықтарды көмуді жүзеге асыратын төлеушілер:</w:t>
      </w:r>
    </w:p>
    <w:bookmarkEnd w:id="36"/>
    <w:bookmarkStart w:name="z50" w:id="37"/>
    <w:p>
      <w:pPr>
        <w:spacing w:after="0"/>
        <w:ind w:left="0"/>
        <w:jc w:val="both"/>
      </w:pPr>
      <w:r>
        <w:rPr>
          <w:rFonts w:ascii="Times New Roman"/>
          <w:b w:val="false"/>
          <w:i w:val="false"/>
          <w:color w:val="000000"/>
          <w:sz w:val="28"/>
        </w:rPr>
        <w:t>
      осы Кодекстің 576-бабының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қалдықтардың көлемі үшін осы Кодекстің 576-бабының 6-тармағы кестесінің 1.2.1-жолында белгіленген мөлшерлемелерге – 1,6;</w:t>
      </w:r>
    </w:p>
    <w:bookmarkEnd w:id="37"/>
    <w:bookmarkStart w:name="z51" w:id="38"/>
    <w:p>
      <w:pPr>
        <w:spacing w:after="0"/>
        <w:ind w:left="0"/>
        <w:jc w:val="both"/>
      </w:pPr>
      <w:r>
        <w:rPr>
          <w:rFonts w:ascii="Times New Roman"/>
          <w:b w:val="false"/>
          <w:i w:val="false"/>
          <w:color w:val="000000"/>
          <w:sz w:val="28"/>
        </w:rPr>
        <w:t>
      өзге де төлеушілер:</w:t>
      </w:r>
    </w:p>
    <w:bookmarkEnd w:id="38"/>
    <w:bookmarkStart w:name="z52" w:id="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төлемақы мөлшерлемелеріне – 8;</w:t>
      </w:r>
    </w:p>
    <w:bookmarkEnd w:id="39"/>
    <w:bookmarkStart w:name="z53" w:id="40"/>
    <w:p>
      <w:pPr>
        <w:spacing w:after="0"/>
        <w:ind w:left="0"/>
        <w:jc w:val="both"/>
      </w:pPr>
      <w:r>
        <w:rPr>
          <w:rFonts w:ascii="Times New Roman"/>
          <w:b w:val="false"/>
          <w:i w:val="false"/>
          <w:color w:val="000000"/>
          <w:sz w:val="28"/>
        </w:rPr>
        <w:t>
      2) ІI және ІІІ санаттағы объектілер бойынша:</w:t>
      </w:r>
    </w:p>
    <w:bookmarkEnd w:id="40"/>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Start w:name="z54" w:id="41"/>
    <w:p>
      <w:pPr>
        <w:spacing w:after="0"/>
        <w:ind w:left="0"/>
        <w:jc w:val="both"/>
      </w:pPr>
      <w:r>
        <w:rPr>
          <w:rFonts w:ascii="Times New Roman"/>
          <w:b w:val="false"/>
          <w:i w:val="false"/>
          <w:color w:val="000000"/>
          <w:sz w:val="28"/>
        </w:rPr>
        <w:t>
      осы Кодекстің 576-бабының 2-тармағында белгіленген мөлшерлемелерге – 0,3;</w:t>
      </w:r>
    </w:p>
    <w:bookmarkEnd w:id="41"/>
    <w:bookmarkStart w:name="z55" w:id="42"/>
    <w:p>
      <w:pPr>
        <w:spacing w:after="0"/>
        <w:ind w:left="0"/>
        <w:jc w:val="both"/>
      </w:pPr>
      <w:r>
        <w:rPr>
          <w:rFonts w:ascii="Times New Roman"/>
          <w:b w:val="false"/>
          <w:i w:val="false"/>
          <w:color w:val="000000"/>
          <w:sz w:val="28"/>
        </w:rPr>
        <w:t>
      осы Кодекстің 576-бабының 5-тармағында белгіленген мөлшерлемелерге – 0,43;</w:t>
      </w:r>
    </w:p>
    <w:bookmarkEnd w:id="42"/>
    <w:bookmarkStart w:name="z56" w:id="43"/>
    <w:p>
      <w:pPr>
        <w:spacing w:after="0"/>
        <w:ind w:left="0"/>
        <w:jc w:val="both"/>
      </w:pPr>
      <w:r>
        <w:rPr>
          <w:rFonts w:ascii="Times New Roman"/>
          <w:b w:val="false"/>
          <w:i w:val="false"/>
          <w:color w:val="000000"/>
          <w:sz w:val="28"/>
        </w:rPr>
        <w:t>
      осы Кодекстің 576-бабының 6-тармағы кестесінің 1.2.4-жолында белгіленген мөлшерлемелерге – 0,05;</w:t>
      </w:r>
    </w:p>
    <w:bookmarkEnd w:id="43"/>
    <w:bookmarkStart w:name="z57" w:id="44"/>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44"/>
    <w:bookmarkStart w:name="z58" w:id="45"/>
    <w:p>
      <w:pPr>
        <w:spacing w:after="0"/>
        <w:ind w:left="0"/>
        <w:jc w:val="both"/>
      </w:pPr>
      <w:r>
        <w:rPr>
          <w:rFonts w:ascii="Times New Roman"/>
          <w:b w:val="false"/>
          <w:i w:val="false"/>
          <w:color w:val="000000"/>
          <w:sz w:val="28"/>
        </w:rPr>
        <w:t>
      осы Кодекстің 576-бабының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қалдықтардың көлемі үшін осы Кодекстің 576-бабының 6-тармағы кестесінің 1.2.1-жолында белгіленген мөлшерлемелерге – 0,2 коэффициенттерін қолданады.</w:t>
      </w:r>
    </w:p>
    <w:bookmarkEnd w:id="45"/>
    <w:bookmarkStart w:name="z59" w:id="46"/>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ету көлемдеріне немесе III санаттағы объектілер бойынша декларацияларда көрсетілген, қоршаған ортаға теріс әсер ету көлемдеріне қатысты қолданылады.";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Жиынтық жылдық көлемде 100 АЕК-ке дейінгі төлем көлемдерінде І және ІІ санаттағы объектілердің операторлары болып табылатын төлемақы төлеушілер рұқсат құжатын беретін орган белгілеген қоршаған ортаға теріс әсер ету нормативтерін немесе лимиттерін сатып алуға құқылы. Ағымдағы жыл үшін толық алдын ала төлем жасалып, рұқсат құжатын ресімдеу кезінде есепті салық кезеңінің 20 наурызынан кешіктірілмей нормативтерді немесе лимиттерді сатып алу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 Ластаудың жылжымалы көздерін қоспағанда, төлемақы сомасы рұқсат құжатында көрсетілген қоршаған ортаға теріс әсер ету көзінің (объектінің) тұрған жері бойынша бюджетке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Осы баптың 3-тармағында көрсетілген төлеушілерді қоспағанда, төлеушілер қоршаған ортаға теріс әсер етудің нақты көлемі үшін ағымдағы төлемақы сомасын есепті тоқсаннан кейінгі екінші айдың 25-інен кешіктірмей енгізеді.";</w:t>
      </w:r>
    </w:p>
    <w:bookmarkStart w:name="z63" w:id="47"/>
    <w:p>
      <w:pPr>
        <w:spacing w:after="0"/>
        <w:ind w:left="0"/>
        <w:jc w:val="both"/>
      </w:pPr>
      <w:r>
        <w:rPr>
          <w:rFonts w:ascii="Times New Roman"/>
          <w:b w:val="false"/>
          <w:i w:val="false"/>
          <w:color w:val="000000"/>
          <w:sz w:val="28"/>
        </w:rPr>
        <w:t>
      мынадай мазмұндағы 6-тармақпен толықтырылсын:</w:t>
      </w:r>
    </w:p>
    <w:bookmarkEnd w:id="47"/>
    <w:p>
      <w:pPr>
        <w:spacing w:after="0"/>
        <w:ind w:left="0"/>
        <w:jc w:val="both"/>
      </w:pPr>
      <w:r>
        <w:rPr>
          <w:rFonts w:ascii="Times New Roman"/>
          <w:b w:val="false"/>
          <w:i w:val="false"/>
          <w:color w:val="000000"/>
          <w:sz w:val="28"/>
        </w:rPr>
        <w:t>
      "6. І санаттағы объектіге қатысты берілген кешенді экологиялық рұқсатқа экологиялық тиімділікті арттыру бағдарламасы шеңберінде (бұдан әрі осы тармақтың мақсатында – бағдарлама) қоршаған ортаға теріс әсерді кезең-кезеңмен төмендету көрсеткіштеріне қол жеткізу кестесінде белгіленген мерзімге, маркерлік ластаушы заттар бойынша қоршаған ортаға теріс әсерді кезең-кезеңімен төмендету көрсеткіші шамасының 30 пайызынан аз осындай көрсеткішке қол жеткізілмеген жағдайда, көрсетілген заттың эмиссиясына қатысты төлемақы сомасын есепке жазу мақсатында осы баптың 1-1-тармағында көзделген коэффициент теріс әсерді кезең-кезеңімен төмендетудің белгіленген көрсеткішіне қол жеткізілмеген жылдың алдындағы салық кезеңінен бастап және осындай көрсеткішке қол жеткізілген күнге дейін осы баптың 2-тармағында көзделген тиісті коэффициенттің мәніне ие болады.</w:t>
      </w:r>
    </w:p>
    <w:bookmarkStart w:name="z64" w:id="48"/>
    <w:p>
      <w:pPr>
        <w:spacing w:after="0"/>
        <w:ind w:left="0"/>
        <w:jc w:val="both"/>
      </w:pPr>
      <w:r>
        <w:rPr>
          <w:rFonts w:ascii="Times New Roman"/>
          <w:b w:val="false"/>
          <w:i w:val="false"/>
          <w:color w:val="000000"/>
          <w:sz w:val="28"/>
        </w:rPr>
        <w:t>
      I санаттағы объектіге қатысты берілген кешенді экологиялық рұқсатқа бағдарламаны орындау мерзімі аяқталған күнге маркерлік ластаушы заттардың жалпы санының 30 және одан аз пайызы бойынша белгіленген технологиялық нормативтерге қол жеткізілмеген жағдайда, төлемақы сомасын есептеу мақсатында осы баптың 1-1-тармағында көзделген коэффициенттер белгіленген технологиялық нормативтерге қол жеткізілмеген маркерлік ластаушы заттар эмиссияларына қатысты кешенді экологиялық рұқсат алынған күннен бастап тиісті жылдар үшін осы баптың 2-тармағында көзделген тиісті коэффициенттердің мәндеріне ие болады.</w:t>
      </w:r>
    </w:p>
    <w:bookmarkEnd w:id="48"/>
    <w:bookmarkStart w:name="z65" w:id="49"/>
    <w:p>
      <w:pPr>
        <w:spacing w:after="0"/>
        <w:ind w:left="0"/>
        <w:jc w:val="both"/>
      </w:pPr>
      <w:r>
        <w:rPr>
          <w:rFonts w:ascii="Times New Roman"/>
          <w:b w:val="false"/>
          <w:i w:val="false"/>
          <w:color w:val="000000"/>
          <w:sz w:val="28"/>
        </w:rPr>
        <w:t xml:space="preserve">
      I санаттағы объектіге қатысты бағдарламаны орындау шартымен және кезеңінде Қазақстан Республикасының заңдарында көзделген негіздер бойынша берілген кешенді экологиялық рұқсатты кері қайтарып алу, одан айыру немесе оның қолданысын тоқтату жағдайында, төлемақы сомасын есепке жазу мақсатында осы баптың 1-1-тармағында көзделген коэффициенттер осы тармақтың төртінші бөлігінде көзделген жағдайды қоспағанда, төлемақы алынатын I санаттағы осы объект бойынша қоршаған ортаға теріс әсердің барлық түрі бойынша кешенді экологиялық рұқсат алынған күннен бастап тиісті жылдар үшін осы баптың 2-тармағында көзделген тиісті коэффициенттердің мәндеріне ие болады. </w:t>
      </w:r>
    </w:p>
    <w:bookmarkEnd w:id="49"/>
    <w:bookmarkStart w:name="z66" w:id="50"/>
    <w:p>
      <w:pPr>
        <w:spacing w:after="0"/>
        <w:ind w:left="0"/>
        <w:jc w:val="both"/>
      </w:pPr>
      <w:r>
        <w:rPr>
          <w:rFonts w:ascii="Times New Roman"/>
          <w:b w:val="false"/>
          <w:i w:val="false"/>
          <w:color w:val="000000"/>
          <w:sz w:val="28"/>
        </w:rPr>
        <w:t>
      Бұл ретте егер бағдарламаны орындау шеңберінде технологиялық нормативтерге маркерлік ластаушы заттардың жалпы санының 70 және одан көп пайызы бойынша қол жеткізілсе, осы тармақтың үшінші бөлігі бағдарламаны орындау шеңберінде технологиялық нормативтерге көрсетілген күнге дейін қол жеткізілген I санаттағы объектіге қатысты берілген кешенді экологиялық рұқсат кері қайтарып алынған, одан айырған немесе оның қолданысы тоқтатылған күнге дейін жүзеге асырылған маркерлік ластаушы заттардың эмиссияларына қатысты қолданылмайды.</w:t>
      </w:r>
    </w:p>
    <w:bookmarkEnd w:id="50"/>
    <w:bookmarkStart w:name="z67" w:id="51"/>
    <w:p>
      <w:pPr>
        <w:spacing w:after="0"/>
        <w:ind w:left="0"/>
        <w:jc w:val="both"/>
      </w:pPr>
      <w:r>
        <w:rPr>
          <w:rFonts w:ascii="Times New Roman"/>
          <w:b w:val="false"/>
          <w:i w:val="false"/>
          <w:color w:val="000000"/>
          <w:sz w:val="28"/>
        </w:rPr>
        <w:t>
      Осы тармақтың бірінші, екінші және үшінші бөліктеріне сәйкес туындаған және есепке жазылған төлемақы сомасына осы баптың 2-тармағында көрсетілген коэффициенттер қолданылған күннен бастап осы Кодексте айқындалған мөлшерде өсімпұл есепке жазылады.";</w:t>
      </w:r>
    </w:p>
    <w:bookmarkEnd w:id="51"/>
    <w:bookmarkStart w:name="z68" w:id="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705-баптың</w:t>
      </w:r>
      <w:r>
        <w:rPr>
          <w:rFonts w:ascii="Times New Roman"/>
          <w:b w:val="false"/>
          <w:i w:val="false"/>
          <w:color w:val="000000"/>
          <w:sz w:val="28"/>
        </w:rPr>
        <w:t xml:space="preserve"> 1-тармағының 6) тармақшасындағы "эмиссия" деген сөз "теріс әсер еткені" деген сөздермен ауыстырылсын.</w:t>
      </w:r>
    </w:p>
    <w:bookmarkEnd w:id="52"/>
    <w:bookmarkStart w:name="z69" w:id="5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 № 10, 32-құжат; № 14, 42, 44-құжаттар; № 22, 83-құжат; № 24, 93-құжат; 2019 ж., № 1, 4-құжат; № 7, 37-құжат; № 15-16, 67-құжат; № 23, 106-құжат; № 24-І, 118, 119-құжаттар; № 24-II, 123-құжат; 2020 ж., № 9, 32-құжат; № 14, 70-құжат; 2020 жылғы 11 желтоқсанда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Заңы):</w:t>
      </w:r>
    </w:p>
    <w:bookmarkEnd w:id="53"/>
    <w:bookmarkStart w:name="z70" w:id="54"/>
    <w:p>
      <w:pPr>
        <w:spacing w:after="0"/>
        <w:ind w:left="0"/>
        <w:jc w:val="both"/>
      </w:pPr>
      <w:r>
        <w:rPr>
          <w:rFonts w:ascii="Times New Roman"/>
          <w:b w:val="false"/>
          <w:i w:val="false"/>
          <w:color w:val="000000"/>
          <w:sz w:val="28"/>
        </w:rPr>
        <w:t>
      мынадай мазмұндағы 43-8 және 43-9-баптармен толықтырылсын:</w:t>
      </w:r>
    </w:p>
    <w:bookmarkEnd w:id="54"/>
    <w:p>
      <w:pPr>
        <w:spacing w:after="0"/>
        <w:ind w:left="0"/>
        <w:jc w:val="both"/>
      </w:pPr>
      <w:r>
        <w:rPr>
          <w:rFonts w:ascii="Times New Roman"/>
          <w:b w:val="false"/>
          <w:i w:val="false"/>
          <w:color w:val="000000"/>
          <w:sz w:val="28"/>
        </w:rPr>
        <w:t>
      "43-8-бап. 2025 жылғы 1 қаңтарға дейін Салық кодексінің 576-бабының 2, 5, 6 және 8-тармақтарының қолданысы тоқтатыла тұрсын, тоқтатыла тұру кезеңінде осы тармақтар мынадай редакцияда қолданылады деп белгiленсін:</w:t>
      </w:r>
    </w:p>
    <w:bookmarkStart w:name="z71" w:id="55"/>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3996"/>
        <w:gridCol w:w="3213"/>
        <w:gridCol w:w="3213"/>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Күкіртсутек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56"/>
    <w:p>
      <w:pPr>
        <w:spacing w:after="0"/>
        <w:ind w:left="0"/>
        <w:jc w:val="both"/>
      </w:pPr>
      <w:r>
        <w:rPr>
          <w:rFonts w:ascii="Times New Roman"/>
          <w:b w:val="false"/>
          <w:i w:val="false"/>
          <w:color w:val="000000"/>
          <w:sz w:val="28"/>
        </w:rPr>
        <w:t>
      "5. Ластаушы заттардың төгінділері үшін төлемақы мөлшерлемелері мыналарды құрайды: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2761"/>
        <w:gridCol w:w="6080"/>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Оттегіне биологиялық қажеттілік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3" w:id="57"/>
    <w:p>
      <w:pPr>
        <w:spacing w:after="0"/>
        <w:ind w:left="0"/>
        <w:jc w:val="both"/>
      </w:pPr>
      <w:r>
        <w:rPr>
          <w:rFonts w:ascii="Times New Roman"/>
          <w:b w:val="false"/>
          <w:i w:val="false"/>
          <w:color w:val="000000"/>
          <w:sz w:val="28"/>
        </w:rPr>
        <w:t xml:space="preserve">
      6. Өндіріс пен тұтыну қалдықтарын көмгені үшін төлемақы мөлшерлемелері мыналарды құрайды: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455"/>
        <w:gridCol w:w="2167"/>
        <w:gridCol w:w="1899"/>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58"/>
    <w:p>
      <w:pPr>
        <w:spacing w:after="0"/>
        <w:ind w:left="0"/>
        <w:jc w:val="both"/>
      </w:pPr>
      <w:r>
        <w:rPr>
          <w:rFonts w:ascii="Times New Roman"/>
          <w:b w:val="false"/>
          <w:i w:val="false"/>
          <w:color w:val="000000"/>
          <w:sz w:val="28"/>
        </w:rPr>
        <w:t>
      "8. Жергілікті өкілді органдардың, осы баптың 3-тармағында белгіленген мөлшерлемелерді қоспағанда, осы бапта белгіленген мөлшерлемелерді екі еседен арттырмай көтеруге құқығы бар.".</w:t>
      </w:r>
    </w:p>
    <w:bookmarkEnd w:id="58"/>
    <w:bookmarkStart w:name="z75" w:id="59"/>
    <w:p>
      <w:pPr>
        <w:spacing w:after="0"/>
        <w:ind w:left="0"/>
        <w:jc w:val="both"/>
      </w:pPr>
      <w:r>
        <w:rPr>
          <w:rFonts w:ascii="Times New Roman"/>
          <w:b w:val="false"/>
          <w:i w:val="false"/>
          <w:color w:val="000000"/>
          <w:sz w:val="28"/>
        </w:rPr>
        <w:t xml:space="preserve">
      43-9-бап. 2037 жылғы 1 қаңтарға дейін Салық кодексінің </w:t>
      </w:r>
      <w:r>
        <w:rPr>
          <w:rFonts w:ascii="Times New Roman"/>
          <w:b w:val="false"/>
          <w:i w:val="false"/>
          <w:color w:val="000000"/>
          <w:sz w:val="28"/>
        </w:rPr>
        <w:t>577-бабы</w:t>
      </w:r>
      <w:r>
        <w:rPr>
          <w:rFonts w:ascii="Times New Roman"/>
          <w:b w:val="false"/>
          <w:i w:val="false"/>
          <w:color w:val="000000"/>
          <w:sz w:val="28"/>
        </w:rPr>
        <w:t xml:space="preserve"> 2-тармағының қолданысы тоқтатыла тұрсын, тоқтатыла тұру кезеңінде осы тармақ мынадай редакцияда қолданылады деп белгіленсін:</w:t>
      </w:r>
    </w:p>
    <w:bookmarkEnd w:id="59"/>
    <w:bookmarkStart w:name="z76" w:id="60"/>
    <w:p>
      <w:pPr>
        <w:spacing w:after="0"/>
        <w:ind w:left="0"/>
        <w:jc w:val="both"/>
      </w:pPr>
      <w:r>
        <w:rPr>
          <w:rFonts w:ascii="Times New Roman"/>
          <w:b w:val="false"/>
          <w:i w:val="false"/>
          <w:color w:val="000000"/>
          <w:sz w:val="28"/>
        </w:rPr>
        <w:t>
      1) 2022 жылғы 1 қаңтардан бастап 2025 жылғы 1 қаңтарға дейін:</w:t>
      </w:r>
    </w:p>
    <w:bookmarkEnd w:id="60"/>
    <w:bookmarkStart w:name="z77" w:id="61"/>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bookmarkEnd w:id="61"/>
    <w:bookmarkStart w:name="z78" w:id="62"/>
    <w:p>
      <w:pPr>
        <w:spacing w:after="0"/>
        <w:ind w:left="0"/>
        <w:jc w:val="both"/>
      </w:pPr>
      <w:r>
        <w:rPr>
          <w:rFonts w:ascii="Times New Roman"/>
          <w:b w:val="false"/>
          <w:i w:val="false"/>
          <w:color w:val="000000"/>
          <w:sz w:val="28"/>
        </w:rPr>
        <w:t>
      1)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6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6-тармағы кестесінің 1.2.4-жолында белгіленген мөлшерлемелерге – 0,05;</w:t>
      </w:r>
    </w:p>
    <w:bookmarkStart w:name="z79" w:id="63"/>
    <w:p>
      <w:pPr>
        <w:spacing w:after="0"/>
        <w:ind w:left="0"/>
        <w:jc w:val="both"/>
      </w:pPr>
      <w:r>
        <w:rPr>
          <w:rFonts w:ascii="Times New Roman"/>
          <w:b w:val="false"/>
          <w:i w:val="false"/>
          <w:color w:val="000000"/>
          <w:sz w:val="28"/>
        </w:rPr>
        <w:t>
      2) полигондар операторлары болып табылатын және коммуналдық қалдықтарды көмуді жүзеге асыратын төлеушілер:</w:t>
      </w:r>
    </w:p>
    <w:bookmarkEnd w:id="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Start w:name="z80" w:id="64"/>
    <w:p>
      <w:pPr>
        <w:spacing w:after="0"/>
        <w:ind w:left="0"/>
        <w:jc w:val="both"/>
      </w:pPr>
      <w:r>
        <w:rPr>
          <w:rFonts w:ascii="Times New Roman"/>
          <w:b w:val="false"/>
          <w:i w:val="false"/>
          <w:color w:val="000000"/>
          <w:sz w:val="28"/>
        </w:rPr>
        <w:t>
      2) 2025 жылғы 1 қаңтардан бастап 2028 жылғы 1 қаңтарға дейін:</w:t>
      </w:r>
    </w:p>
    <w:bookmarkEnd w:id="64"/>
    <w:bookmarkStart w:name="z82" w:id="65"/>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bookmarkEnd w:id="65"/>
    <w:bookmarkStart w:name="z83" w:id="66"/>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66"/>
    <w:bookmarkStart w:name="z84" w:id="67"/>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67"/>
    <w:bookmarkStart w:name="z85" w:id="6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0,6;</w:t>
      </w:r>
    </w:p>
    <w:bookmarkEnd w:id="68"/>
    <w:bookmarkStart w:name="z86" w:id="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0,86;</w:t>
      </w:r>
    </w:p>
    <w:bookmarkEnd w:id="69"/>
    <w:bookmarkStart w:name="z87" w:id="7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0,1;</w:t>
      </w:r>
    </w:p>
    <w:bookmarkEnd w:id="70"/>
    <w:bookmarkStart w:name="z88" w:id="71"/>
    <w:p>
      <w:pPr>
        <w:spacing w:after="0"/>
        <w:ind w:left="0"/>
        <w:jc w:val="both"/>
      </w:pPr>
      <w:r>
        <w:rPr>
          <w:rFonts w:ascii="Times New Roman"/>
          <w:b w:val="false"/>
          <w:i w:val="false"/>
          <w:color w:val="000000"/>
          <w:sz w:val="28"/>
        </w:rPr>
        <w:t>
      өзге де төлеушілер:</w:t>
      </w:r>
    </w:p>
    <w:bookmarkEnd w:id="71"/>
    <w:bookmarkStart w:name="z89" w:id="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2;</w:t>
      </w:r>
    </w:p>
    <w:bookmarkEnd w:id="72"/>
    <w:bookmarkStart w:name="z81" w:id="73"/>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санаттағы объектілер бойынша:</w:t>
      </w:r>
    </w:p>
    <w:bookmarkEnd w:id="73"/>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Start w:name="z90" w:id="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bookmarkEnd w:id="74"/>
    <w:bookmarkStart w:name="z91" w:id="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 </w:t>
      </w:r>
    </w:p>
    <w:bookmarkEnd w:id="75"/>
    <w:bookmarkStart w:name="z92" w:id="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bookmarkEnd w:id="76"/>
    <w:bookmarkStart w:name="z93" w:id="77"/>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77"/>
    <w:bookmarkStart w:name="z94" w:id="7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bookmarkEnd w:id="78"/>
    <w:bookmarkStart w:name="z95" w:id="79"/>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79"/>
    <w:bookmarkStart w:name="z96" w:id="80"/>
    <w:p>
      <w:pPr>
        <w:spacing w:after="0"/>
        <w:ind w:left="0"/>
        <w:jc w:val="both"/>
      </w:pPr>
      <w:r>
        <w:rPr>
          <w:rFonts w:ascii="Times New Roman"/>
          <w:b w:val="false"/>
          <w:i w:val="false"/>
          <w:color w:val="000000"/>
          <w:sz w:val="28"/>
        </w:rPr>
        <w:t>
      3) 2028 жылғы 1 қаңтардан бастап 2031 жылғы 1 қаңтарға дейін:</w:t>
      </w:r>
    </w:p>
    <w:bookmarkEnd w:id="80"/>
    <w:bookmarkStart w:name="z97" w:id="81"/>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bookmarkEnd w:id="81"/>
    <w:bookmarkStart w:name="z98" w:id="82"/>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82"/>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Start w:name="z99" w:id="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1,2;</w:t>
      </w:r>
    </w:p>
    <w:bookmarkEnd w:id="83"/>
    <w:bookmarkStart w:name="z100" w:id="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1,72;</w:t>
      </w:r>
    </w:p>
    <w:bookmarkEnd w:id="84"/>
    <w:bookmarkStart w:name="z101" w:id="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0,2;</w:t>
      </w:r>
    </w:p>
    <w:bookmarkEnd w:id="85"/>
    <w:bookmarkStart w:name="z102" w:id="86"/>
    <w:p>
      <w:pPr>
        <w:spacing w:after="0"/>
        <w:ind w:left="0"/>
        <w:jc w:val="both"/>
      </w:pPr>
      <w:r>
        <w:rPr>
          <w:rFonts w:ascii="Times New Roman"/>
          <w:b w:val="false"/>
          <w:i w:val="false"/>
          <w:color w:val="000000"/>
          <w:sz w:val="28"/>
        </w:rPr>
        <w:t>
      өзге де төлеушілер:</w:t>
      </w:r>
    </w:p>
    <w:bookmarkEnd w:id="86"/>
    <w:bookmarkStart w:name="z103" w:id="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4;</w:t>
      </w:r>
    </w:p>
    <w:bookmarkEnd w:id="87"/>
    <w:bookmarkStart w:name="z104" w:id="88"/>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санаттағы объектілер бойынша:</w:t>
      </w:r>
    </w:p>
    <w:bookmarkEnd w:id="88"/>
    <w:bookmarkStart w:name="z105" w:id="8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89"/>
    <w:bookmarkStart w:name="z106" w:id="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bookmarkEnd w:id="90"/>
    <w:bookmarkStart w:name="z107" w:id="9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bookmarkEnd w:id="91"/>
    <w:bookmarkStart w:name="z108" w:id="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bookmarkEnd w:id="92"/>
    <w:bookmarkStart w:name="z109" w:id="93"/>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93"/>
    <w:bookmarkStart w:name="z110" w:id="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bookmarkEnd w:id="94"/>
    <w:bookmarkStart w:name="z111" w:id="95"/>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95"/>
    <w:bookmarkStart w:name="z112" w:id="96"/>
    <w:p>
      <w:pPr>
        <w:spacing w:after="0"/>
        <w:ind w:left="0"/>
        <w:jc w:val="both"/>
      </w:pPr>
      <w:r>
        <w:rPr>
          <w:rFonts w:ascii="Times New Roman"/>
          <w:b w:val="false"/>
          <w:i w:val="false"/>
          <w:color w:val="000000"/>
          <w:sz w:val="28"/>
        </w:rPr>
        <w:t>
      4) 2031 жылғы 1 қаңтардан бастап 2034 жылғы 1 қаңтарға дейін:</w:t>
      </w:r>
    </w:p>
    <w:bookmarkEnd w:id="96"/>
    <w:bookmarkStart w:name="z113" w:id="97"/>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bookmarkEnd w:id="97"/>
    <w:bookmarkStart w:name="z114" w:id="98"/>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98"/>
    <w:bookmarkStart w:name="z115" w:id="9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99"/>
    <w:bookmarkStart w:name="z116" w:id="10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bookmarkEnd w:id="100"/>
    <w:bookmarkStart w:name="z117" w:id="1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bookmarkEnd w:id="101"/>
    <w:bookmarkStart w:name="z118" w:id="1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0,4;</w:t>
      </w:r>
    </w:p>
    <w:bookmarkEnd w:id="102"/>
    <w:bookmarkStart w:name="z119" w:id="103"/>
    <w:p>
      <w:pPr>
        <w:spacing w:after="0"/>
        <w:ind w:left="0"/>
        <w:jc w:val="both"/>
      </w:pPr>
      <w:r>
        <w:rPr>
          <w:rFonts w:ascii="Times New Roman"/>
          <w:b w:val="false"/>
          <w:i w:val="false"/>
          <w:color w:val="000000"/>
          <w:sz w:val="28"/>
        </w:rPr>
        <w:t>
      өзге де төлеушілер:</w:t>
      </w:r>
    </w:p>
    <w:bookmarkEnd w:id="103"/>
    <w:bookmarkStart w:name="z120" w:id="1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8;</w:t>
      </w:r>
    </w:p>
    <w:bookmarkEnd w:id="104"/>
    <w:bookmarkStart w:name="z121" w:id="105"/>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5"/>
    <w:bookmarkStart w:name="z122" w:id="106"/>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6"/>
    <w:bookmarkStart w:name="z123" w:id="1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0,6;</w:t>
      </w:r>
    </w:p>
    <w:bookmarkEnd w:id="107"/>
    <w:bookmarkStart w:name="z124" w:id="1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0,86;</w:t>
      </w:r>
    </w:p>
    <w:bookmarkEnd w:id="108"/>
    <w:bookmarkStart w:name="z125" w:id="10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0,1;</w:t>
      </w:r>
    </w:p>
    <w:bookmarkEnd w:id="109"/>
    <w:bookmarkStart w:name="z126" w:id="110"/>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10"/>
    <w:bookmarkStart w:name="z127" w:id="11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0,4;</w:t>
      </w:r>
    </w:p>
    <w:bookmarkEnd w:id="111"/>
    <w:bookmarkStart w:name="z128" w:id="112"/>
    <w:p>
      <w:pPr>
        <w:spacing w:after="0"/>
        <w:ind w:left="0"/>
        <w:jc w:val="both"/>
      </w:pPr>
      <w:r>
        <w:rPr>
          <w:rFonts w:ascii="Times New Roman"/>
          <w:b w:val="false"/>
          <w:i w:val="false"/>
          <w:color w:val="000000"/>
          <w:sz w:val="28"/>
        </w:rPr>
        <w:t>
      өзге де төлеушілер:</w:t>
      </w:r>
    </w:p>
    <w:bookmarkEnd w:id="112"/>
    <w:bookmarkStart w:name="z129" w:id="11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2;</w:t>
      </w:r>
    </w:p>
    <w:bookmarkEnd w:id="113"/>
    <w:bookmarkStart w:name="z130" w:id="114"/>
    <w:p>
      <w:pPr>
        <w:spacing w:after="0"/>
        <w:ind w:left="0"/>
        <w:jc w:val="both"/>
      </w:pPr>
      <w:r>
        <w:rPr>
          <w:rFonts w:ascii="Times New Roman"/>
          <w:b w:val="false"/>
          <w:i w:val="false"/>
          <w:color w:val="000000"/>
          <w:sz w:val="28"/>
        </w:rPr>
        <w:t>
      3) ІІ және ІІІ санаттағы объектілер бойынша:</w:t>
      </w:r>
    </w:p>
    <w:bookmarkEnd w:id="114"/>
    <w:bookmarkStart w:name="z131" w:id="11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15"/>
    <w:bookmarkStart w:name="z132" w:id="11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bookmarkEnd w:id="116"/>
    <w:bookmarkStart w:name="z133" w:id="11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bookmarkEnd w:id="117"/>
    <w:bookmarkStart w:name="z134" w:id="1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bookmarkEnd w:id="118"/>
    <w:bookmarkStart w:name="z135" w:id="119"/>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19"/>
    <w:bookmarkStart w:name="z136" w:id="1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bookmarkEnd w:id="120"/>
    <w:bookmarkStart w:name="z137" w:id="121"/>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21"/>
    <w:bookmarkStart w:name="z138" w:id="122"/>
    <w:p>
      <w:pPr>
        <w:spacing w:after="0"/>
        <w:ind w:left="0"/>
        <w:jc w:val="both"/>
      </w:pPr>
      <w:r>
        <w:rPr>
          <w:rFonts w:ascii="Times New Roman"/>
          <w:b w:val="false"/>
          <w:i w:val="false"/>
          <w:color w:val="000000"/>
          <w:sz w:val="28"/>
        </w:rPr>
        <w:t>
      5) 2034 жылғы 1 қаңтардан бастап 2037 жылғы 1 қаңтарға дейін:</w:t>
      </w:r>
    </w:p>
    <w:bookmarkEnd w:id="122"/>
    <w:bookmarkStart w:name="z139" w:id="123"/>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bookmarkEnd w:id="123"/>
    <w:bookmarkStart w:name="z140" w:id="124"/>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24"/>
    <w:bookmarkStart w:name="z141" w:id="12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25"/>
    <w:bookmarkStart w:name="z142" w:id="1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bookmarkEnd w:id="126"/>
    <w:bookmarkStart w:name="z143" w:id="12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bookmarkEnd w:id="127"/>
    <w:bookmarkStart w:name="z144" w:id="12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0,4;</w:t>
      </w:r>
    </w:p>
    <w:bookmarkEnd w:id="128"/>
    <w:bookmarkStart w:name="z145" w:id="129"/>
    <w:p>
      <w:pPr>
        <w:spacing w:after="0"/>
        <w:ind w:left="0"/>
        <w:jc w:val="both"/>
      </w:pPr>
      <w:r>
        <w:rPr>
          <w:rFonts w:ascii="Times New Roman"/>
          <w:b w:val="false"/>
          <w:i w:val="false"/>
          <w:color w:val="000000"/>
          <w:sz w:val="28"/>
        </w:rPr>
        <w:t>
      өзге де төлеушілер:</w:t>
      </w:r>
    </w:p>
    <w:bookmarkEnd w:id="129"/>
    <w:bookmarkStart w:name="z146" w:id="1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7-тармақтарымен белгіленген мөлшерлемелерге – 8;</w:t>
      </w:r>
    </w:p>
    <w:bookmarkEnd w:id="130"/>
    <w:bookmarkStart w:name="z147" w:id="131"/>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31"/>
    <w:bookmarkStart w:name="z148" w:id="132"/>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32"/>
    <w:bookmarkStart w:name="z149" w:id="13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1,2;</w:t>
      </w:r>
    </w:p>
    <w:bookmarkEnd w:id="133"/>
    <w:bookmarkStart w:name="z150" w:id="1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0,72;</w:t>
      </w:r>
    </w:p>
    <w:bookmarkEnd w:id="134"/>
    <w:bookmarkStart w:name="z151" w:id="1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0,2;</w:t>
      </w:r>
    </w:p>
    <w:bookmarkEnd w:id="135"/>
    <w:bookmarkStart w:name="z152" w:id="136"/>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36"/>
    <w:bookmarkStart w:name="z153" w:id="1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0,8;</w:t>
      </w:r>
    </w:p>
    <w:bookmarkEnd w:id="137"/>
    <w:bookmarkStart w:name="z154" w:id="138"/>
    <w:p>
      <w:pPr>
        <w:spacing w:after="0"/>
        <w:ind w:left="0"/>
        <w:jc w:val="both"/>
      </w:pPr>
      <w:r>
        <w:rPr>
          <w:rFonts w:ascii="Times New Roman"/>
          <w:b w:val="false"/>
          <w:i w:val="false"/>
          <w:color w:val="000000"/>
          <w:sz w:val="28"/>
        </w:rPr>
        <w:t>
      өзге де төлеушілер:</w:t>
      </w:r>
    </w:p>
    <w:bookmarkEnd w:id="138"/>
    <w:bookmarkStart w:name="z155" w:id="1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4;</w:t>
      </w:r>
    </w:p>
    <w:bookmarkEnd w:id="139"/>
    <w:bookmarkStart w:name="z156" w:id="140"/>
    <w:p>
      <w:pPr>
        <w:spacing w:after="0"/>
        <w:ind w:left="0"/>
        <w:jc w:val="both"/>
      </w:pPr>
      <w:r>
        <w:rPr>
          <w:rFonts w:ascii="Times New Roman"/>
          <w:b w:val="false"/>
          <w:i w:val="false"/>
          <w:color w:val="000000"/>
          <w:sz w:val="28"/>
        </w:rPr>
        <w:t>
      3) ІІ және ІІІ санаттағы объектілер бойынша:</w:t>
      </w:r>
    </w:p>
    <w:bookmarkEnd w:id="140"/>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Start w:name="z157" w:id="1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bookmarkEnd w:id="141"/>
    <w:bookmarkStart w:name="z158" w:id="1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bookmarkEnd w:id="142"/>
    <w:bookmarkStart w:name="z159" w:id="14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bookmarkEnd w:id="143"/>
    <w:bookmarkStart w:name="z160" w:id="144"/>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44"/>
    <w:bookmarkStart w:name="z161" w:id="1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bookmarkEnd w:id="145"/>
    <w:bookmarkStart w:name="z162" w:id="146"/>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қолданады.".</w:t>
      </w:r>
    </w:p>
    <w:bookmarkEnd w:id="146"/>
    <w:bookmarkStart w:name="z163" w:id="147"/>
    <w:p>
      <w:pPr>
        <w:spacing w:after="0"/>
        <w:ind w:left="0"/>
        <w:jc w:val="both"/>
      </w:pPr>
      <w:r>
        <w:rPr>
          <w:rFonts w:ascii="Times New Roman"/>
          <w:b w:val="false"/>
          <w:i w:val="false"/>
          <w:color w:val="000000"/>
          <w:sz w:val="28"/>
        </w:rPr>
        <w:t>
      2-бап. Осы Заң 2022 жылғы 1 қаңтардан бастап қолданысқа енгізіледі.</w:t>
      </w:r>
    </w:p>
    <w:bookmarkEnd w:id="1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