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55e0" w14:textId="ae95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туралы" Қазақстан Республикасының Конституциялық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2020 жылғы 30 желтоқсандағы № 392-VI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1-бап. "Қазақстан Республикасының Үкіметі туралы" 1995 жылғы 18 желтоқсандағы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№ 23, 145-құжат; Қазақстан Республикасы Парламентінің Жаршысы, 1997 ж., № 4, 44-құжат; 1999 ж., № 10, 344-құжат; 2004 ж., № 22, 129-құжат; 2007 ж., № 12, 84-құжат; 2014 ж., № 19-I, 19-II, 93-құжат; 2017 ж., № 12, 33-құжат; № 14, 47-құжат)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21-1-бап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2-2-тармағы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Ведомстволар, департаменттер және басқармалар министрліктің құрылымдық бөлімшелері болып табылады.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құрылымын және оның құрылымдық бөлімшелері туралы ережелерді министр бекітеді.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 департаменттері мен басқармаларының жиынтығы оның аппараты болып табылады.";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Ведомство құрылымын тиісті орталық атқарушы органның басшысы бекітеді. Ведомствоның құзыретін және өзге мемлекеттік органдармен өзара іс-қимыл жасау тәртібін құрылымына осы ведомство кіретін орталық атқарушы органның басшысы айқындайды.".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Конституциялық заң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