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9ec50" w14:textId="b59ec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Парламентiнiң комитеттерi мен комиссиялары туралы" Қазақстан Республикасының Заңына парламенттік оппозиция мәселелері бойынша өзгеріс пен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2020 жылғы 2 маусымдағы № 340-VI ҚРЗ.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Заң 2021 жылғы 1 қаңтардан бастап қолданысқа енгізіледі.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1-бап. "Қазақстан Республикасы Парламентiнiң комитеттерi мен комиссиялары туралы" 1997 жылғы 7 мамырдағы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 Парламентінің Жаршысы, 1997 ж., № 9, 94-құжат; 1999 ж., № 12, 398-құжат; 2009 ж., № 8, 44-құжат; 2015 ж., № 21-II, 130-құжат; 2017 ж., № 16, 56-құжат) мынадай өзгеріс пен толықтырулар енгізілсін: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7-бап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"7-бап. Палаталардың тұрақты комитеттерiнiң төрағалары, егер осы Заңда өзгеше белгіленбесе, Сенат, Мәжiлiс отырысында депутаттар арасынан ашық немесе жасырын дауыс беру арқылы Палата депутаттары жалпы санының көпшiлiк даусымен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Парламенттік оппозиция өз депутаттарының арасынан Парламент Мәжілісі тұрақты комитеттерінің төрағалары лауазымына кандидатуралар ұсынуға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 Мәжілісі тұрақты комитеттерінің бірінің төрағасы осы баптың бірінші бөлігінде көзделген тәртіппен парламенттік оппозициядан (ол бар болса) ұсынылған депутаттар арасынан сайланады.";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19-бап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екінші, үшінші және төртінші бөліктермен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"Парламенттік оппозиция өз депутаттарының арасынан Парламент Мәжілісі тұрақты комитеттерінің хатшылары лауазымына кандидатуралар ұсынуға құқылы.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Парламент Мәжілісінің екі тұрақты комитетінің хатшысы осы баптың бірінші бөлігінде көзделген тәртіппен парламенттік оппозициядан (ол бар болса) ұсынылған депутаттар арасынан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Заңның 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үшінші бөлігіне және осы баптың үшінші бөлігіне сәйкес парламенттік оппозициядан ұсынылған депутаттар арасынан сайланған Парламент Мәжілісі тұрақты комитеттерінің төрағасы мен хатшылары Парламент Мәжілісінің әртүрлі тұрақты комитетіне сайланады.".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2-бап. Осы Заң 2021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