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80ca3" w14:textId="7d80c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Достастығына қатысушы мемлекеттердің терроризмге және экстремизмнің өзге де зорлық-зомбылық көріністеріне қарсы күресті жүзеге асыратын құзыретті органдарды материалдық-техникалық қамтамасыз етудегі ынтымақтастығы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2019 жылғы 8 ақпандағы № 224-VІ ҚРЗ.</w:t>
      </w:r>
    </w:p>
    <w:p>
      <w:pPr>
        <w:spacing w:after="0"/>
        <w:ind w:left="0"/>
        <w:jc w:val="both"/>
      </w:pPr>
      <w:bookmarkStart w:name="z1" w:id="0"/>
      <w:r>
        <w:rPr>
          <w:rFonts w:ascii="Times New Roman"/>
          <w:b w:val="false"/>
          <w:i w:val="false"/>
          <w:color w:val="000000"/>
          <w:sz w:val="28"/>
        </w:rPr>
        <w:t xml:space="preserve">
      2012 жылғы 5 желтоқсанда Ашғабатта жасалған Тәуелсіз Мемлекеттер Достастығына қатысушы мемлекеттердің терроризмге және экстремизмнің өзге де зорлық-зомбылық көріністеріне қарсы күресті жүзеге асыратын құзыретті органдарды материалдық-техникалық қамтамасыз етудегі ынтымақтастығы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bookmarkStart w:name="z21" w:id="1"/>
    <w:p>
      <w:pPr>
        <w:spacing w:after="0"/>
        <w:ind w:left="0"/>
        <w:jc w:val="left"/>
      </w:pPr>
      <w:r>
        <w:rPr>
          <w:rFonts w:ascii="Times New Roman"/>
          <w:b/>
          <w:i w:val="false"/>
          <w:color w:val="000000"/>
        </w:rPr>
        <w:t xml:space="preserve"> Тәуелсіз Мемлекеттер Достастығына қатысушы мемлекеттердің терроризмге және экстремизмнің өзге де зорлық-зомбылық көріністеріне қарсы күресті жүзеге асыратын құзыретті органдарды материалдық-техникалық қамтамасыз етудегі ынтымақтастығы туралы</w:t>
      </w:r>
      <w:r>
        <w:br/>
      </w:r>
      <w:r>
        <w:rPr>
          <w:rFonts w:ascii="Times New Roman"/>
          <w:b/>
          <w:i w:val="false"/>
          <w:color w:val="000000"/>
        </w:rPr>
        <w:t>КЕЛІСІМ</w:t>
      </w:r>
    </w:p>
    <w:bookmarkEnd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(2019 жылғы 24 наурызда күшіне енген - Қазақстан Республикасының халықаралық шарттары бюллетені, 2019 ж., № 2, 25-құжат)</w:t>
      </w:r>
    </w:p>
    <w:p>
      <w:pPr>
        <w:spacing w:after="0"/>
        <w:ind w:left="0"/>
        <w:jc w:val="both"/>
      </w:pPr>
      <w:r>
        <w:rPr>
          <w:rFonts w:ascii="Times New Roman"/>
          <w:b w:val="false"/>
          <w:i w:val="false"/>
          <w:color w:val="000000"/>
          <w:sz w:val="28"/>
        </w:rPr>
        <w:t>
      Бұдан әрі Тараптар деп аталатып Тәуелсіз Мемлекеттер Достастығына қатысушы мемлекеттер,</w:t>
      </w:r>
    </w:p>
    <w:p>
      <w:pPr>
        <w:spacing w:after="0"/>
        <w:ind w:left="0"/>
        <w:jc w:val="both"/>
      </w:pPr>
      <w:r>
        <w:rPr>
          <w:rFonts w:ascii="Times New Roman"/>
          <w:b w:val="false"/>
          <w:i w:val="false"/>
          <w:color w:val="000000"/>
          <w:sz w:val="28"/>
        </w:rPr>
        <w:t>
      1999 жылғы 4 маусымдағы Тәуелсіз Мемлекеттер Достастығына қатысушы мемлекеттердің терроризмге қарсы күрестегі ынтымақтастығы туралы шарттың ережелерін басшылыққа ала отырып,</w:t>
      </w:r>
    </w:p>
    <w:p>
      <w:pPr>
        <w:spacing w:after="0"/>
        <w:ind w:left="0"/>
        <w:jc w:val="both"/>
      </w:pPr>
      <w:r>
        <w:rPr>
          <w:rFonts w:ascii="Times New Roman"/>
          <w:b w:val="false"/>
          <w:i w:val="false"/>
          <w:color w:val="000000"/>
          <w:sz w:val="28"/>
        </w:rPr>
        <w:t>
      терроризмге және экстремизмнің өзге де зорлық-зомбылық көріністеріне қарсы күресті жүзеге асыратын құзыретті органдарды материалдық-техникалық қамтамасыз ету саласында келісілген саясатты жүргізу қажеттілігін мойындай отырып,</w:t>
      </w:r>
    </w:p>
    <w:p>
      <w:pPr>
        <w:spacing w:after="0"/>
        <w:ind w:left="0"/>
        <w:jc w:val="both"/>
      </w:pPr>
      <w:r>
        <w:rPr>
          <w:rFonts w:ascii="Times New Roman"/>
          <w:b w:val="false"/>
          <w:i w:val="false"/>
          <w:color w:val="000000"/>
          <w:sz w:val="28"/>
        </w:rPr>
        <w:t>
      терроризмге және экстремизмнің өзге де зорлық-зомбылық көріністеріне қарсы күресті жүзеге асыратын құзыретті органдарды осы мақсаттарда арнайы техникамен, арнайы құралдармен және қамтамасыз ету материалдарымен жан-жақты жабдықтау үшін тең және жеңілдікті шарттарды жасау ниетін басшылыққа ала отырып,</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төмендегілер туралы келісті:</w:t>
      </w:r>
    </w:p>
    <w:bookmarkStart w:name="z3"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Осы Келісімнің мақсаттары үшін төменде аталған терминдер мыналарды білдіреді: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терроризмге қарсы бөлімшелер </w:t>
      </w:r>
      <w:r>
        <w:rPr>
          <w:rFonts w:ascii="Times New Roman"/>
          <w:b w:val="false"/>
          <w:i w:val="false"/>
          <w:color w:val="000000"/>
          <w:sz w:val="28"/>
        </w:rPr>
        <w:t>- функцияларына террористік іс-әрекеттердің, экстремизмнің өзге де зорлық-зомбылық көріністерінің алдын алу, анықтау, жолын кесу олардың және зардаптарын азайту жататын Тараптардың құзыретті органдарының арнайы уәкілеттік берілген бөлімшелері;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жеңілдікті шарттарда сатып алу және беру </w:t>
      </w:r>
      <w:r>
        <w:rPr>
          <w:rFonts w:ascii="Times New Roman"/>
          <w:b w:val="false"/>
          <w:i w:val="false"/>
          <w:color w:val="000000"/>
          <w:sz w:val="28"/>
        </w:rPr>
        <w:t>- арнайы техниканы, арнайы құралдарды және қамтамасыз ету материалдарын құзыретті органдардың жеке қажеттіліктері үшін мемлекетте қалыптастырылатын бағалармен сатып алу және беру;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құзыретті органдар </w:t>
      </w:r>
      <w:r>
        <w:rPr>
          <w:rFonts w:ascii="Times New Roman"/>
          <w:b w:val="false"/>
          <w:i w:val="false"/>
          <w:color w:val="000000"/>
          <w:sz w:val="28"/>
        </w:rPr>
        <w:t>- өз құрылымында терроризмге қарсы бөлімшелері бар Тараптардың қауіпсіздік органдары, арнаулы қызметтері, құқық қорғау органдары және өзге де мемлекеттік органдары;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қамтамасыз ету материалдары </w:t>
      </w:r>
      <w:r>
        <w:rPr>
          <w:rFonts w:ascii="Times New Roman"/>
          <w:b w:val="false"/>
          <w:i w:val="false"/>
          <w:color w:val="000000"/>
          <w:sz w:val="28"/>
        </w:rPr>
        <w:t>- Тараптардың ұлттық заңнамасында әскери мақсаттағы өнімдерге жатқызылмаған қару-жарақ пен оқ-дәрілерді қоса алғанда, терроризмге қарсы бөлімшелердің материалдық-техникалық және көлік құралдары, жарақтары;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материалдық-техникалық қамтамасыз ету </w:t>
      </w:r>
      <w:r>
        <w:rPr>
          <w:rFonts w:ascii="Times New Roman"/>
          <w:b w:val="false"/>
          <w:i w:val="false"/>
          <w:color w:val="000000"/>
          <w:sz w:val="28"/>
        </w:rPr>
        <w:t>- құзыретті органдар арасында жасалған шарттар (келісімшарттар) негізінде арнайы техниканы, арнайы құралдарды және қамтамасыз ету материалдарын сатып алу және беру;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арнайы құралдар </w:t>
      </w:r>
      <w:r>
        <w:rPr>
          <w:rFonts w:ascii="Times New Roman"/>
          <w:b w:val="false"/>
          <w:i w:val="false"/>
          <w:color w:val="000000"/>
          <w:sz w:val="28"/>
        </w:rPr>
        <w:t>- Тараптардың ұлттық заңнамасында әскери мақсаттағы өнімдерге жатқызылмаған, Тараптардың құзыретті органдарының қарулануына қабылданған шабуылға тойтарыс беру, қылмыс жасаудың жолын кесу, қарсылық көрсету, іздестіру, ұстау, ұсталғандарды жеткізу, күзеттен қашудың жолын кесу, кепілге алынғандарды, басып алынған ғимараттарды, үй-жайларды, құрылыстарды, көлік құралдарын және учаскелерді босату, жаппай тәртіпсіздіктердің жолын кесу, көлік құралдарын тоқтату кезінде объектіні өлімге әкеп соқтырмайтын қайтарымды ықпал ету мақсатында Тараптардың құзыретті органдары қолдану үшін арнайы әзірленген және арналған әртүрлі бұйымдар;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арнайы техника </w:t>
      </w:r>
      <w:r>
        <w:rPr>
          <w:rFonts w:ascii="Times New Roman"/>
          <w:b w:val="false"/>
          <w:i w:val="false"/>
          <w:color w:val="000000"/>
          <w:sz w:val="28"/>
        </w:rPr>
        <w:t>- Тараптардың ұлттық заңнамасында әскери мақсаттағы өнімдерге жатқызылмаған, Тараптардың құзыретті органдарының қарулануына (жабдықталуына) қабылданған байланыс, ақпаратты қорғау құралдары, ақпараттық және телекоммуникациялық жүйелердің техникалық құралдары, радиобақылау құралдары, мамандандырылған, аумақ бойынша таратылған автоматтандырылған жүйелер, есептеу техникасының типтік жергілікті желілері, тіршілікті қамтамасыз ету құралдары, жеке қорғану, оның ішінде сауытты қорғану құралдары, жедел, криминалистикалық және іздестіру техникасы құралдары, инженерлік-техникалық құралдар, күзет, байқау және бақылау жүйелері, жедел-қызметтік көліктер, жол жүрісі қауіпсіздігін қамтамасыз ететін техникалық құралдар, сондай-ақ өзге де техникалық құралдар мен олардың жинақтаушы бұйымдары.</w:t>
      </w:r>
    </w:p>
    <w:bookmarkStart w:name="z4"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Тараптар құзыретті органдар арқылы ынтымақтасады, олардың тізбесін әрбір Тарап айқындайды және осы Келісімнің күшіне енуі үшін қажетті мемлекетішілік рәсімдердің орындалғаны туралы хабарламаны сақтауға тапсыру кезінде депозитарийге беріледі.</w:t>
      </w:r>
    </w:p>
    <w:p>
      <w:pPr>
        <w:spacing w:after="0"/>
        <w:ind w:left="0"/>
        <w:jc w:val="both"/>
      </w:pPr>
      <w:r>
        <w:rPr>
          <w:rFonts w:ascii="Times New Roman"/>
          <w:b w:val="false"/>
          <w:i w:val="false"/>
          <w:color w:val="000000"/>
          <w:sz w:val="28"/>
        </w:rPr>
        <w:t>
      Әрбір Тарап құзыретті органдар тізбесінің өзгергені туралы бір ай ішінде депозитарийді жазбаша хабардар етеді.</w:t>
      </w:r>
    </w:p>
    <w:bookmarkStart w:name="z5" w:id="4"/>
    <w:p>
      <w:pPr>
        <w:spacing w:after="0"/>
        <w:ind w:left="0"/>
        <w:jc w:val="left"/>
      </w:pPr>
      <w:r>
        <w:rPr>
          <w:rFonts w:ascii="Times New Roman"/>
          <w:b/>
          <w:i w:val="false"/>
          <w:color w:val="000000"/>
        </w:rPr>
        <w:t xml:space="preserve"> 3-бап</w:t>
      </w:r>
    </w:p>
    <w:bookmarkEnd w:id="4"/>
    <w:p>
      <w:pPr>
        <w:spacing w:after="0"/>
        <w:ind w:left="0"/>
        <w:jc w:val="both"/>
      </w:pPr>
      <w:r>
        <w:rPr>
          <w:rFonts w:ascii="Times New Roman"/>
          <w:b w:val="false"/>
          <w:i w:val="false"/>
          <w:color w:val="000000"/>
          <w:sz w:val="28"/>
        </w:rPr>
        <w:t>
      Тараптардың құзыретті органдарының ынтымақтастығы арнайы техниканы, арнайы құралдарды және қамтамасыз ету материалдарын сатып алу және беру, оның ішінде жеңілдікті шарттарда сатып алу және беру туралы сұрау салуларды (бұдан әрі - сұрау салу) орындау немесе олар туралы ақпаратты жіберу арқылы жүзеге асырылады.</w:t>
      </w:r>
    </w:p>
    <w:p>
      <w:pPr>
        <w:spacing w:after="0"/>
        <w:ind w:left="0"/>
        <w:jc w:val="both"/>
      </w:pPr>
      <w:r>
        <w:rPr>
          <w:rFonts w:ascii="Times New Roman"/>
          <w:b w:val="false"/>
          <w:i w:val="false"/>
          <w:color w:val="000000"/>
          <w:sz w:val="28"/>
        </w:rPr>
        <w:t>
      Егер Тараптардың құзыретті органдарында бар арнайы техника, арнайы құралдар және қамтамасыз ету материалдары осы Тарап үшін қызығушылық тудырады деуге негіз болса, сатып алу және беру мүмкіндігі туралы ақпарат басқа Тарапқа бастамашылық тәртіппен жіберілуі мүмкін.</w:t>
      </w:r>
    </w:p>
    <w:p>
      <w:pPr>
        <w:spacing w:after="0"/>
        <w:ind w:left="0"/>
        <w:jc w:val="both"/>
      </w:pPr>
      <w:r>
        <w:rPr>
          <w:rFonts w:ascii="Times New Roman"/>
          <w:b w:val="false"/>
          <w:i w:val="false"/>
          <w:color w:val="000000"/>
          <w:sz w:val="28"/>
        </w:rPr>
        <w:t>
      Сұрау салуда немесе ақпараттың шынайылығына немесе мазмұнына қатысты күдіктер туындаған кезде, Тараптардың құзыретті органдары оларды растауды не оларға түсініктемені сұрата алады.</w:t>
      </w:r>
    </w:p>
    <w:p>
      <w:pPr>
        <w:spacing w:after="0"/>
        <w:ind w:left="0"/>
        <w:jc w:val="both"/>
      </w:pPr>
      <w:r>
        <w:rPr>
          <w:rFonts w:ascii="Times New Roman"/>
          <w:b w:val="false"/>
          <w:i w:val="false"/>
          <w:color w:val="000000"/>
          <w:sz w:val="28"/>
        </w:rPr>
        <w:t>
      Сұрау салу құзыретті орган басшысының қолы қойылып және сұрау салушы құзыретті органның елтаңбалық мөрімен куәландырылып, жазбаша нысанда жіберіледі.</w:t>
      </w:r>
    </w:p>
    <w:bookmarkStart w:name="z6" w:id="5"/>
    <w:p>
      <w:pPr>
        <w:spacing w:after="0"/>
        <w:ind w:left="0"/>
        <w:jc w:val="left"/>
      </w:pPr>
      <w:r>
        <w:rPr>
          <w:rFonts w:ascii="Times New Roman"/>
          <w:b/>
          <w:i w:val="false"/>
          <w:color w:val="000000"/>
        </w:rPr>
        <w:t xml:space="preserve"> 4-бап</w:t>
      </w:r>
    </w:p>
    <w:bookmarkEnd w:id="5"/>
    <w:p>
      <w:pPr>
        <w:spacing w:after="0"/>
        <w:ind w:left="0"/>
        <w:jc w:val="both"/>
      </w:pPr>
      <w:r>
        <w:rPr>
          <w:rFonts w:ascii="Times New Roman"/>
          <w:b w:val="false"/>
          <w:i w:val="false"/>
          <w:color w:val="000000"/>
          <w:sz w:val="28"/>
        </w:rPr>
        <w:t>
      Сұрау салынатын тараптың құзыретті органы сұрау салудың толық, уақтылы және сапалы орындалуын қамтамасыз ету үшін барлық қажетті шараларды қолданады.</w:t>
      </w:r>
    </w:p>
    <w:p>
      <w:pPr>
        <w:spacing w:after="0"/>
        <w:ind w:left="0"/>
        <w:jc w:val="both"/>
      </w:pPr>
      <w:r>
        <w:rPr>
          <w:rFonts w:ascii="Times New Roman"/>
          <w:b w:val="false"/>
          <w:i w:val="false"/>
          <w:color w:val="000000"/>
          <w:sz w:val="28"/>
        </w:rPr>
        <w:t>
      Сұрау салу, әдетте, оны алған күннен бастап 30 күннен аспайтын мерзімде орындалады.</w:t>
      </w:r>
    </w:p>
    <w:p>
      <w:pPr>
        <w:spacing w:after="0"/>
        <w:ind w:left="0"/>
        <w:jc w:val="both"/>
      </w:pPr>
      <w:r>
        <w:rPr>
          <w:rFonts w:ascii="Times New Roman"/>
          <w:b w:val="false"/>
          <w:i w:val="false"/>
          <w:color w:val="000000"/>
          <w:sz w:val="28"/>
        </w:rPr>
        <w:t>
      Сұрау салушы тараптың құзыретті органы сұрау салудың орындалуына кедергі жасайтын немесе оны кідіртетін мән-жайлар туралы дереу хабардар етіледі.</w:t>
      </w:r>
    </w:p>
    <w:p>
      <w:pPr>
        <w:spacing w:after="0"/>
        <w:ind w:left="0"/>
        <w:jc w:val="both"/>
      </w:pPr>
      <w:r>
        <w:rPr>
          <w:rFonts w:ascii="Times New Roman"/>
          <w:b w:val="false"/>
          <w:i w:val="false"/>
          <w:color w:val="000000"/>
          <w:sz w:val="28"/>
        </w:rPr>
        <w:t>
      Егер сұрау салуды орындау сұрау салуды алған органның құзыретіне кірмесе, онда аталған орган оны сұрау салынатын Тараптың тиісті құзыретті органына береді және бұл туралы сұрау салушы Тараптың құзыретті органын хабардар етеді.</w:t>
      </w:r>
    </w:p>
    <w:p>
      <w:pPr>
        <w:spacing w:after="0"/>
        <w:ind w:left="0"/>
        <w:jc w:val="both"/>
      </w:pPr>
      <w:r>
        <w:rPr>
          <w:rFonts w:ascii="Times New Roman"/>
          <w:b w:val="false"/>
          <w:i w:val="false"/>
          <w:color w:val="000000"/>
          <w:sz w:val="28"/>
        </w:rPr>
        <w:t>
      Егер сұрау салуда көрсетілген мәліметтер оны орындау үшін жеткіліксіз болса, сұрау салынатын Тараптың құзыретті органы сұрау салуды тиісінше орындау үшін қажетті қосымша мәліметтерді сұратуға құқылы.</w:t>
      </w:r>
    </w:p>
    <w:bookmarkStart w:name="z7" w:id="6"/>
    <w:p>
      <w:pPr>
        <w:spacing w:after="0"/>
        <w:ind w:left="0"/>
        <w:jc w:val="left"/>
      </w:pPr>
      <w:r>
        <w:rPr>
          <w:rFonts w:ascii="Times New Roman"/>
          <w:b/>
          <w:i w:val="false"/>
          <w:color w:val="000000"/>
        </w:rPr>
        <w:t xml:space="preserve"> 5-бап</w:t>
      </w:r>
    </w:p>
    <w:bookmarkEnd w:id="6"/>
    <w:p>
      <w:pPr>
        <w:spacing w:after="0"/>
        <w:ind w:left="0"/>
        <w:jc w:val="both"/>
      </w:pPr>
      <w:r>
        <w:rPr>
          <w:rFonts w:ascii="Times New Roman"/>
          <w:b w:val="false"/>
          <w:i w:val="false"/>
          <w:color w:val="000000"/>
          <w:sz w:val="28"/>
        </w:rPr>
        <w:t>
      Егер сұрау салынатын Тараптың құзыретті органы сұрау салудың орындалуы өз мемлекетінің егемендігіне, қауіпсіздігіне, құқықтық тәртібіне зиян келтіруі мүмкін не ұлттық заңнамаға және/немесе халықаралық міндеттемелеріне қайшы келеді, сондай-ақ азаматтар құқықтарының, бостандықтарының және заңды мүдделерінің бұзылуына әкеп соғады деп пайымдаса, сұрау салуды орындаудан толық немесе ішінара бас тартылуы мүмкін.</w:t>
      </w:r>
    </w:p>
    <w:p>
      <w:pPr>
        <w:spacing w:after="0"/>
        <w:ind w:left="0"/>
        <w:jc w:val="both"/>
      </w:pPr>
      <w:r>
        <w:rPr>
          <w:rFonts w:ascii="Times New Roman"/>
          <w:b w:val="false"/>
          <w:i w:val="false"/>
          <w:color w:val="000000"/>
          <w:sz w:val="28"/>
        </w:rPr>
        <w:t>
      Сұрау салушы Тараптың құзыретті органы бас тартудың негізді себептерін көрсете отырып, сұрау салуды орындаудан толық немесе ішінара бас тарту туралы дереу жазбаша хабардар етіледі.</w:t>
      </w:r>
    </w:p>
    <w:bookmarkStart w:name="z8" w:id="7"/>
    <w:p>
      <w:pPr>
        <w:spacing w:after="0"/>
        <w:ind w:left="0"/>
        <w:jc w:val="left"/>
      </w:pPr>
      <w:r>
        <w:rPr>
          <w:rFonts w:ascii="Times New Roman"/>
          <w:b/>
          <w:i w:val="false"/>
          <w:color w:val="000000"/>
        </w:rPr>
        <w:t xml:space="preserve"> 6-бап</w:t>
      </w:r>
    </w:p>
    <w:bookmarkEnd w:id="7"/>
    <w:p>
      <w:pPr>
        <w:spacing w:after="0"/>
        <w:ind w:left="0"/>
        <w:jc w:val="both"/>
      </w:pPr>
      <w:r>
        <w:rPr>
          <w:rFonts w:ascii="Times New Roman"/>
          <w:b w:val="false"/>
          <w:i w:val="false"/>
          <w:color w:val="000000"/>
          <w:sz w:val="28"/>
        </w:rPr>
        <w:t>
      Сұрау салудың орындалуы туралы мәліметтерді оларды ұсынған сұрау салынатын Тараптың құзыретті органының келісімінсіз, сұратылғаннан және ұсынылғаннан өзге мақсаттарда пайдалануға болмайды.</w:t>
      </w:r>
    </w:p>
    <w:p>
      <w:pPr>
        <w:spacing w:after="0"/>
        <w:ind w:left="0"/>
        <w:jc w:val="both"/>
      </w:pPr>
      <w:r>
        <w:rPr>
          <w:rFonts w:ascii="Times New Roman"/>
          <w:b w:val="false"/>
          <w:i w:val="false"/>
          <w:color w:val="000000"/>
          <w:sz w:val="28"/>
        </w:rPr>
        <w:t>
      Сұрау салушы Тараптың құзыретті органы сұрау салудың орындалуы туралы мәліметтерді сұрау салынатын Тараптың құзыретті органының жазбаша келісімімен ғана өзге мақсаттарда пайдалануы мүмкін. Мұндай жағдайларда сұрау салушы Тараптың құзыретті органы сұрау салынатын Тараптың құзыретті органы сұрау салудың орындалуы туралы мәліметтерді пайдалануға қатысты белгілеген шектеулерді сақтайды.</w:t>
      </w:r>
    </w:p>
    <w:p>
      <w:pPr>
        <w:spacing w:after="0"/>
        <w:ind w:left="0"/>
        <w:jc w:val="both"/>
      </w:pPr>
      <w:r>
        <w:rPr>
          <w:rFonts w:ascii="Times New Roman"/>
          <w:b w:val="false"/>
          <w:i w:val="false"/>
          <w:color w:val="000000"/>
          <w:sz w:val="28"/>
        </w:rPr>
        <w:t>
      Бір Тараптың құзыретті органы осы Келісімді іске асыру барысында алған мәліметтерді үшінші тарапқа беру үшін осы мәліметтерді ұсынған басқа Тараптың құзыретті органының жазбаша келісімі талап етіледі.</w:t>
      </w:r>
    </w:p>
    <w:bookmarkStart w:name="z9" w:id="8"/>
    <w:p>
      <w:pPr>
        <w:spacing w:after="0"/>
        <w:ind w:left="0"/>
        <w:jc w:val="left"/>
      </w:pPr>
      <w:r>
        <w:rPr>
          <w:rFonts w:ascii="Times New Roman"/>
          <w:b/>
          <w:i w:val="false"/>
          <w:color w:val="000000"/>
        </w:rPr>
        <w:t xml:space="preserve"> 7-бап</w:t>
      </w:r>
    </w:p>
    <w:bookmarkEnd w:id="8"/>
    <w:p>
      <w:pPr>
        <w:spacing w:after="0"/>
        <w:ind w:left="0"/>
        <w:jc w:val="both"/>
      </w:pPr>
      <w:r>
        <w:rPr>
          <w:rFonts w:ascii="Times New Roman"/>
          <w:b w:val="false"/>
          <w:i w:val="false"/>
          <w:color w:val="000000"/>
          <w:sz w:val="28"/>
        </w:rPr>
        <w:t>
      Осы Келісімді іске асыруға байланысты шығыстар құзыретті органдарға осы мақсаттар үшін көзделген қаражат есебінен жүзеге асырылады.</w:t>
      </w:r>
    </w:p>
    <w:p>
      <w:pPr>
        <w:spacing w:after="0"/>
        <w:ind w:left="0"/>
        <w:jc w:val="both"/>
      </w:pPr>
      <w:r>
        <w:rPr>
          <w:rFonts w:ascii="Times New Roman"/>
          <w:b w:val="false"/>
          <w:i w:val="false"/>
          <w:color w:val="000000"/>
          <w:sz w:val="28"/>
        </w:rPr>
        <w:t>
      Арнайы техниканы, арнайы құралдарды және қамтамасыз ету материалдарын осы Келісімге сәйкес жеңілдікті шарттарда сатып алуды және беруді жүзеге асыру кезінде Тараптар есеп айырысудың шарттары мен нысандарын айқындайды.</w:t>
      </w:r>
    </w:p>
    <w:bookmarkStart w:name="z10" w:id="9"/>
    <w:p>
      <w:pPr>
        <w:spacing w:after="0"/>
        <w:ind w:left="0"/>
        <w:jc w:val="left"/>
      </w:pPr>
      <w:r>
        <w:rPr>
          <w:rFonts w:ascii="Times New Roman"/>
          <w:b/>
          <w:i w:val="false"/>
          <w:color w:val="000000"/>
        </w:rPr>
        <w:t xml:space="preserve"> 8-бап</w:t>
      </w:r>
    </w:p>
    <w:bookmarkEnd w:id="9"/>
    <w:p>
      <w:pPr>
        <w:spacing w:after="0"/>
        <w:ind w:left="0"/>
        <w:jc w:val="both"/>
      </w:pPr>
      <w:r>
        <w:rPr>
          <w:rFonts w:ascii="Times New Roman"/>
          <w:b w:val="false"/>
          <w:i w:val="false"/>
          <w:color w:val="000000"/>
          <w:sz w:val="28"/>
        </w:rPr>
        <w:t>
      Тараптар осы Келісімді іске асыру шеңберінде берілетін арнайы техниканы, арнайы құралдарды және қамтамасыз ету материалдарын тасымалдау кезінде тасымалдау бағыты оның аумағы бойынша өтетін Тараптың ұлттық заңнамасының талаптарына сәйкес осыған ұқсас арнайы техниканы, арнайы құралдарды және қамтамасыз ету материалдарын тасымалдау үшін белгіленген жеңілдікті тарифтерді қоса алғанда, әкелу, әкету немесе транзиттеу шарттарын қолданады.</w:t>
      </w:r>
    </w:p>
    <w:p>
      <w:pPr>
        <w:spacing w:after="0"/>
        <w:ind w:left="0"/>
        <w:jc w:val="both"/>
      </w:pPr>
      <w:r>
        <w:rPr>
          <w:rFonts w:ascii="Times New Roman"/>
          <w:b w:val="false"/>
          <w:i w:val="false"/>
          <w:color w:val="000000"/>
          <w:sz w:val="28"/>
        </w:rPr>
        <w:t>
      Транзит Тарапы беруші Тараптың немесе қабылдаушы Тараптың сұрау салуы негізінде осы Келісімге сәйкес берілетін арнайы техниканы, арнайы құралдарды және қамтамасыз ету материалдарын өзінің аумағы арқылы тасымалдаудың басым тәртібін қамтамасыз етеді.</w:t>
      </w:r>
    </w:p>
    <w:bookmarkStart w:name="z11" w:id="10"/>
    <w:p>
      <w:pPr>
        <w:spacing w:after="0"/>
        <w:ind w:left="0"/>
        <w:jc w:val="left"/>
      </w:pPr>
      <w:r>
        <w:rPr>
          <w:rFonts w:ascii="Times New Roman"/>
          <w:b/>
          <w:i w:val="false"/>
          <w:color w:val="000000"/>
        </w:rPr>
        <w:t xml:space="preserve"> 9-бап</w:t>
      </w:r>
    </w:p>
    <w:bookmarkEnd w:id="10"/>
    <w:p>
      <w:pPr>
        <w:spacing w:after="0"/>
        <w:ind w:left="0"/>
        <w:jc w:val="both"/>
      </w:pPr>
      <w:r>
        <w:rPr>
          <w:rFonts w:ascii="Times New Roman"/>
          <w:b w:val="false"/>
          <w:i w:val="false"/>
          <w:color w:val="000000"/>
          <w:sz w:val="28"/>
        </w:rPr>
        <w:t>
      Қабылдаушы Тарап осы Келісім шеңберінде берілген арнайы техниканы, арнайы құралдарды және қамтамасыз ету материалдарын беруші Тараптың жазбаша келісімінсіз үшінші тарапқа, заңды және жеке тұлғаларға сатпайды және бермейді.</w:t>
      </w:r>
    </w:p>
    <w:bookmarkStart w:name="z12" w:id="11"/>
    <w:p>
      <w:pPr>
        <w:spacing w:after="0"/>
        <w:ind w:left="0"/>
        <w:jc w:val="left"/>
      </w:pPr>
      <w:r>
        <w:rPr>
          <w:rFonts w:ascii="Times New Roman"/>
          <w:b/>
          <w:i w:val="false"/>
          <w:color w:val="000000"/>
        </w:rPr>
        <w:t xml:space="preserve"> 10-бап</w:t>
      </w:r>
    </w:p>
    <w:bookmarkEnd w:id="11"/>
    <w:p>
      <w:pPr>
        <w:spacing w:after="0"/>
        <w:ind w:left="0"/>
        <w:jc w:val="both"/>
      </w:pPr>
      <w:r>
        <w:rPr>
          <w:rFonts w:ascii="Times New Roman"/>
          <w:b w:val="false"/>
          <w:i w:val="false"/>
          <w:color w:val="000000"/>
          <w:sz w:val="28"/>
        </w:rPr>
        <w:t>
      Осы Келісім шеңберіндегі ынтымақтастық нәтижесінде алынған, таратылуы шектеулі ақпаратты сақтау үшін Тараптар ұлттық заңнамасына сәйкес қажетті шараларды қолданады.</w:t>
      </w:r>
    </w:p>
    <w:p>
      <w:pPr>
        <w:spacing w:after="0"/>
        <w:ind w:left="0"/>
        <w:jc w:val="both"/>
      </w:pPr>
      <w:r>
        <w:rPr>
          <w:rFonts w:ascii="Times New Roman"/>
          <w:b w:val="false"/>
          <w:i w:val="false"/>
          <w:color w:val="000000"/>
          <w:sz w:val="28"/>
        </w:rPr>
        <w:t>
      Мемлекеттік құпияларды (мемлекеттік құпияны) құрайтын мәліметтерді қорғау мәселелері Тараптар арасында жасалған келісімдермен реттеледі.</w:t>
      </w:r>
    </w:p>
    <w:bookmarkStart w:name="z13" w:id="12"/>
    <w:p>
      <w:pPr>
        <w:spacing w:after="0"/>
        <w:ind w:left="0"/>
        <w:jc w:val="left"/>
      </w:pPr>
      <w:r>
        <w:rPr>
          <w:rFonts w:ascii="Times New Roman"/>
          <w:b/>
          <w:i w:val="false"/>
          <w:color w:val="000000"/>
        </w:rPr>
        <w:t xml:space="preserve"> 11-бап</w:t>
      </w:r>
    </w:p>
    <w:bookmarkEnd w:id="12"/>
    <w:p>
      <w:pPr>
        <w:spacing w:after="0"/>
        <w:ind w:left="0"/>
        <w:jc w:val="both"/>
      </w:pPr>
      <w:r>
        <w:rPr>
          <w:rFonts w:ascii="Times New Roman"/>
          <w:b w:val="false"/>
          <w:i w:val="false"/>
          <w:color w:val="000000"/>
          <w:sz w:val="28"/>
        </w:rPr>
        <w:t>
      Осы Келісім Тараптардың әрқайсысының өзі қатысушысы болып табылатын басқа халықаралық шарттардан туындайтын құқықтары мен міндеттемелерін қозғамайды.</w:t>
      </w:r>
    </w:p>
    <w:bookmarkStart w:name="z14" w:id="13"/>
    <w:p>
      <w:pPr>
        <w:spacing w:after="0"/>
        <w:ind w:left="0"/>
        <w:jc w:val="left"/>
      </w:pPr>
      <w:r>
        <w:rPr>
          <w:rFonts w:ascii="Times New Roman"/>
          <w:b/>
          <w:i w:val="false"/>
          <w:color w:val="000000"/>
        </w:rPr>
        <w:t xml:space="preserve"> 12-бап</w:t>
      </w:r>
    </w:p>
    <w:bookmarkEnd w:id="13"/>
    <w:p>
      <w:pPr>
        <w:spacing w:after="0"/>
        <w:ind w:left="0"/>
        <w:jc w:val="both"/>
      </w:pPr>
      <w:r>
        <w:rPr>
          <w:rFonts w:ascii="Times New Roman"/>
          <w:b w:val="false"/>
          <w:i w:val="false"/>
          <w:color w:val="000000"/>
          <w:sz w:val="28"/>
        </w:rPr>
        <w:t>
      Тараптардың өзара келісуі бойынша осы Келісімге оның ажырамас бөлігі болып табылатын, тиісті хаттамамен ресімделетін өзгерістер мен толықтырулар енгізілуі мүмкін.</w:t>
      </w:r>
    </w:p>
    <w:bookmarkStart w:name="z15" w:id="14"/>
    <w:p>
      <w:pPr>
        <w:spacing w:after="0"/>
        <w:ind w:left="0"/>
        <w:jc w:val="left"/>
      </w:pPr>
      <w:r>
        <w:rPr>
          <w:rFonts w:ascii="Times New Roman"/>
          <w:b/>
          <w:i w:val="false"/>
          <w:color w:val="000000"/>
        </w:rPr>
        <w:t xml:space="preserve"> 13-бап</w:t>
      </w:r>
    </w:p>
    <w:bookmarkEnd w:id="14"/>
    <w:p>
      <w:pPr>
        <w:spacing w:after="0"/>
        <w:ind w:left="0"/>
        <w:jc w:val="both"/>
      </w:pPr>
      <w:r>
        <w:rPr>
          <w:rFonts w:ascii="Times New Roman"/>
          <w:b w:val="false"/>
          <w:i w:val="false"/>
          <w:color w:val="000000"/>
          <w:sz w:val="28"/>
        </w:rPr>
        <w:t>
      Осы Келісімді қолдану және түсіндіру кезінде Тараптар арасында туындайтын даулы мәселелер мүдделі Тараптардың консультациялары және келіссөздері жолымен немесе Тараптармен келісілген басқа да рәсімдер арқылы шешіледі.</w:t>
      </w:r>
    </w:p>
    <w:bookmarkStart w:name="z16" w:id="15"/>
    <w:p>
      <w:pPr>
        <w:spacing w:after="0"/>
        <w:ind w:left="0"/>
        <w:jc w:val="left"/>
      </w:pPr>
      <w:r>
        <w:rPr>
          <w:rFonts w:ascii="Times New Roman"/>
          <w:b/>
          <w:i w:val="false"/>
          <w:color w:val="000000"/>
        </w:rPr>
        <w:t xml:space="preserve"> 14-бап</w:t>
      </w:r>
    </w:p>
    <w:bookmarkEnd w:id="15"/>
    <w:p>
      <w:pPr>
        <w:spacing w:after="0"/>
        <w:ind w:left="0"/>
        <w:jc w:val="both"/>
      </w:pPr>
      <w:r>
        <w:rPr>
          <w:rFonts w:ascii="Times New Roman"/>
          <w:b w:val="false"/>
          <w:i w:val="false"/>
          <w:color w:val="000000"/>
          <w:sz w:val="28"/>
        </w:rPr>
        <w:t>
      Осы Келісім оған қол қойған Тараптардың оның күшіне енуі үшін қажетті мемлекетішілік рәсімдерді орындағаны туралы үшінші хабарламаны депозитарий алған күнінен бастап 30 күн өткен соң күшіне енеді.</w:t>
      </w:r>
    </w:p>
    <w:p>
      <w:pPr>
        <w:spacing w:after="0"/>
        <w:ind w:left="0"/>
        <w:jc w:val="both"/>
      </w:pPr>
      <w:r>
        <w:rPr>
          <w:rFonts w:ascii="Times New Roman"/>
          <w:b w:val="false"/>
          <w:i w:val="false"/>
          <w:color w:val="000000"/>
          <w:sz w:val="28"/>
        </w:rPr>
        <w:t>
      Мемлекетішілік рәсімдерді кейінірек орындаған Тараптар үшін осы Келісім депозитарий тиісті құжаттарды алған күннен бастап 30 күн өткен соң күшіне енеді.</w:t>
      </w:r>
    </w:p>
    <w:bookmarkStart w:name="z17" w:id="16"/>
    <w:p>
      <w:pPr>
        <w:spacing w:after="0"/>
        <w:ind w:left="0"/>
        <w:jc w:val="left"/>
      </w:pPr>
      <w:r>
        <w:rPr>
          <w:rFonts w:ascii="Times New Roman"/>
          <w:b/>
          <w:i w:val="false"/>
          <w:color w:val="000000"/>
        </w:rPr>
        <w:t xml:space="preserve"> 15-бап</w:t>
      </w:r>
    </w:p>
    <w:bookmarkEnd w:id="16"/>
    <w:p>
      <w:pPr>
        <w:spacing w:after="0"/>
        <w:ind w:left="0"/>
        <w:jc w:val="both"/>
      </w:pPr>
      <w:r>
        <w:rPr>
          <w:rFonts w:ascii="Times New Roman"/>
          <w:b w:val="false"/>
          <w:i w:val="false"/>
          <w:color w:val="000000"/>
          <w:sz w:val="28"/>
        </w:rPr>
        <w:t>
      Осы Келісім күшіне енгеннен кейін депозитарийге қосылу туралы құжатты беру арқылы Тәуелсіз Мемлекеттер Достастығына кез келген қатысушы мемлекеттің қосылуы үшін ашық.</w:t>
      </w:r>
    </w:p>
    <w:p>
      <w:pPr>
        <w:spacing w:after="0"/>
        <w:ind w:left="0"/>
        <w:jc w:val="both"/>
      </w:pPr>
      <w:r>
        <w:rPr>
          <w:rFonts w:ascii="Times New Roman"/>
          <w:b w:val="false"/>
          <w:i w:val="false"/>
          <w:color w:val="000000"/>
          <w:sz w:val="28"/>
        </w:rPr>
        <w:t>
      Қосылатын мемлекет үшін Келісім депозитарий қосылу туралы құжатты алған күннен бастап 30 күн өткен соң күшіне енеді.</w:t>
      </w:r>
    </w:p>
    <w:bookmarkStart w:name="z18" w:id="17"/>
    <w:p>
      <w:pPr>
        <w:spacing w:after="0"/>
        <w:ind w:left="0"/>
        <w:jc w:val="left"/>
      </w:pPr>
      <w:r>
        <w:rPr>
          <w:rFonts w:ascii="Times New Roman"/>
          <w:b/>
          <w:i w:val="false"/>
          <w:color w:val="000000"/>
        </w:rPr>
        <w:t xml:space="preserve"> 16-бап</w:t>
      </w:r>
    </w:p>
    <w:bookmarkEnd w:id="17"/>
    <w:p>
      <w:pPr>
        <w:spacing w:after="0"/>
        <w:ind w:left="0"/>
        <w:jc w:val="both"/>
      </w:pPr>
      <w:r>
        <w:rPr>
          <w:rFonts w:ascii="Times New Roman"/>
          <w:b w:val="false"/>
          <w:i w:val="false"/>
          <w:color w:val="000000"/>
          <w:sz w:val="28"/>
        </w:rPr>
        <w:t>
      Осы Келісім белгіленбеген мерзімге жасалады.</w:t>
      </w:r>
    </w:p>
    <w:p>
      <w:pPr>
        <w:spacing w:after="0"/>
        <w:ind w:left="0"/>
        <w:jc w:val="both"/>
      </w:pPr>
      <w:r>
        <w:rPr>
          <w:rFonts w:ascii="Times New Roman"/>
          <w:b w:val="false"/>
          <w:i w:val="false"/>
          <w:color w:val="000000"/>
          <w:sz w:val="28"/>
        </w:rPr>
        <w:t>
      Тараптардың әрқайсысы шыққанға дейін кемінде 6 ай қалғанда депозитарийге өзінің осындай ниеті туралы жазбаша хабарлама жолдай отырып және осы Келісімнің қолданылуы кезінде туындаған қаржылық және өзге де міндеттемелерді реттей отырып, осы Келісімнен шығуға құқылы.</w:t>
      </w:r>
    </w:p>
    <w:bookmarkStart w:name="z19" w:id="18"/>
    <w:p>
      <w:pPr>
        <w:spacing w:after="0"/>
        <w:ind w:left="0"/>
        <w:jc w:val="left"/>
      </w:pPr>
      <w:r>
        <w:rPr>
          <w:rFonts w:ascii="Times New Roman"/>
          <w:b/>
          <w:i w:val="false"/>
          <w:color w:val="000000"/>
        </w:rPr>
        <w:t xml:space="preserve"> 17-бап</w:t>
      </w:r>
    </w:p>
    <w:bookmarkEnd w:id="18"/>
    <w:p>
      <w:pPr>
        <w:spacing w:after="0"/>
        <w:ind w:left="0"/>
        <w:jc w:val="both"/>
      </w:pPr>
      <w:r>
        <w:rPr>
          <w:rFonts w:ascii="Times New Roman"/>
          <w:b w:val="false"/>
          <w:i w:val="false"/>
          <w:color w:val="000000"/>
          <w:sz w:val="28"/>
        </w:rPr>
        <w:t>
      Тараптардың құзыретті органдары осы Келісім шеңберінде ынтымақтастықты жүзеге асыру кезінде жұмыс тілі ретінде орыс тілін пайдаланады.</w:t>
      </w:r>
    </w:p>
    <w:p>
      <w:pPr>
        <w:spacing w:after="0"/>
        <w:ind w:left="0"/>
        <w:jc w:val="both"/>
      </w:pPr>
      <w:r>
        <w:rPr>
          <w:rFonts w:ascii="Times New Roman"/>
          <w:b w:val="false"/>
          <w:i w:val="false"/>
          <w:color w:val="000000"/>
          <w:sz w:val="28"/>
        </w:rPr>
        <w:t>
      2012 жылғы 5 желтоқсанда Ашғабат қаласында орыс тілінде бір төлнұсқа данада жасалды. Төлнұсқа данасы Тәуелсіз Мемлекеттер Достастығының Атқарушы комитетінде сақталады, ол осы Келісімге қойған әрбір мемлекетке оның расталған көшірмесін жібереді.</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Әзербайжан Республикасы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Ресей Федерациясы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Армения Республикасы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Тәжікстан Республикасы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Беларусь Республикасы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Түрікменстан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Өзбекстан Республикасы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Қырғыз Республикасы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Украина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Молдова Республикасы үшін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"Тәуелсіз Мемлекеттер Достастығына қатысушы мемлекеттердің Терроризмге және экстремизмнің өзге де зорлық-зомбылық көріністеріне қарсы күресті жүзеге асыратын құзыретті органдарды материалдық-техникалық қамтамасыз етудегі ынтымақтастығы туралы келісімі" Тәуелсіз Мемлекеттер Достастығына қатысушы мемлекеттердің мемлекет басшылары кеңесінің шешіміне қатысты Молдова Республикасының</w:t>
            </w:r>
            <w:r>
              <w:br/>
            </w:r>
            <w:r>
              <w:rPr>
                <w:rFonts w:ascii="Times New Roman"/>
                <w:b w:val="false"/>
                <w:i w:val="false"/>
                <w:color w:val="000000"/>
                <w:sz w:val="20"/>
              </w:rPr>
              <w:t>ЕСКЕРТПЕСІ</w:t>
            </w:r>
          </w:p>
        </w:tc>
      </w:tr>
    </w:tbl>
    <w:p>
      <w:pPr>
        <w:spacing w:after="0"/>
        <w:ind w:left="0"/>
        <w:jc w:val="both"/>
      </w:pPr>
      <w:r>
        <w:rPr>
          <w:rFonts w:ascii="Times New Roman"/>
          <w:b w:val="false"/>
          <w:i w:val="false"/>
          <w:color w:val="000000"/>
          <w:sz w:val="28"/>
        </w:rPr>
        <w:t>
      2012 жылғы 5 желтоқсан                                    қ. Ашғабат</w:t>
      </w:r>
    </w:p>
    <w:p>
      <w:pPr>
        <w:spacing w:after="0"/>
        <w:ind w:left="0"/>
        <w:jc w:val="both"/>
      </w:pPr>
      <w:r>
        <w:rPr>
          <w:rFonts w:ascii="Times New Roman"/>
          <w:b w:val="false"/>
          <w:i w:val="false"/>
          <w:color w:val="000000"/>
          <w:sz w:val="28"/>
        </w:rPr>
        <w:t>
      Мемлекеттік құпияларды (мемлекеттік құпия сырларды) құрайтын мәліметтерді қорғау мәселелерін Молдова Республикасы ұлттық заңнамасына сәйкес және/немесе екіжақты келісімдермен реттейтін болады.</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Владимир Филат</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Премьер-министр</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Ұсынылып отырған мәтін 2012 жылғы 5 желтоқсанда Ашхабад қаласында жасалған Тәуелсіз Мемлекеттер Достастығына қатысушы мемлекеттердің терроризмге және экстремизмнің өзге де зорлық-зомбылық көріністеріне қарсы күресті жүзеге асыратын құзыретті органдарды материалдық-техникалық қамтамасыз етудегі ынтымақтастығы туралы келісім көшірмесінің тең нұсқасы екендігін куәландырамын. Жоғарыда аталған Келісімнің түпнұсқасы Тәуелсіз Мемлекеттер Достастығы Атқарушы комитетінде сақталады.</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ТМД Атқарушы комитетінің</w:t>
            </w:r>
            <w:r>
              <w:br/>
            </w:r>
            <w:r>
              <w:rPr>
                <w:rFonts w:ascii="Times New Roman"/>
                <w:b w:val="false"/>
                <w:i/>
                <w:color w:val="000000"/>
                <w:sz w:val="20"/>
              </w:rPr>
              <w:t>Төрағасы - Атқарушы хатшысының</w:t>
            </w:r>
            <w:r>
              <w:br/>
            </w:r>
            <w:r>
              <w:rPr>
                <w:rFonts w:ascii="Times New Roman"/>
                <w:b w:val="false"/>
                <w:i/>
                <w:color w:val="000000"/>
                <w:sz w:val="20"/>
              </w:rPr>
              <w:t>бірінші орынбасары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Гаркун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