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566d2" w14:textId="dc566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Түрікменстан және Өзбекстан Республикасы арасындағы үш мемлекеттің мемлекеттік шекараларының түйісу нүктесінің ауданы туралы шартты ратификациялау туралы</w:t>
      </w:r>
    </w:p>
    <w:p>
      <w:pPr>
        <w:spacing w:after="0"/>
        <w:ind w:left="0"/>
        <w:jc w:val="both"/>
      </w:pPr>
      <w:r>
        <w:rPr>
          <w:rFonts w:ascii="Times New Roman"/>
          <w:b w:val="false"/>
          <w:i w:val="false"/>
          <w:color w:val="000000"/>
          <w:sz w:val="28"/>
        </w:rPr>
        <w:t>Қазақстан Республикасының Заңы 2018 жылғы 5 қарашадағы № 190-VІ ҚРЗ.</w:t>
      </w:r>
    </w:p>
    <w:p>
      <w:pPr>
        <w:spacing w:after="0"/>
        <w:ind w:left="0"/>
        <w:jc w:val="both"/>
      </w:pPr>
      <w:bookmarkStart w:name="z1" w:id="0"/>
      <w:r>
        <w:rPr>
          <w:rFonts w:ascii="Times New Roman"/>
          <w:b w:val="false"/>
          <w:i w:val="false"/>
          <w:color w:val="000000"/>
          <w:sz w:val="28"/>
        </w:rPr>
        <w:t xml:space="preserve">
      2017 жылғы 10 қарашада Самарқандта жасалған Қазақстан Республикасы, Түрікменстан және Өзбекстан Республикасы арасындағы үш мемлекеттің мемлекеттік шекараларының түйісу нүктесінің ауданы туралы </w:t>
      </w:r>
      <w:r>
        <w:rPr>
          <w:rFonts w:ascii="Times New Roman"/>
          <w:b w:val="false"/>
          <w:i w:val="false"/>
          <w:color w:val="000000"/>
          <w:sz w:val="28"/>
        </w:rPr>
        <w:t>шарт</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bookmarkStart w:name="z2" w:id="1"/>
    <w:p>
      <w:pPr>
        <w:spacing w:after="0"/>
        <w:ind w:left="0"/>
        <w:jc w:val="left"/>
      </w:pPr>
      <w:r>
        <w:rPr>
          <w:rFonts w:ascii="Times New Roman"/>
          <w:b/>
          <w:i w:val="false"/>
          <w:color w:val="000000"/>
        </w:rPr>
        <w:t xml:space="preserve"> ҚАЗАҚСТАН РЕСПУБЛИКАСЫ, ТҮРІКМЕНСТАН ЖӘНЕ ӨЗБЕКСТАН РЕСПУБЛИКАСЫ АРАСЫНДАҒЫ ҮШ МЕМЛЕКЕТТІҢ МЕМЛЕКЕТТІК ШЕКАРАЛАРЫНЫҢ ТҮЙІСУ НҮКТЕСІНІҢ АУДАНЫ ТУРАЛЫ ШАРТ</w:t>
      </w:r>
    </w:p>
    <w:bookmarkEnd w:id="1"/>
    <w:p>
      <w:pPr>
        <w:spacing w:after="0"/>
        <w:ind w:left="0"/>
        <w:jc w:val="both"/>
      </w:pPr>
      <w:r>
        <w:rPr>
          <w:rFonts w:ascii="Times New Roman"/>
          <w:b w:val="false"/>
          <w:i w:val="false"/>
          <w:color w:val="000000"/>
          <w:sz w:val="28"/>
        </w:rPr>
        <w:t>
      Бұдан әрі Мәртебелі Уағдаласушы Тараптар деп аталатын Қазақстан Республикасы, Түрікменстан және Өзбекстан Республикасы,</w:t>
      </w:r>
    </w:p>
    <w:p>
      <w:pPr>
        <w:spacing w:after="0"/>
        <w:ind w:left="0"/>
        <w:jc w:val="both"/>
      </w:pPr>
      <w:r>
        <w:rPr>
          <w:rFonts w:ascii="Times New Roman"/>
          <w:b w:val="false"/>
          <w:i w:val="false"/>
          <w:color w:val="000000"/>
          <w:sz w:val="28"/>
        </w:rPr>
        <w:t>
      өзара құрметтеу, егеменді теңдік және аумақтық тұтастық қағидаттарын басшылыққа ала отырып,</w:t>
      </w:r>
    </w:p>
    <w:p>
      <w:pPr>
        <w:spacing w:after="0"/>
        <w:ind w:left="0"/>
        <w:jc w:val="both"/>
      </w:pPr>
      <w:r>
        <w:rPr>
          <w:rFonts w:ascii="Times New Roman"/>
          <w:b w:val="false"/>
          <w:i w:val="false"/>
          <w:color w:val="000000"/>
          <w:sz w:val="28"/>
        </w:rPr>
        <w:t>
      үш мемлекеттің Мемлекеттік шекараларының түйісу нүктесінің орналасқан жерін айқындау және түйісу нүктесі ауданындағы Мемлекеттік шекараларды межелеу мақсатында,</w:t>
      </w:r>
    </w:p>
    <w:p>
      <w:pPr>
        <w:spacing w:after="0"/>
        <w:ind w:left="0"/>
        <w:jc w:val="both"/>
      </w:pPr>
      <w:r>
        <w:rPr>
          <w:rFonts w:ascii="Times New Roman"/>
          <w:b w:val="false"/>
          <w:i w:val="false"/>
          <w:color w:val="000000"/>
          <w:sz w:val="28"/>
        </w:rPr>
        <w:t>
      төмендегілер туралы уағдаласты:</w:t>
      </w:r>
    </w:p>
    <w:bookmarkStart w:name="z3"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Мәртебелі Уағдаласушы Тараптар бұдан әрі түйісу нүктесі деп аталатын Қазақстан Республикасы, Түрікменстан және Өзбекстан Республикасы Мемлекеттік шекараларының түйісу нүктесінің орналасқан жерін айқындады,</w:t>
      </w:r>
    </w:p>
    <w:p>
      <w:pPr>
        <w:spacing w:after="0"/>
        <w:ind w:left="0"/>
        <w:jc w:val="both"/>
      </w:pPr>
      <w:r>
        <w:rPr>
          <w:rFonts w:ascii="Times New Roman"/>
          <w:b w:val="false"/>
          <w:i w:val="false"/>
          <w:color w:val="000000"/>
          <w:sz w:val="28"/>
        </w:rPr>
        <w:t xml:space="preserve">
      Қазақстан Республикасы мен Түрікменстан түйісу нүктесінен Қазақстан Республикасы мен Түрікменстан арасындағы мемлекеттік шекара сызығы өтуінің </w:t>
      </w:r>
      <w:r>
        <w:rPr>
          <w:rFonts w:ascii="Times New Roman"/>
          <w:b w:val="false"/>
          <w:i w:val="false"/>
          <w:color w:val="000000"/>
          <w:sz w:val="28"/>
        </w:rPr>
        <w:t>сипаттамасында</w:t>
      </w:r>
      <w:r>
        <w:rPr>
          <w:rFonts w:ascii="Times New Roman"/>
          <w:b w:val="false"/>
          <w:i w:val="false"/>
          <w:color w:val="000000"/>
          <w:sz w:val="28"/>
        </w:rPr>
        <w:t xml:space="preserve"> (2001 жылғы 5 шілдедегі Қазақстан Республикасы мен Түрікменстан арасындағы Қазақстан-Түрікменстан мемлекеттік шекарасын делимитациялау және оны демаркациялау процесі туралы шартқа 1-қосымша) айтылған № 1 шекаралық нүктеге дейінгі Қазақстан-Түрікменстан Мемлекеттік шекарасы сызығының өтуін айқындады,</w:t>
      </w:r>
    </w:p>
    <w:p>
      <w:pPr>
        <w:spacing w:after="0"/>
        <w:ind w:left="0"/>
        <w:jc w:val="both"/>
      </w:pPr>
      <w:r>
        <w:rPr>
          <w:rFonts w:ascii="Times New Roman"/>
          <w:b w:val="false"/>
          <w:i w:val="false"/>
          <w:color w:val="000000"/>
          <w:sz w:val="28"/>
        </w:rPr>
        <w:t xml:space="preserve">
      Қазақстан Республикасы мен Өзбекстан Республикасы түйісу нүктесінен Қазақстан Республикасы мен Өзбекстан Республикасы арасындағы Мемлекеттік шекара сызығы өтуінің </w:t>
      </w:r>
      <w:r>
        <w:rPr>
          <w:rFonts w:ascii="Times New Roman"/>
          <w:b w:val="false"/>
          <w:i w:val="false"/>
          <w:color w:val="000000"/>
          <w:sz w:val="28"/>
        </w:rPr>
        <w:t>сипаттамасында</w:t>
      </w:r>
      <w:r>
        <w:rPr>
          <w:rFonts w:ascii="Times New Roman"/>
          <w:b w:val="false"/>
          <w:i w:val="false"/>
          <w:color w:val="000000"/>
          <w:sz w:val="28"/>
        </w:rPr>
        <w:t xml:space="preserve"> (2001 жылғы 16 қарашадағы Қазақстан Республикасы мен Өзбекстан Республикасы арасындағы Қазақстан-Өзбекстан Мемлекеттік шекарасы туралы шартқа 1-қосымша) айтылған № 125 шекаралық нүктеге дейінгі Қазақстан-Өзбекстан Мемлекеттік шекарасы сызығының өтуін айқындады.</w:t>
      </w:r>
    </w:p>
    <w:p>
      <w:pPr>
        <w:spacing w:after="0"/>
        <w:ind w:left="0"/>
        <w:jc w:val="both"/>
      </w:pPr>
      <w:r>
        <w:rPr>
          <w:rFonts w:ascii="Times New Roman"/>
          <w:b w:val="false"/>
          <w:i w:val="false"/>
          <w:color w:val="000000"/>
          <w:sz w:val="28"/>
        </w:rPr>
        <w:t>
      Түрікменстан мен Өзбекстан Республикасы түйісу нүктесінен Түрікменстан мен Өзбекстан Республикасы арасындағы Мемлекеттік шекара сызығы өтуінің сипаттамасында (2000 жылғы 21 қыркүйектегі Түрікменстан мен Өзбекстан Республикасы арасындағы Мемлекеттік шекараны делимитациялау туралы шартқа № 1-қосымша) айтылған № 206 шекаралық нүктеге дейінгі түрікмен-өзбек Мемлекеттік шекарасы сызығының өтуін айқындады.</w:t>
      </w:r>
    </w:p>
    <w:p>
      <w:pPr>
        <w:spacing w:after="0"/>
        <w:ind w:left="0"/>
        <w:jc w:val="both"/>
      </w:pPr>
      <w:r>
        <w:rPr>
          <w:rFonts w:ascii="Times New Roman"/>
          <w:b w:val="false"/>
          <w:i w:val="false"/>
          <w:color w:val="000000"/>
          <w:sz w:val="28"/>
        </w:rPr>
        <w:t xml:space="preserve">
      Мәртебелі Уағдаласушы Тараптар осы Шартқа қоса беріліп отырған және оның ажырамас бөлігі болып табылатын Қазақстан Республикасы, Түрікменстан және Өзбекстан Республикасы Мемлекеттік шекараларының түйісу нүктесінің орналасқан жерінің және түйісу нүктесі ауданында Мемлекеттік шекаралар сызықтары өтуінің </w:t>
      </w:r>
      <w:r>
        <w:rPr>
          <w:rFonts w:ascii="Times New Roman"/>
          <w:b w:val="false"/>
          <w:i w:val="false"/>
          <w:color w:val="000000"/>
          <w:sz w:val="28"/>
        </w:rPr>
        <w:t>сипаттамасын</w:t>
      </w:r>
      <w:r>
        <w:rPr>
          <w:rFonts w:ascii="Times New Roman"/>
          <w:b w:val="false"/>
          <w:i w:val="false"/>
          <w:color w:val="000000"/>
          <w:sz w:val="28"/>
        </w:rPr>
        <w:t xml:space="preserve"> (1-қосымша) жасады.</w:t>
      </w:r>
    </w:p>
    <w:bookmarkStart w:name="z4"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Түйісу нүктесінің орналасқан жері және Мемлекеттік шекаралардың түйісу нүктесіне жалғасып жатқан сызықтары әрбір Мәртебелі Уағдаласушы Тарап үшін орыс тілінде әзірленген, осы Шартқа қоса беріліп отырған және оның ажырамас бөлігі болып табылатын бірлесіп жасалған, масштабы 1:100 000 топографиялық картаға (2-қосымша) түсірілді.</w:t>
      </w:r>
    </w:p>
    <w:bookmarkStart w:name="z5" w:id="4"/>
    <w:p>
      <w:pPr>
        <w:spacing w:after="0"/>
        <w:ind w:left="0"/>
        <w:jc w:val="left"/>
      </w:pPr>
      <w:r>
        <w:rPr>
          <w:rFonts w:ascii="Times New Roman"/>
          <w:b/>
          <w:i w:val="false"/>
          <w:color w:val="000000"/>
        </w:rPr>
        <w:t xml:space="preserve"> 3-БАП</w:t>
      </w:r>
    </w:p>
    <w:bookmarkEnd w:id="4"/>
    <w:p>
      <w:pPr>
        <w:spacing w:after="0"/>
        <w:ind w:left="0"/>
        <w:jc w:val="both"/>
      </w:pPr>
      <w:r>
        <w:rPr>
          <w:rFonts w:ascii="Times New Roman"/>
          <w:b w:val="false"/>
          <w:i w:val="false"/>
          <w:color w:val="000000"/>
          <w:sz w:val="28"/>
        </w:rPr>
        <w:t>
      Осы Шарт ратификациялануға жатады және ратификациялау грамоталарын алмасқан күннен бастап күшіне енеді.</w:t>
      </w:r>
    </w:p>
    <w:p>
      <w:pPr>
        <w:spacing w:after="0"/>
        <w:ind w:left="0"/>
        <w:jc w:val="both"/>
      </w:pPr>
      <w:r>
        <w:rPr>
          <w:rFonts w:ascii="Times New Roman"/>
          <w:b w:val="false"/>
          <w:i w:val="false"/>
          <w:color w:val="000000"/>
          <w:sz w:val="28"/>
        </w:rPr>
        <w:t>
      Осы Шарт мерзімсіз болып табылады және денонсациялауға жатпайды.</w:t>
      </w:r>
    </w:p>
    <w:p>
      <w:pPr>
        <w:spacing w:after="0"/>
        <w:ind w:left="0"/>
        <w:jc w:val="both"/>
      </w:pPr>
      <w:r>
        <w:rPr>
          <w:rFonts w:ascii="Times New Roman"/>
          <w:b w:val="false"/>
          <w:i w:val="false"/>
          <w:color w:val="000000"/>
          <w:sz w:val="28"/>
        </w:rPr>
        <w:t>
      2017 жылғы 10 қарашада Самарканд қаласында әрқайсысы қазақ, түрікмен, өзбек және орыс тілдерінде үш данада жасалды,</w:t>
      </w:r>
    </w:p>
    <w:p>
      <w:pPr>
        <w:spacing w:after="0"/>
        <w:ind w:left="0"/>
        <w:jc w:val="both"/>
      </w:pPr>
      <w:r>
        <w:rPr>
          <w:rFonts w:ascii="Times New Roman"/>
          <w:b w:val="false"/>
          <w:i w:val="false"/>
          <w:color w:val="000000"/>
          <w:sz w:val="28"/>
        </w:rPr>
        <w:t>
      Осы Шарттың ережелерін түсіндіру кезінде келіспеушіліктер туындаған жағдайда, Мәртебелі Уағдаласушы Тараптар орыс тіліндегі мәтінге жүгінетін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br/>
            </w:r>
            <w:r>
              <w:rPr>
                <w:rFonts w:ascii="Times New Roman"/>
                <w:b/>
                <w:i w:val="false"/>
                <w:color w:val="000000"/>
                <w:sz w:val="20"/>
              </w:rPr>
              <w:t>РЕСПУБЛИКАСЫ</w:t>
            </w:r>
            <w:r>
              <w:br/>
            </w:r>
            <w:r>
              <w:rPr>
                <w:rFonts w:ascii="Times New Roman"/>
                <w:b/>
                <w:i w:val="false"/>
                <w:color w:val="000000"/>
                <w:sz w:val="20"/>
              </w:rPr>
              <w:t>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ТҮРІКМЕНСТАН</w:t>
            </w:r>
            <w:r>
              <w:br/>
            </w:r>
            <w:r>
              <w:rPr>
                <w:rFonts w:ascii="Times New Roman"/>
                <w:b/>
                <w:i w:val="false"/>
                <w:color w:val="000000"/>
                <w:sz w:val="20"/>
              </w:rPr>
              <w:t>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ӨЗБЕКСТАН</w:t>
            </w:r>
            <w:r>
              <w:br/>
            </w:r>
            <w:r>
              <w:rPr>
                <w:rFonts w:ascii="Times New Roman"/>
                <w:b/>
                <w:i w:val="false"/>
                <w:color w:val="000000"/>
                <w:sz w:val="20"/>
              </w:rPr>
              <w:t>РЕСПУБЛИКАСЫ</w:t>
            </w:r>
            <w:r>
              <w:br/>
            </w:r>
            <w:r>
              <w:rPr>
                <w:rFonts w:ascii="Times New Roman"/>
                <w:b/>
                <w:i w:val="false"/>
                <w:color w:val="000000"/>
                <w:sz w:val="20"/>
              </w:rPr>
              <w:t>ҮШІН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Түрікменстан және</w:t>
            </w:r>
            <w:r>
              <w:br/>
            </w:r>
            <w:r>
              <w:rPr>
                <w:rFonts w:ascii="Times New Roman"/>
                <w:b w:val="false"/>
                <w:i w:val="false"/>
                <w:color w:val="000000"/>
                <w:sz w:val="20"/>
              </w:rPr>
              <w:t>Өзбекстан Республикасы</w:t>
            </w:r>
            <w:r>
              <w:br/>
            </w:r>
            <w:r>
              <w:rPr>
                <w:rFonts w:ascii="Times New Roman"/>
                <w:b w:val="false"/>
                <w:i w:val="false"/>
                <w:color w:val="000000"/>
                <w:sz w:val="20"/>
              </w:rPr>
              <w:t>арасындағы үш мемлекеттің</w:t>
            </w:r>
            <w:r>
              <w:br/>
            </w:r>
            <w:r>
              <w:rPr>
                <w:rFonts w:ascii="Times New Roman"/>
                <w:b w:val="false"/>
                <w:i w:val="false"/>
                <w:color w:val="000000"/>
                <w:sz w:val="20"/>
              </w:rPr>
              <w:t>Мемлекеттік шекараларының</w:t>
            </w:r>
            <w:r>
              <w:br/>
            </w:r>
            <w:r>
              <w:rPr>
                <w:rFonts w:ascii="Times New Roman"/>
                <w:b w:val="false"/>
                <w:i w:val="false"/>
                <w:color w:val="000000"/>
                <w:sz w:val="20"/>
              </w:rPr>
              <w:t>түйісу нүктесінің ауданы</w:t>
            </w:r>
            <w:r>
              <w:br/>
            </w:r>
            <w:r>
              <w:rPr>
                <w:rFonts w:ascii="Times New Roman"/>
                <w:b w:val="false"/>
                <w:i w:val="false"/>
                <w:color w:val="000000"/>
                <w:sz w:val="20"/>
              </w:rPr>
              <w:t>туралы шартқа</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Қазақстан Республикасы, Түрікменстан және Өзбекстан Республикасы Мемлекеттік шекараларының түйісу нүктесінің орналасқан жерінің және түйісу нүктесі ауданында Мемлекеттік шекаралар сызықтары өтуінің</w:t>
      </w:r>
      <w:r>
        <w:br/>
      </w:r>
      <w:r>
        <w:rPr>
          <w:rFonts w:ascii="Times New Roman"/>
          <w:b/>
          <w:i w:val="false"/>
          <w:color w:val="000000"/>
        </w:rPr>
        <w:t>СИПАТТАМАСЫ</w:t>
      </w:r>
    </w:p>
    <w:bookmarkEnd w:id="5"/>
    <w:p>
      <w:pPr>
        <w:spacing w:after="0"/>
        <w:ind w:left="0"/>
        <w:jc w:val="both"/>
      </w:pPr>
      <w:r>
        <w:rPr>
          <w:rFonts w:ascii="Times New Roman"/>
          <w:b w:val="false"/>
          <w:i w:val="false"/>
          <w:color w:val="000000"/>
          <w:sz w:val="28"/>
        </w:rPr>
        <w:t>
      Бұдан әрі түйісу нүктесі деп аталатын Қазақстан Республикасы, Түрікменстан және Өзбекстан Республикасы Мемлекеттік шекараларының түйісу нүктесі Қапланқыр шыңынан оңтүстікке қарай Шорқазақлы сортаңының солтүстік бөлігінде орналасқан.</w:t>
      </w:r>
    </w:p>
    <w:p>
      <w:pPr>
        <w:spacing w:after="0"/>
        <w:ind w:left="0"/>
        <w:jc w:val="both"/>
      </w:pPr>
      <w:r>
        <w:rPr>
          <w:rFonts w:ascii="Times New Roman"/>
          <w:b w:val="false"/>
          <w:i w:val="false"/>
          <w:color w:val="000000"/>
          <w:sz w:val="28"/>
        </w:rPr>
        <w:t>
      Бұл түйісу нүктесі Қазақстан Республикасының аумағында орналасқан, 174.4 белгісі бар геодезиялық пункттен оңтүстік-оңтүстік-шығысқа қарай 12 319 метрде, Өзбекстан Республикасы аумағында орналасқан, 170.2 белгісі бар геодезиялық пункттен оңтүстікке қарай 7 806 метрде және Түрікменстан аумағында орналасқан, 13.2 белгісі бар геодезиялық пункттен солтүстік-шығысқа қарай 10 498 метрде орналасқан.</w:t>
      </w:r>
    </w:p>
    <w:p>
      <w:pPr>
        <w:spacing w:after="0"/>
        <w:ind w:left="0"/>
        <w:jc w:val="both"/>
      </w:pPr>
      <w:r>
        <w:rPr>
          <w:rFonts w:ascii="Times New Roman"/>
          <w:b w:val="false"/>
          <w:i w:val="false"/>
          <w:color w:val="000000"/>
          <w:sz w:val="28"/>
        </w:rPr>
        <w:t>
      Түйісу нүктесіне қатысты дирекциондық бұрыш 174.4 белгісі бар геодезиялық пункттен 152</w:t>
      </w:r>
      <w:r>
        <w:rPr>
          <w:rFonts w:ascii="Times New Roman"/>
          <w:b w:val="false"/>
          <w:i w:val="false"/>
          <w:color w:val="000000"/>
          <w:vertAlign w:val="superscript"/>
        </w:rPr>
        <w:t>о</w:t>
      </w:r>
      <w:r>
        <w:rPr>
          <w:rFonts w:ascii="Times New Roman"/>
          <w:b w:val="false"/>
          <w:i w:val="false"/>
          <w:color w:val="000000"/>
          <w:sz w:val="28"/>
        </w:rPr>
        <w:t>01'.6-ға тең, 170.2 белгісі бар геодезиялық пункттен 187</w:t>
      </w:r>
      <w:r>
        <w:rPr>
          <w:rFonts w:ascii="Times New Roman"/>
          <w:b w:val="false"/>
          <w:i w:val="false"/>
          <w:color w:val="000000"/>
          <w:vertAlign w:val="superscript"/>
        </w:rPr>
        <w:t>о</w:t>
      </w:r>
      <w:r>
        <w:rPr>
          <w:rFonts w:ascii="Times New Roman"/>
          <w:b w:val="false"/>
          <w:i w:val="false"/>
          <w:color w:val="000000"/>
          <w:sz w:val="28"/>
        </w:rPr>
        <w:t>07'.9-ға тең және 13.2 белгісі бар геодезиялық пункттен 43</w:t>
      </w:r>
      <w:r>
        <w:rPr>
          <w:rFonts w:ascii="Times New Roman"/>
          <w:b w:val="false"/>
          <w:i w:val="false"/>
          <w:color w:val="000000"/>
          <w:vertAlign w:val="superscript"/>
        </w:rPr>
        <w:t>о</w:t>
      </w:r>
      <w:r>
        <w:rPr>
          <w:rFonts w:ascii="Times New Roman"/>
          <w:b w:val="false"/>
          <w:i w:val="false"/>
          <w:color w:val="000000"/>
          <w:sz w:val="28"/>
        </w:rPr>
        <w:t>05'.8-ге тең.</w:t>
      </w:r>
    </w:p>
    <w:p>
      <w:pPr>
        <w:spacing w:after="0"/>
        <w:ind w:left="0"/>
        <w:jc w:val="both"/>
      </w:pPr>
      <w:r>
        <w:rPr>
          <w:rFonts w:ascii="Times New Roman"/>
          <w:b w:val="false"/>
          <w:i w:val="false"/>
          <w:color w:val="000000"/>
          <w:sz w:val="28"/>
        </w:rPr>
        <w:t>
      Түйісу нүктесінің мынадай:</w:t>
      </w:r>
    </w:p>
    <w:p>
      <w:pPr>
        <w:spacing w:after="0"/>
        <w:ind w:left="0"/>
        <w:jc w:val="both"/>
      </w:pPr>
      <w:r>
        <w:rPr>
          <w:rFonts w:ascii="Times New Roman"/>
          <w:b w:val="false"/>
          <w:i w:val="false"/>
          <w:color w:val="000000"/>
          <w:sz w:val="28"/>
        </w:rPr>
        <w:t>
      геодезиялық: солтүстік ендіктің В = 41</w:t>
      </w:r>
      <w:r>
        <w:rPr>
          <w:rFonts w:ascii="Times New Roman"/>
          <w:b w:val="false"/>
          <w:i w:val="false"/>
          <w:color w:val="000000"/>
          <w:vertAlign w:val="superscript"/>
        </w:rPr>
        <w:t>о</w:t>
      </w:r>
      <w:r>
        <w:rPr>
          <w:rFonts w:ascii="Times New Roman"/>
          <w:b w:val="false"/>
          <w:i w:val="false"/>
          <w:color w:val="000000"/>
          <w:sz w:val="28"/>
        </w:rPr>
        <w:t>19' 11"</w:t>
      </w:r>
    </w:p>
    <w:p>
      <w:pPr>
        <w:spacing w:after="0"/>
        <w:ind w:left="0"/>
        <w:jc w:val="both"/>
      </w:pPr>
      <w:r>
        <w:rPr>
          <w:rFonts w:ascii="Times New Roman"/>
          <w:b w:val="false"/>
          <w:i w:val="false"/>
          <w:color w:val="000000"/>
          <w:sz w:val="28"/>
        </w:rPr>
        <w:t>
                             шығыс бойлықтың L = 56</w:t>
      </w:r>
      <w:r>
        <w:rPr>
          <w:rFonts w:ascii="Times New Roman"/>
          <w:b w:val="false"/>
          <w:i w:val="false"/>
          <w:color w:val="000000"/>
          <w:vertAlign w:val="superscript"/>
        </w:rPr>
        <w:t>о</w:t>
      </w:r>
      <w:r>
        <w:rPr>
          <w:rFonts w:ascii="Times New Roman"/>
          <w:b w:val="false"/>
          <w:i w:val="false"/>
          <w:color w:val="000000"/>
          <w:sz w:val="28"/>
        </w:rPr>
        <w:t>00'00"</w:t>
      </w:r>
    </w:p>
    <w:p>
      <w:pPr>
        <w:spacing w:after="0"/>
        <w:ind w:left="0"/>
        <w:jc w:val="both"/>
      </w:pPr>
      <w:r>
        <w:rPr>
          <w:rFonts w:ascii="Times New Roman"/>
          <w:b w:val="false"/>
          <w:i w:val="false"/>
          <w:color w:val="000000"/>
          <w:sz w:val="28"/>
        </w:rPr>
        <w:t>
      тік бұрышты: X = 4 576 644 м,</w:t>
      </w:r>
    </w:p>
    <w:p>
      <w:pPr>
        <w:spacing w:after="0"/>
        <w:ind w:left="0"/>
        <w:jc w:val="both"/>
      </w:pPr>
      <w:r>
        <w:rPr>
          <w:rFonts w:ascii="Times New Roman"/>
          <w:b w:val="false"/>
          <w:i w:val="false"/>
          <w:color w:val="000000"/>
          <w:sz w:val="28"/>
        </w:rPr>
        <w:t>
                              Ү = 10 416 271 м. координаталары бар.</w:t>
      </w:r>
    </w:p>
    <w:p>
      <w:pPr>
        <w:spacing w:after="0"/>
        <w:ind w:left="0"/>
        <w:jc w:val="both"/>
      </w:pPr>
      <w:r>
        <w:rPr>
          <w:rFonts w:ascii="Times New Roman"/>
          <w:b w:val="false"/>
          <w:i w:val="false"/>
          <w:color w:val="000000"/>
          <w:sz w:val="28"/>
        </w:rPr>
        <w:t xml:space="preserve">
      Қазақстан-Түрікменстан Мемлекеттік шекарасы түйісу нүктесінен батыс бағытқа қарай Қазақстан Республикасы мен Түрікменстан арасындағы Мемлекеттік шекара сызығы өтуінің </w:t>
      </w:r>
      <w:r>
        <w:rPr>
          <w:rFonts w:ascii="Times New Roman"/>
          <w:b w:val="false"/>
          <w:i w:val="false"/>
          <w:color w:val="000000"/>
          <w:sz w:val="28"/>
        </w:rPr>
        <w:t>сипаттамасында</w:t>
      </w:r>
      <w:r>
        <w:rPr>
          <w:rFonts w:ascii="Times New Roman"/>
          <w:b w:val="false"/>
          <w:i w:val="false"/>
          <w:color w:val="000000"/>
          <w:sz w:val="28"/>
        </w:rPr>
        <w:t xml:space="preserve"> (2001 жылғы 5 шілдедегі Қазақстан Республикасы мен Түрікменстан арасындағы Қазақстан-Түрікменстан Мемлекеттік шекарасын делимитациялау және оны демаркациялау процесі туралы шартқа 1-қосымша) айтылған № 1 шекаралық нүктеге дейін ұзақтығы 0.28 км болатын тік сызықпен өтеді.</w:t>
      </w:r>
    </w:p>
    <w:p>
      <w:pPr>
        <w:spacing w:after="0"/>
        <w:ind w:left="0"/>
        <w:jc w:val="both"/>
      </w:pPr>
      <w:r>
        <w:rPr>
          <w:rFonts w:ascii="Times New Roman"/>
          <w:b w:val="false"/>
          <w:i w:val="false"/>
          <w:color w:val="000000"/>
          <w:sz w:val="28"/>
        </w:rPr>
        <w:t>
      Қазақстан-Өзбекстан Мемлекеттік шекарасы түйісу нүктесінен солтүстік бағытқа қарай шығыс бойлықтың 56</w:t>
      </w:r>
      <w:r>
        <w:rPr>
          <w:rFonts w:ascii="Times New Roman"/>
          <w:b w:val="false"/>
          <w:i w:val="false"/>
          <w:color w:val="000000"/>
          <w:vertAlign w:val="superscript"/>
        </w:rPr>
        <w:t>о</w:t>
      </w:r>
      <w:r>
        <w:rPr>
          <w:rFonts w:ascii="Times New Roman"/>
          <w:b w:val="false"/>
          <w:i w:val="false"/>
          <w:color w:val="000000"/>
          <w:sz w:val="28"/>
        </w:rPr>
        <w:t xml:space="preserve">00' 00" меридианы бойынша Қазақстан Республикасы мен Өзбекстан Республикасы арасындағы Мемлекеттік шекара сызығы өтуінің </w:t>
      </w:r>
      <w:r>
        <w:rPr>
          <w:rFonts w:ascii="Times New Roman"/>
          <w:b w:val="false"/>
          <w:i w:val="false"/>
          <w:color w:val="000000"/>
          <w:sz w:val="28"/>
        </w:rPr>
        <w:t>сипаттамасында</w:t>
      </w:r>
      <w:r>
        <w:rPr>
          <w:rFonts w:ascii="Times New Roman"/>
          <w:b w:val="false"/>
          <w:i w:val="false"/>
          <w:color w:val="000000"/>
          <w:sz w:val="28"/>
        </w:rPr>
        <w:t xml:space="preserve"> (2001 жылғы 16 қарашадағы Қазақстан Республикасы мен Өзбекстан Республикасы арасындағы Қазақстан-Өзбекстан Мемлекеттік шекарасы туралы шартқа 1-қосымша) айтылған № 125 шекаралық нүктеге дейін ұзақтығы 1.50 км болатын тік сызықпен өтеді.</w:t>
      </w:r>
    </w:p>
    <w:p>
      <w:pPr>
        <w:spacing w:after="0"/>
        <w:ind w:left="0"/>
        <w:jc w:val="both"/>
      </w:pPr>
      <w:r>
        <w:rPr>
          <w:rFonts w:ascii="Times New Roman"/>
          <w:b w:val="false"/>
          <w:i w:val="false"/>
          <w:color w:val="000000"/>
          <w:sz w:val="28"/>
        </w:rPr>
        <w:t>
      Түрікмен-өзбек Мемлекеттік шекарасы түйісу нүктесінен шығыс бағытқа қарай Түрікменстан мен Өзбекстан Республикасы арасындағы Мемлекеттік шекара сызығы өтуінің сипаттамасында (2000 жылғы 21 қыркүйектегі Түрікменстан мен Өзбекстан Республикасы арасындағы Мемлекеттік шекараны делимитациялау туралы шартқа № 1 қосымша) айтылған № 206 шекаралық нүктеге дейін ұзақтығы 1.75 км болатын тік сызықпен өтеді.</w:t>
      </w:r>
    </w:p>
    <w:p>
      <w:pPr>
        <w:spacing w:after="0"/>
        <w:ind w:left="0"/>
        <w:jc w:val="both"/>
      </w:pPr>
      <w:r>
        <w:rPr>
          <w:rFonts w:ascii="Times New Roman"/>
          <w:b w:val="false"/>
          <w:i w:val="false"/>
          <w:color w:val="000000"/>
          <w:sz w:val="28"/>
        </w:rPr>
        <w:t>
      Бұдан әрі Мемлекеттік шекаралардың сызықтары тиісті екіжақты шарттарда айқындалғандай түрде өтеді.</w:t>
      </w:r>
    </w:p>
    <w:p>
      <w:pPr>
        <w:spacing w:after="0"/>
        <w:ind w:left="0"/>
        <w:jc w:val="both"/>
      </w:pPr>
      <w:r>
        <w:rPr>
          <w:rFonts w:ascii="Times New Roman"/>
          <w:b w:val="false"/>
          <w:i w:val="false"/>
          <w:color w:val="000000"/>
          <w:sz w:val="28"/>
        </w:rPr>
        <w:t>
      Түйісу нүктесінің орналасқан жері бірлесіп жасалған, масштабы 1:100 000 топографиялық картада қызыл түсті шеңбермен көрсетілген.</w:t>
      </w:r>
    </w:p>
    <w:p>
      <w:pPr>
        <w:spacing w:after="0"/>
        <w:ind w:left="0"/>
        <w:jc w:val="both"/>
      </w:pPr>
      <w:r>
        <w:rPr>
          <w:rFonts w:ascii="Times New Roman"/>
          <w:b w:val="false"/>
          <w:i w:val="false"/>
          <w:color w:val="000000"/>
          <w:sz w:val="28"/>
        </w:rPr>
        <w:t>
      Мемлекеттік шекаралардың түйісу нүктесіне жалғасып жатқан сызықтары да бірлесіп жасалған топографиялық картада қызыл түспен белгіленген.</w:t>
      </w:r>
    </w:p>
    <w:p>
      <w:pPr>
        <w:spacing w:after="0"/>
        <w:ind w:left="0"/>
        <w:jc w:val="both"/>
      </w:pPr>
      <w:r>
        <w:rPr>
          <w:rFonts w:ascii="Times New Roman"/>
          <w:b w:val="false"/>
          <w:i w:val="false"/>
          <w:color w:val="000000"/>
          <w:sz w:val="28"/>
        </w:rPr>
        <w:t>
      Осы Сипаттамада көрсетілген арақашықтықтар, дирекциондық бұрыштар, биіктіктер белгілері, сондай-ақ түйісу нүктесінің геодезиялық және тік бұрышты координаталары бірлесіп жасалған топографиялық карта бойынша айқындалған. Координаталар - 1942 жылғы Координаталар жүйесінде, ал белгілер Балтық биіктіктер жүйесінде келтірілген.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Бұдан әрі Шарттың түрікмен және өзбек тілдеріндегі мәтіні берілген.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