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5116" w14:textId="3935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5 шiлдедегi № 177-VІ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68-баптың</w:t>
      </w:r>
      <w:r>
        <w:rPr>
          <w:rFonts w:ascii="Times New Roman"/>
          <w:b w:val="false"/>
          <w:i w:val="false"/>
          <w:color w:val="000000"/>
          <w:sz w:val="28"/>
        </w:rPr>
        <w:t xml:space="preserve"> сегізінші бөлігі мынадай редакцияда жазылсын:</w:t>
      </w:r>
    </w:p>
    <w:bookmarkStart w:name="z4" w:id="1"/>
    <w:p>
      <w:pPr>
        <w:spacing w:after="0"/>
        <w:ind w:left="0"/>
        <w:jc w:val="both"/>
      </w:pPr>
      <w:r>
        <w:rPr>
          <w:rFonts w:ascii="Times New Roman"/>
          <w:b w:val="false"/>
          <w:i w:val="false"/>
          <w:color w:val="000000"/>
          <w:sz w:val="28"/>
        </w:rPr>
        <w:t xml:space="preserve">
      "8. Адвокат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1"/>
    <w:bookmarkStart w:name="z5" w:id="2"/>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2018 ж.,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668-бап</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"668-бап. Адвокаттың заңды қызметiне кедергi келтіру</w:t>
      </w:r>
    </w:p>
    <w:bookmarkEnd w:id="4"/>
    <w:bookmarkStart w:name="z8" w:id="5"/>
    <w:p>
      <w:pPr>
        <w:spacing w:after="0"/>
        <w:ind w:left="0"/>
        <w:jc w:val="both"/>
      </w:pPr>
      <w:r>
        <w:rPr>
          <w:rFonts w:ascii="Times New Roman"/>
          <w:b w:val="false"/>
          <w:i w:val="false"/>
          <w:color w:val="000000"/>
          <w:sz w:val="28"/>
        </w:rPr>
        <w:t>
      Адвокаттың не адвокаттар алқасының, заң консультациясының, адвокаттық кеңсенiң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bookmarkEnd w:id="5"/>
    <w:bookmarkStart w:name="z9" w:id="6"/>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750-баптың</w:t>
      </w:r>
      <w:r>
        <w:rPr>
          <w:rFonts w:ascii="Times New Roman"/>
          <w:b w:val="false"/>
          <w:i w:val="false"/>
          <w:color w:val="000000"/>
          <w:sz w:val="28"/>
        </w:rPr>
        <w:t xml:space="preserve"> жетінші бөлігі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"7. Адвокат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көрсеткен кезде әкiмшiлiк құқық бұзушылық туралы iске қорғаушы ретінде кіріседі. Адвокаттың нақты істі жүргізуге өкілеттіктерін растайтын өзге құжаттарды талап етуге тыйым салынады. Осы Кодекстiң </w:t>
      </w:r>
      <w:r>
        <w:rPr>
          <w:rFonts w:ascii="Times New Roman"/>
          <w:b w:val="false"/>
          <w:i w:val="false"/>
          <w:color w:val="000000"/>
          <w:sz w:val="28"/>
        </w:rPr>
        <w:t>748-бабының</w:t>
      </w:r>
      <w:r>
        <w:rPr>
          <w:rFonts w:ascii="Times New Roman"/>
          <w:b w:val="false"/>
          <w:i w:val="false"/>
          <w:color w:val="000000"/>
          <w:sz w:val="28"/>
        </w:rPr>
        <w:t xml:space="preserve"> екiншi бөлiгiнде көрсетілген басқа адамдар өздерінің iске қорғаушы ретiнде қатысу құқығын растайтын құжаттарды (неке туралы куәлiкті, сондай-ақ осы Кодекстiң </w:t>
      </w:r>
      <w:r>
        <w:rPr>
          <w:rFonts w:ascii="Times New Roman"/>
          <w:b w:val="false"/>
          <w:i w:val="false"/>
          <w:color w:val="000000"/>
          <w:sz w:val="28"/>
        </w:rPr>
        <w:t>746-бабының</w:t>
      </w:r>
      <w:r>
        <w:rPr>
          <w:rFonts w:ascii="Times New Roman"/>
          <w:b w:val="false"/>
          <w:i w:val="false"/>
          <w:color w:val="000000"/>
          <w:sz w:val="28"/>
        </w:rPr>
        <w:t xml:space="preserve"> үшiншi бөлiгiнде және </w:t>
      </w:r>
      <w:r>
        <w:rPr>
          <w:rFonts w:ascii="Times New Roman"/>
          <w:b w:val="false"/>
          <w:i w:val="false"/>
          <w:color w:val="000000"/>
          <w:sz w:val="28"/>
        </w:rPr>
        <w:t>747-бабының</w:t>
      </w:r>
      <w:r>
        <w:rPr>
          <w:rFonts w:ascii="Times New Roman"/>
          <w:b w:val="false"/>
          <w:i w:val="false"/>
          <w:color w:val="000000"/>
          <w:sz w:val="28"/>
        </w:rPr>
        <w:t xml:space="preserve"> үшiншi бөлiгiнде көрсетілген құжаттарды) ұсынады.".</w:t>
      </w:r>
    </w:p>
    <w:bookmarkEnd w:id="8"/>
    <w:bookmarkStart w:name="z12" w:id="9"/>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w:t>
      </w:r>
    </w:p>
    <w:bookmarkEnd w:id="9"/>
    <w:bookmarkStart w:name="z13"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бірінші бөліктің 2) және 6) тармақшалары мынадай редакцияда жазылсын:</w:t>
      </w:r>
    </w:p>
    <w:bookmarkEnd w:id="11"/>
    <w:bookmarkStart w:name="z15" w:id="12"/>
    <w:p>
      <w:pPr>
        <w:spacing w:after="0"/>
        <w:ind w:left="0"/>
        <w:jc w:val="both"/>
      </w:pPr>
      <w:r>
        <w:rPr>
          <w:rFonts w:ascii="Times New Roman"/>
          <w:b w:val="false"/>
          <w:i w:val="false"/>
          <w:color w:val="000000"/>
          <w:sz w:val="28"/>
        </w:rPr>
        <w:t>
      "2) мыналар:</w:t>
      </w:r>
    </w:p>
    <w:bookmarkEnd w:id="12"/>
    <w:bookmarkStart w:name="z16" w:id="13"/>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bookmarkEnd w:id="13"/>
    <w:bookmarkStart w:name="z17" w:id="14"/>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End w:id="14"/>
    <w:bookmarkStart w:name="z18" w:id="15"/>
    <w:p>
      <w:pPr>
        <w:spacing w:after="0"/>
        <w:ind w:left="0"/>
        <w:jc w:val="both"/>
      </w:pPr>
      <w:r>
        <w:rPr>
          <w:rFonts w:ascii="Times New Roman"/>
          <w:b w:val="false"/>
          <w:i w:val="false"/>
          <w:color w:val="000000"/>
          <w:sz w:val="28"/>
        </w:rPr>
        <w:t xml:space="preserve">
      "6)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 консультанттары палатасының мүшелері болып табылатын адамдар сотта тапсырма бойынша өкіл бола алады.";</w:t>
      </w:r>
    </w:p>
    <w:bookmarkEnd w:id="15"/>
    <w:bookmarkStart w:name="z19" w:id="16"/>
    <w:p>
      <w:pPr>
        <w:spacing w:after="0"/>
        <w:ind w:left="0"/>
        <w:jc w:val="both"/>
      </w:pPr>
      <w:r>
        <w:rPr>
          <w:rFonts w:ascii="Times New Roman"/>
          <w:b w:val="false"/>
          <w:i w:val="false"/>
          <w:color w:val="000000"/>
          <w:sz w:val="28"/>
        </w:rPr>
        <w:t>
      үшінші бөлік мынадай редакцияда жазылсын:</w:t>
      </w:r>
    </w:p>
    <w:bookmarkEnd w:id="16"/>
    <w:bookmarkStart w:name="z20" w:id="17"/>
    <w:p>
      <w:pPr>
        <w:spacing w:after="0"/>
        <w:ind w:left="0"/>
        <w:jc w:val="both"/>
      </w:pPr>
      <w:r>
        <w:rPr>
          <w:rFonts w:ascii="Times New Roman"/>
          <w:b w:val="false"/>
          <w:i w:val="false"/>
          <w:color w:val="000000"/>
          <w:sz w:val="28"/>
        </w:rPr>
        <w:t xml:space="preserve">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санамаланған процестік әрекеттердің әрқайсысын жасауға өкілеттіктері сенімхатта көрсетілуге тиіс.";</w:t>
      </w:r>
    </w:p>
    <w:bookmarkEnd w:id="17"/>
    <w:bookmarkStart w:name="z21"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59-баптың</w:t>
      </w:r>
      <w:r>
        <w:rPr>
          <w:rFonts w:ascii="Times New Roman"/>
          <w:b w:val="false"/>
          <w:i w:val="false"/>
          <w:color w:val="000000"/>
          <w:sz w:val="28"/>
        </w:rPr>
        <w:t xml:space="preserve"> екінші бөлігі мынадай редакцияда жазылсын:</w:t>
      </w:r>
    </w:p>
    <w:bookmarkEnd w:id="18"/>
    <w:bookmarkStart w:name="z22" w:id="19"/>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19"/>
    <w:bookmarkStart w:name="z23"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60-баптың</w:t>
      </w:r>
      <w:r>
        <w:rPr>
          <w:rFonts w:ascii="Times New Roman"/>
          <w:b w:val="false"/>
          <w:i w:val="false"/>
          <w:color w:val="000000"/>
          <w:sz w:val="28"/>
        </w:rPr>
        <w:t xml:space="preserve"> екінші бөлігі "адвокаттық қызмет" деген сөздерден кейін "және заң көмегі" деген сөздермен толықтырылсын;</w:t>
      </w:r>
    </w:p>
    <w:bookmarkEnd w:id="20"/>
    <w:bookmarkStart w:name="z24"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22"/>
    <w:bookmarkStart w:name="z26" w:id="23"/>
    <w:p>
      <w:pPr>
        <w:spacing w:after="0"/>
        <w:ind w:left="0"/>
        <w:jc w:val="both"/>
      </w:pPr>
      <w:r>
        <w:rPr>
          <w:rFonts w:ascii="Times New Roman"/>
          <w:b w:val="false"/>
          <w:i w:val="false"/>
          <w:color w:val="000000"/>
          <w:sz w:val="28"/>
        </w:rPr>
        <w:t xml:space="preserve">
      "3. Адвокаттың нақты істі жүргізуге өкілеттіктері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куәлігімен және қорғау (өкілдік ету) туралы жазбаша хабарламамен расталады.";</w:t>
      </w:r>
    </w:p>
    <w:bookmarkEnd w:id="23"/>
    <w:bookmarkStart w:name="z27" w:id="24"/>
    <w:p>
      <w:pPr>
        <w:spacing w:after="0"/>
        <w:ind w:left="0"/>
        <w:jc w:val="both"/>
      </w:pPr>
      <w:r>
        <w:rPr>
          <w:rFonts w:ascii="Times New Roman"/>
          <w:b w:val="false"/>
          <w:i w:val="false"/>
          <w:color w:val="000000"/>
          <w:sz w:val="28"/>
        </w:rPr>
        <w:t>
      бесінші бөлік мынадай редакцияда жазылсын:</w:t>
      </w:r>
    </w:p>
    <w:bookmarkEnd w:id="24"/>
    <w:bookmarkStart w:name="z28" w:id="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25"/>
    <w:bookmarkStart w:name="z29" w:id="26"/>
    <w:p>
      <w:pPr>
        <w:spacing w:after="0"/>
        <w:ind w:left="0"/>
        <w:jc w:val="both"/>
      </w:pPr>
      <w:r>
        <w:rPr>
          <w:rFonts w:ascii="Times New Roman"/>
          <w:b w:val="false"/>
          <w:i w:val="false"/>
          <w:color w:val="000000"/>
          <w:sz w:val="28"/>
        </w:rPr>
        <w:t>
      мынадай мазмұндағы алтыншы бөлікпен толықтырылсын:</w:t>
      </w:r>
    </w:p>
    <w:bookmarkEnd w:id="26"/>
    <w:bookmarkStart w:name="z30" w:id="2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145-баптың</w:t>
      </w:r>
      <w:r>
        <w:rPr>
          <w:rFonts w:ascii="Times New Roman"/>
          <w:b w:val="false"/>
          <w:i w:val="false"/>
          <w:color w:val="000000"/>
          <w:sz w:val="28"/>
        </w:rPr>
        <w:t xml:space="preserve"> бірінші бөлігінің 5) тармақшасы мынадай редакцияда жазылсын:</w:t>
      </w:r>
    </w:p>
    <w:bookmarkEnd w:id="28"/>
    <w:bookmarkStart w:name="z32" w:id="29"/>
    <w:p>
      <w:pPr>
        <w:spacing w:after="0"/>
        <w:ind w:left="0"/>
        <w:jc w:val="both"/>
      </w:pPr>
      <w:r>
        <w:rPr>
          <w:rFonts w:ascii="Times New Roman"/>
          <w:b w:val="false"/>
          <w:i w:val="false"/>
          <w:color w:val="000000"/>
          <w:sz w:val="28"/>
        </w:rPr>
        <w:t xml:space="preserve">
      "5) тараптардың тапсырма шарты бойынша адвокаттың немесе адвокаттар мен тараптардың қатысуымен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партисипативтік рәсім тәртібімен жасалған дауларды реттеу туралы келісімдерді орындау туралы;".</w:t>
      </w:r>
    </w:p>
    <w:bookmarkEnd w:id="29"/>
    <w:bookmarkStart w:name="z33" w:id="30"/>
    <w:p>
      <w:pPr>
        <w:spacing w:after="0"/>
        <w:ind w:left="0"/>
        <w:jc w:val="both"/>
      </w:pPr>
      <w:r>
        <w:rPr>
          <w:rFonts w:ascii="Times New Roman"/>
          <w:b w:val="false"/>
          <w:i w:val="false"/>
          <w:color w:val="000000"/>
          <w:sz w:val="28"/>
        </w:rPr>
        <w:t xml:space="preserve">
      4.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22-ІІІ, 109-құжат; 2018 ж., № 10, 32-құжат):</w:t>
      </w:r>
    </w:p>
    <w:bookmarkEnd w:id="30"/>
    <w:bookmarkStart w:name="z34"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1-тармағының үшінші бөлігі "тәуелсіздігі," деген сөзден кейін "бейтараптылығы," деген сөзбен толықтырылсын;</w:t>
      </w:r>
    </w:p>
    <w:bookmarkEnd w:id="31"/>
    <w:bookmarkStart w:name="z35"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1-тармағының бесінші бөлігі мынадай редакцияда жазылсын:</w:t>
      </w:r>
    </w:p>
    <w:bookmarkEnd w:id="32"/>
    <w:bookmarkStart w:name="z36" w:id="33"/>
    <w:p>
      <w:pPr>
        <w:spacing w:after="0"/>
        <w:ind w:left="0"/>
        <w:jc w:val="both"/>
      </w:pPr>
      <w:r>
        <w:rPr>
          <w:rFonts w:ascii="Times New Roman"/>
          <w:b w:val="false"/>
          <w:i w:val="false"/>
          <w:color w:val="000000"/>
          <w:sz w:val="28"/>
        </w:rPr>
        <w:t>
      "Мыналар:</w:t>
      </w:r>
    </w:p>
    <w:bookmarkEnd w:id="33"/>
    <w:bookmarkStart w:name="z37" w:id="34"/>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bookmarkEnd w:id="34"/>
    <w:bookmarkStart w:name="z38" w:id="35"/>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bookmarkEnd w:id="35"/>
    <w:bookmarkStart w:name="z39" w:id="36"/>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bookmarkEnd w:id="36"/>
    <w:bookmarkStart w:name="z40" w:id="37"/>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bookmarkEnd w:id="37"/>
    <w:bookmarkStart w:name="z41" w:id="38"/>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bookmarkEnd w:id="38"/>
    <w:bookmarkStart w:name="z42" w:id="39"/>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End w:id="39"/>
    <w:bookmarkStart w:name="z43"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 xml:space="preserve"> мынадай редакцияда жазылсын:</w:t>
      </w:r>
    </w:p>
    <w:bookmarkStart w:name="z45" w:id="41"/>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bookmarkEnd w:id="41"/>
    <w:bookmarkStart w:name="z46" w:id="42"/>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bookmarkEnd w:id="42"/>
    <w:bookmarkStart w:name="z47" w:id="43"/>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49" w:id="44"/>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45"/>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4" w:id="46"/>
    <w:p>
      <w:pPr>
        <w:spacing w:after="0"/>
        <w:ind w:left="0"/>
        <w:jc w:val="both"/>
      </w:pPr>
      <w:r>
        <w:rPr>
          <w:rFonts w:ascii="Times New Roman"/>
          <w:b w:val="false"/>
          <w:i w:val="false"/>
          <w:color w:val="000000"/>
          <w:sz w:val="28"/>
        </w:rPr>
        <w:t>
      "ол он жұмыс күні ішінде аумақтық әділет органы мен нотариаттық палатаның бірлескен шешімімен бекітіледі" деген сөздер "оны он жұмыс күні ішінде нотариаттық палата бекітеді" деген сөздермен ауыстырылсын;</w:t>
      </w:r>
    </w:p>
    <w:bookmarkEnd w:id="46"/>
    <w:bookmarkStart w:name="z55" w:id="47"/>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47"/>
    <w:bookmarkStart w:name="z56" w:id="48"/>
    <w:p>
      <w:pPr>
        <w:spacing w:after="0"/>
        <w:ind w:left="0"/>
        <w:jc w:val="both"/>
      </w:pPr>
      <w:r>
        <w:rPr>
          <w:rFonts w:ascii="Times New Roman"/>
          <w:b w:val="false"/>
          <w:i w:val="false"/>
          <w:color w:val="000000"/>
          <w:sz w:val="28"/>
        </w:rPr>
        <w:t>
      мынадай мазмұндағы екінші бөлікпен толықтырылсын:</w:t>
      </w:r>
    </w:p>
    <w:bookmarkEnd w:id="48"/>
    <w:bookmarkStart w:name="z57" w:id="49"/>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End w:id="49"/>
    <w:bookmarkStart w:name="z58" w:id="50"/>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0"/>
    <w:bookmarkStart w:name="z59" w:id="51"/>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bookmarkEnd w:id="51"/>
    <w:bookmarkStart w:name="z60"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53"/>
    <w:bookmarkStart w:name="z62" w:id="54"/>
    <w:p>
      <w:pPr>
        <w:spacing w:after="0"/>
        <w:ind w:left="0"/>
        <w:jc w:val="both"/>
      </w:pPr>
      <w:r>
        <w:rPr>
          <w:rFonts w:ascii="Times New Roman"/>
          <w:b w:val="false"/>
          <w:i w:val="false"/>
          <w:color w:val="000000"/>
          <w:sz w:val="28"/>
        </w:rPr>
        <w:t>
      "1. Нотариус лицензиясының қолданысын тоқтата тұру аумақтық әдiлет органдарының, нотариаттық палаталардың, прокуратура органдарының ұсынулары негiзiнде Қазақстан Республикасы Әдiлет министрлiгiнiң шешiмiмен жүргізіледі.</w:t>
      </w:r>
    </w:p>
    <w:bookmarkEnd w:id="54"/>
    <w:bookmarkStart w:name="z63" w:id="55"/>
    <w:p>
      <w:pPr>
        <w:spacing w:after="0"/>
        <w:ind w:left="0"/>
        <w:jc w:val="both"/>
      </w:pPr>
      <w:r>
        <w:rPr>
          <w:rFonts w:ascii="Times New Roman"/>
          <w:b w:val="false"/>
          <w:i w:val="false"/>
          <w:color w:val="000000"/>
          <w:sz w:val="28"/>
        </w:rPr>
        <w:t>
      2. Нотариус лицензиясының қолданысы мынадай:</w:t>
      </w:r>
    </w:p>
    <w:bookmarkEnd w:id="55"/>
    <w:bookmarkStart w:name="z64" w:id="56"/>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 талап қою іс жүргізуі қозғалған;</w:t>
      </w:r>
    </w:p>
    <w:bookmarkEnd w:id="56"/>
    <w:bookmarkStart w:name="z65" w:id="57"/>
    <w:p>
      <w:pPr>
        <w:spacing w:after="0"/>
        <w:ind w:left="0"/>
        <w:jc w:val="both"/>
      </w:pPr>
      <w:r>
        <w:rPr>
          <w:rFonts w:ascii="Times New Roman"/>
          <w:b w:val="false"/>
          <w:i w:val="false"/>
          <w:color w:val="000000"/>
          <w:sz w:val="28"/>
        </w:rPr>
        <w:t xml:space="preserve">
      2) прокурор қылмыстық іс бойынша нотариусқа қатысты айыптау актісін,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кодексiнің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жасасумен аяқталған;</w:t>
      </w:r>
    </w:p>
    <w:bookmarkEnd w:id="57"/>
    <w:bookmarkStart w:name="z66" w:id="58"/>
    <w:p>
      <w:pPr>
        <w:spacing w:after="0"/>
        <w:ind w:left="0"/>
        <w:jc w:val="both"/>
      </w:pPr>
      <w:r>
        <w:rPr>
          <w:rFonts w:ascii="Times New Roman"/>
          <w:b w:val="false"/>
          <w:i w:val="false"/>
          <w:color w:val="000000"/>
          <w:sz w:val="28"/>
        </w:rPr>
        <w:t>
      3) нотариус өзiнiң тегiн, атын, әкесiнiң атын (ол бар болған жағдайда) өзгерткенi туралы мәлiметтердi аумақтық әдiлет органына бiр ай iшiнде хабарламаған;</w:t>
      </w:r>
    </w:p>
    <w:bookmarkEnd w:id="58"/>
    <w:bookmarkStart w:name="z67" w:id="59"/>
    <w:p>
      <w:pPr>
        <w:spacing w:after="0"/>
        <w:ind w:left="0"/>
        <w:jc w:val="both"/>
      </w:pPr>
      <w:r>
        <w:rPr>
          <w:rFonts w:ascii="Times New Roman"/>
          <w:b w:val="false"/>
          <w:i w:val="false"/>
          <w:color w:val="000000"/>
          <w:sz w:val="28"/>
        </w:rPr>
        <w:t>
      4) нотариус осы Заңға сәйкес өзiне айқындап берілген қызмет ету аумағын бұзған;</w:t>
      </w:r>
    </w:p>
    <w:bookmarkEnd w:id="59"/>
    <w:bookmarkStart w:name="z68" w:id="60"/>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bookmarkEnd w:id="60"/>
    <w:bookmarkStart w:name="z69" w:id="61"/>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bookmarkEnd w:id="61"/>
    <w:bookmarkStart w:name="z70" w:id="62"/>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bookmarkEnd w:id="62"/>
    <w:bookmarkStart w:name="z71" w:id="63"/>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19-бабында</w:t>
      </w:r>
      <w:r>
        <w:rPr>
          <w:rFonts w:ascii="Times New Roman"/>
          <w:b w:val="false"/>
          <w:i w:val="false"/>
          <w:color w:val="000000"/>
          <w:sz w:val="28"/>
        </w:rPr>
        <w:t xml:space="preserve"> көзделген шектеулер сақталмаған;</w:t>
      </w:r>
    </w:p>
    <w:bookmarkEnd w:id="63"/>
    <w:bookmarkStart w:name="z72" w:id="64"/>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bookmarkEnd w:id="64"/>
    <w:bookmarkStart w:name="z73" w:id="65"/>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bookmarkEnd w:id="65"/>
    <w:bookmarkStart w:name="z74" w:id="66"/>
    <w:p>
      <w:pPr>
        <w:spacing w:after="0"/>
        <w:ind w:left="0"/>
        <w:jc w:val="both"/>
      </w:pPr>
      <w:r>
        <w:rPr>
          <w:rFonts w:ascii="Times New Roman"/>
          <w:b w:val="false"/>
          <w:i w:val="false"/>
          <w:color w:val="000000"/>
          <w:sz w:val="28"/>
        </w:rPr>
        <w:t>
      мынадай мазмұндағы 2-1-тармақпен толықтырылсын:</w:t>
      </w:r>
    </w:p>
    <w:bookmarkEnd w:id="66"/>
    <w:bookmarkStart w:name="z75" w:id="67"/>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bookmarkEnd w:id="67"/>
    <w:bookmarkStart w:name="z76" w:id="6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кәсiпкерлiк немесе ақы төленетін өзге қызметпен айналысқан;</w:t>
      </w:r>
    </w:p>
    <w:bookmarkEnd w:id="68"/>
    <w:bookmarkStart w:name="z77" w:id="69"/>
    <w:p>
      <w:pPr>
        <w:spacing w:after="0"/>
        <w:ind w:left="0"/>
        <w:jc w:val="both"/>
      </w:pPr>
      <w:r>
        <w:rPr>
          <w:rFonts w:ascii="Times New Roman"/>
          <w:b w:val="false"/>
          <w:i w:val="false"/>
          <w:color w:val="000000"/>
          <w:sz w:val="28"/>
        </w:rPr>
        <w:t xml:space="preserve">
      2) мерзімді әскери қызметті өткерген; </w:t>
      </w:r>
    </w:p>
    <w:bookmarkEnd w:id="69"/>
    <w:bookmarkStart w:name="z78" w:id="70"/>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0" w:id="71"/>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 себептерi мен мерзiмi көрсетiлуге тиiс. Лицензияның қолданысы мұндай шешiм нотариустың назарына жеткiзiлген күннен бастап тоқтатыла тұрады. Тоқтата тұруға себеп болған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шешiм шығарады.";</w:t>
      </w:r>
    </w:p>
    <w:bookmarkEnd w:id="71"/>
    <w:bookmarkStart w:name="z81" w:id="72"/>
    <w:p>
      <w:pPr>
        <w:spacing w:after="0"/>
        <w:ind w:left="0"/>
        <w:jc w:val="both"/>
      </w:pPr>
      <w:r>
        <w:rPr>
          <w:rFonts w:ascii="Times New Roman"/>
          <w:b w:val="false"/>
          <w:i w:val="false"/>
          <w:color w:val="000000"/>
          <w:sz w:val="28"/>
        </w:rPr>
        <w:t>
      "5. Нотариус лицензиясының қолданысын тоқтата тұру немесе қайта бастау туралы шешiм Қазақстан Республикасы Әдiлет министрлiгiнiң ведомстволық баспасөз органында жарияланады. Нотариаттық палата қабылданған шешім туралы хабардар етіледі.";</w:t>
      </w:r>
    </w:p>
    <w:bookmarkEnd w:id="72"/>
    <w:bookmarkStart w:name="z82"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"ар-ождан" деген сөз "әдеп" деген сөзбен ауыстырылсын;</w:t>
      </w:r>
    </w:p>
    <w:bookmarkStart w:name="z84" w:id="74"/>
    <w:p>
      <w:pPr>
        <w:spacing w:after="0"/>
        <w:ind w:left="0"/>
        <w:jc w:val="both"/>
      </w:pPr>
      <w:r>
        <w:rPr>
          <w:rFonts w:ascii="Times New Roman"/>
          <w:b w:val="false"/>
          <w:i w:val="false"/>
          <w:color w:val="000000"/>
          <w:sz w:val="28"/>
        </w:rPr>
        <w:t>
      мынадай мазмұндағы 5-1) тармақшамен толықтырылсын:</w:t>
      </w:r>
    </w:p>
    <w:bookmarkEnd w:id="74"/>
    <w:bookmarkStart w:name="z85" w:id="75"/>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75"/>
    <w:bookmarkStart w:name="z86" w:id="76"/>
    <w:p>
      <w:pPr>
        <w:spacing w:after="0"/>
        <w:ind w:left="0"/>
        <w:jc w:val="both"/>
      </w:pPr>
      <w:r>
        <w:rPr>
          <w:rFonts w:ascii="Times New Roman"/>
          <w:b w:val="false"/>
          <w:i w:val="false"/>
          <w:color w:val="000000"/>
          <w:sz w:val="28"/>
        </w:rPr>
        <w:t xml:space="preserve">
      6) тармақша "лицензияның" деген сөздің алдынан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деген сөздермен толықтырылсын;</w:t>
      </w:r>
    </w:p>
    <w:bookmarkEnd w:id="76"/>
    <w:bookmarkStart w:name="z87" w:id="77"/>
    <w:p>
      <w:pPr>
        <w:spacing w:after="0"/>
        <w:ind w:left="0"/>
        <w:jc w:val="both"/>
      </w:pPr>
      <w:r>
        <w:rPr>
          <w:rFonts w:ascii="Times New Roman"/>
          <w:b w:val="false"/>
          <w:i w:val="false"/>
          <w:color w:val="000000"/>
          <w:sz w:val="28"/>
        </w:rPr>
        <w:t xml:space="preserve">
      7) 17-бап </w:t>
      </w:r>
      <w:r>
        <w:rPr>
          <w:rFonts w:ascii="Times New Roman"/>
          <w:b w:val="false"/>
          <w:i w:val="false"/>
          <w:color w:val="000000"/>
          <w:sz w:val="28"/>
        </w:rPr>
        <w:t>8) тармақшадағы</w:t>
      </w:r>
      <w:r>
        <w:rPr>
          <w:rFonts w:ascii="Times New Roman"/>
          <w:b w:val="false"/>
          <w:i w:val="false"/>
          <w:color w:val="000000"/>
          <w:sz w:val="28"/>
        </w:rPr>
        <w:t xml:space="preserve"> "жүргізуге құқылы." деген сөздер "жүргізуге;" деген сөзбен ауыстырылып, мынадай мазмұндағы 9) тармақшамен толықтырылсын:</w:t>
      </w:r>
    </w:p>
    <w:bookmarkEnd w:id="77"/>
    <w:bookmarkStart w:name="z88" w:id="78"/>
    <w:p>
      <w:pPr>
        <w:spacing w:after="0"/>
        <w:ind w:left="0"/>
        <w:jc w:val="both"/>
      </w:pPr>
      <w:r>
        <w:rPr>
          <w:rFonts w:ascii="Times New Roman"/>
          <w:b w:val="false"/>
          <w:i w:val="false"/>
          <w:color w:val="000000"/>
          <w:sz w:val="28"/>
        </w:rPr>
        <w:t>
      "9) төрелік талқылауда төреші болып сайлануға (тағайындалуға) құқылы.";</w:t>
      </w:r>
    </w:p>
    <w:bookmarkEnd w:id="78"/>
    <w:bookmarkStart w:name="z89" w:id="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1-тармағы мынадай мазмұндағы 7-1) тармақшамен, 9) тармақшадағы "ұсынуға міндетті." деген сөздер "ұсынуға;" деген сөзбен ауыстырылып, мынадай мазмұндағы 10) және 11) тармақшалармен толықтырылсын:</w:t>
      </w:r>
    </w:p>
    <w:bookmarkEnd w:id="79"/>
    <w:bookmarkStart w:name="z90" w:id="80"/>
    <w:p>
      <w:pPr>
        <w:spacing w:after="0"/>
        <w:ind w:left="0"/>
        <w:jc w:val="both"/>
      </w:pPr>
      <w:r>
        <w:rPr>
          <w:rFonts w:ascii="Times New Roman"/>
          <w:b w:val="false"/>
          <w:i w:val="false"/>
          <w:color w:val="000000"/>
          <w:sz w:val="28"/>
        </w:rPr>
        <w:t>
      "7-1) лицензияның қолданысы тоқтатыла тұрған кезеңде, сондай-ақ лицензияның қолданысы тоқтатылған жағдайда мөрін аумақтық әділет органына тапсыруға;";</w:t>
      </w:r>
    </w:p>
    <w:bookmarkEnd w:id="80"/>
    <w:bookmarkStart w:name="z91" w:id="81"/>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bookmarkEnd w:id="81"/>
    <w:bookmarkStart w:name="z92" w:id="82"/>
    <w:p>
      <w:pPr>
        <w:spacing w:after="0"/>
        <w:ind w:left="0"/>
        <w:jc w:val="both"/>
      </w:pPr>
      <w:r>
        <w:rPr>
          <w:rFonts w:ascii="Times New Roman"/>
          <w:b w:val="false"/>
          <w:i w:val="false"/>
          <w:color w:val="000000"/>
          <w:sz w:val="28"/>
        </w:rPr>
        <w:t>
      11) кәсіби біліктілігін арттыруға міндетті.";</w:t>
      </w:r>
    </w:p>
    <w:bookmarkEnd w:id="82"/>
    <w:bookmarkStart w:name="z93" w:id="83"/>
    <w:p>
      <w:pPr>
        <w:spacing w:after="0"/>
        <w:ind w:left="0"/>
        <w:jc w:val="both"/>
      </w:pPr>
      <w:r>
        <w:rPr>
          <w:rFonts w:ascii="Times New Roman"/>
          <w:b w:val="false"/>
          <w:i w:val="false"/>
          <w:color w:val="000000"/>
          <w:sz w:val="28"/>
        </w:rPr>
        <w:t xml:space="preserve">
      9)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3"/>
    <w:bookmarkStart w:name="z94" w:id="84"/>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bookmarkEnd w:id="84"/>
    <w:bookmarkStart w:name="z95" w:id="85"/>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bookmarkEnd w:id="85"/>
    <w:bookmarkStart w:name="z96" w:id="86"/>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bookmarkEnd w:id="86"/>
    <w:bookmarkStart w:name="z97" w:id="87"/>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bookmarkEnd w:id="87"/>
    <w:bookmarkStart w:name="z98" w:id="88"/>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Әділет министрлігінде," деген сөздер алып тасталсын;</w:t>
      </w:r>
    </w:p>
    <w:bookmarkEnd w:id="88"/>
    <w:bookmarkStart w:name="z99" w:id="89"/>
    <w:p>
      <w:pPr>
        <w:spacing w:after="0"/>
        <w:ind w:left="0"/>
        <w:jc w:val="both"/>
      </w:pPr>
      <w:r>
        <w:rPr>
          <w:rFonts w:ascii="Times New Roman"/>
          <w:b w:val="false"/>
          <w:i w:val="false"/>
          <w:color w:val="000000"/>
          <w:sz w:val="28"/>
        </w:rPr>
        <w:t xml:space="preserve">
      11)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9"/>
    <w:bookmarkStart w:name="z100" w:id="90"/>
    <w:p>
      <w:pPr>
        <w:spacing w:after="0"/>
        <w:ind w:left="0"/>
        <w:jc w:val="both"/>
      </w:pPr>
      <w:r>
        <w:rPr>
          <w:rFonts w:ascii="Times New Roman"/>
          <w:b w:val="false"/>
          <w:i w:val="false"/>
          <w:color w:val="000000"/>
          <w:sz w:val="28"/>
        </w:rPr>
        <w:t>
      "2. Жеке практикамен айналысатын нотариус өзiнiң кәсiптiк мiндеттерi мен әдеп нормаларын бұзған жағдайда, оны нотариаттық палата Қазақстан Республикасының заңнамасына, Нотариустың әдеп кодексiне сәйкес жауапқа тартады.";</w:t>
      </w:r>
    </w:p>
    <w:bookmarkEnd w:id="90"/>
    <w:bookmarkStart w:name="z101" w:id="91"/>
    <w:p>
      <w:pPr>
        <w:spacing w:after="0"/>
        <w:ind w:left="0"/>
        <w:jc w:val="both"/>
      </w:pPr>
      <w:r>
        <w:rPr>
          <w:rFonts w:ascii="Times New Roman"/>
          <w:b w:val="false"/>
          <w:i w:val="false"/>
          <w:color w:val="000000"/>
          <w:sz w:val="28"/>
        </w:rPr>
        <w:t>
      12) мынадай мазмұндағы 24-1-баппен толықтырылсын:</w:t>
      </w:r>
    </w:p>
    <w:bookmarkEnd w:id="91"/>
    <w:bookmarkStart w:name="z223" w:id="92"/>
    <w:p>
      <w:pPr>
        <w:spacing w:after="0"/>
        <w:ind w:left="0"/>
        <w:jc w:val="both"/>
      </w:pPr>
      <w:r>
        <w:rPr>
          <w:rFonts w:ascii="Times New Roman"/>
          <w:b w:val="false"/>
          <w:i w:val="false"/>
          <w:color w:val="000000"/>
          <w:sz w:val="28"/>
        </w:rPr>
        <w:t>
      "24-1-бап. Жеке практикамен айналысатын нотариустың тәртіптік жауаптылығы</w:t>
      </w:r>
    </w:p>
    <w:bookmarkEnd w:id="92"/>
    <w:bookmarkStart w:name="z104" w:id="93"/>
    <w:p>
      <w:pPr>
        <w:spacing w:after="0"/>
        <w:ind w:left="0"/>
        <w:jc w:val="both"/>
      </w:pPr>
      <w:r>
        <w:rPr>
          <w:rFonts w:ascii="Times New Roman"/>
          <w:b w:val="false"/>
          <w:i w:val="false"/>
          <w:color w:val="000000"/>
          <w:sz w:val="28"/>
        </w:rPr>
        <w:t xml:space="preserve">
      1. Тәртіптік комиссия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әрi – шағым) қарау жөнiндегi орган болып табылады. </w:t>
      </w:r>
    </w:p>
    <w:bookmarkEnd w:id="93"/>
    <w:bookmarkStart w:name="z105" w:id="94"/>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bookmarkEnd w:id="94"/>
    <w:bookmarkStart w:name="z106" w:id="95"/>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End w:id="95"/>
    <w:bookmarkStart w:name="z107" w:id="96"/>
    <w:p>
      <w:pPr>
        <w:spacing w:after="0"/>
        <w:ind w:left="0"/>
        <w:jc w:val="both"/>
      </w:pPr>
      <w:r>
        <w:rPr>
          <w:rFonts w:ascii="Times New Roman"/>
          <w:b w:val="false"/>
          <w:i w:val="false"/>
          <w:color w:val="000000"/>
          <w:sz w:val="28"/>
        </w:rPr>
        <w:t xml:space="preserve">
      2. Тәртіптік комиссия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96"/>
    <w:bookmarkStart w:name="z108" w:id="97"/>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bookmarkEnd w:id="97"/>
    <w:bookmarkStart w:name="z109" w:id="98"/>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End w:id="98"/>
    <w:bookmarkStart w:name="z110" w:id="99"/>
    <w:p>
      <w:pPr>
        <w:spacing w:after="0"/>
        <w:ind w:left="0"/>
        <w:jc w:val="both"/>
      </w:pPr>
      <w:r>
        <w:rPr>
          <w:rFonts w:ascii="Times New Roman"/>
          <w:b w:val="false"/>
          <w:i w:val="false"/>
          <w:color w:val="000000"/>
          <w:sz w:val="28"/>
        </w:rPr>
        <w:t>
      3. Тәртіптік комиссия мынадай тәртіптік жазалау шараларын қолдану туралы шешім қабылдауға құқылы:</w:t>
      </w:r>
    </w:p>
    <w:bookmarkEnd w:id="99"/>
    <w:bookmarkStart w:name="z111" w:id="100"/>
    <w:p>
      <w:pPr>
        <w:spacing w:after="0"/>
        <w:ind w:left="0"/>
        <w:jc w:val="both"/>
      </w:pPr>
      <w:r>
        <w:rPr>
          <w:rFonts w:ascii="Times New Roman"/>
          <w:b w:val="false"/>
          <w:i w:val="false"/>
          <w:color w:val="000000"/>
          <w:sz w:val="28"/>
        </w:rPr>
        <w:t>
      1) нотариаттық палатаның мүшесін анықталған бұзушылықтарды жоюға міндеттейтін және оларды жою мерзімдерін белгілейтін нұсқама шығару;</w:t>
      </w:r>
    </w:p>
    <w:bookmarkEnd w:id="100"/>
    <w:bookmarkStart w:name="z112" w:id="101"/>
    <w:p>
      <w:pPr>
        <w:spacing w:after="0"/>
        <w:ind w:left="0"/>
        <w:jc w:val="both"/>
      </w:pPr>
      <w:r>
        <w:rPr>
          <w:rFonts w:ascii="Times New Roman"/>
          <w:b w:val="false"/>
          <w:i w:val="false"/>
          <w:color w:val="000000"/>
          <w:sz w:val="28"/>
        </w:rPr>
        <w:t>
      2) нотариаттық палатаның мүшесіне ескерту жасау;</w:t>
      </w:r>
    </w:p>
    <w:bookmarkEnd w:id="101"/>
    <w:bookmarkStart w:name="z113" w:id="102"/>
    <w:p>
      <w:pPr>
        <w:spacing w:after="0"/>
        <w:ind w:left="0"/>
        <w:jc w:val="both"/>
      </w:pPr>
      <w:r>
        <w:rPr>
          <w:rFonts w:ascii="Times New Roman"/>
          <w:b w:val="false"/>
          <w:i w:val="false"/>
          <w:color w:val="000000"/>
          <w:sz w:val="28"/>
        </w:rPr>
        <w:t>
      3) нотариаттық палатаға мүшелікті тоқтата тұру;</w:t>
      </w:r>
    </w:p>
    <w:bookmarkEnd w:id="102"/>
    <w:bookmarkStart w:name="z114" w:id="103"/>
    <w:p>
      <w:pPr>
        <w:spacing w:after="0"/>
        <w:ind w:left="0"/>
        <w:jc w:val="both"/>
      </w:pPr>
      <w:r>
        <w:rPr>
          <w:rFonts w:ascii="Times New Roman"/>
          <w:b w:val="false"/>
          <w:i w:val="false"/>
          <w:color w:val="000000"/>
          <w:sz w:val="28"/>
        </w:rPr>
        <w:t xml:space="preserve">
      4) нотариаттық палатадан шығару не лицензиарға нотариус лицензиясының қолданысын тоқтату туралы талап қою арызын дайындау жөнінде өтінішхат бере отырып, нотариаттық палатадан шығару. </w:t>
      </w:r>
    </w:p>
    <w:bookmarkEnd w:id="103"/>
    <w:bookmarkStart w:name="z115" w:id="104"/>
    <w:p>
      <w:pPr>
        <w:spacing w:after="0"/>
        <w:ind w:left="0"/>
        <w:jc w:val="both"/>
      </w:pPr>
      <w:r>
        <w:rPr>
          <w:rFonts w:ascii="Times New Roman"/>
          <w:b w:val="false"/>
          <w:i w:val="false"/>
          <w:color w:val="000000"/>
          <w:sz w:val="28"/>
        </w:rPr>
        <w:t>
      4. Нотариустың тәртіптік теріс қылық жасағаны үшін бір ғана тәртіптік жаза қолданылуы мүмкін.</w:t>
      </w:r>
    </w:p>
    <w:bookmarkEnd w:id="104"/>
    <w:bookmarkStart w:name="z116" w:id="105"/>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тәртіптік комиссия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тәртіптік комиссия мүшелерінің кемінде үштен екісінің даусымен қабылдануы мүмкін. </w:t>
      </w:r>
    </w:p>
    <w:bookmarkEnd w:id="105"/>
    <w:bookmarkStart w:name="z117" w:id="106"/>
    <w:p>
      <w:pPr>
        <w:spacing w:after="0"/>
        <w:ind w:left="0"/>
        <w:jc w:val="both"/>
      </w:pPr>
      <w:r>
        <w:rPr>
          <w:rFonts w:ascii="Times New Roman"/>
          <w:b w:val="false"/>
          <w:i w:val="false"/>
          <w:color w:val="000000"/>
          <w:sz w:val="28"/>
        </w:rPr>
        <w:t>
      6. Тәртіптік комиссия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106"/>
    <w:bookmarkStart w:name="z118" w:id="107"/>
    <w:p>
      <w:pPr>
        <w:spacing w:after="0"/>
        <w:ind w:left="0"/>
        <w:jc w:val="both"/>
      </w:pPr>
      <w:r>
        <w:rPr>
          <w:rFonts w:ascii="Times New Roman"/>
          <w:b w:val="false"/>
          <w:i w:val="false"/>
          <w:color w:val="000000"/>
          <w:sz w:val="28"/>
        </w:rPr>
        <w:t>
      7. Нотариаттық палатаның тәртіптік комиссиясының шешімдеріне нотариаттық палатаның мүшелері Республикалық нотариаттық палатада немесе сотта дау айтуы мүмкін.";</w:t>
      </w:r>
    </w:p>
    <w:bookmarkEnd w:id="107"/>
    <w:bookmarkStart w:name="z119" w:id="108"/>
    <w:p>
      <w:pPr>
        <w:spacing w:after="0"/>
        <w:ind w:left="0"/>
        <w:jc w:val="both"/>
      </w:pPr>
      <w:r>
        <w:rPr>
          <w:rFonts w:ascii="Times New Roman"/>
          <w:b w:val="false"/>
          <w:i w:val="false"/>
          <w:color w:val="000000"/>
          <w:sz w:val="28"/>
        </w:rPr>
        <w:t xml:space="preserve">
      13) 26-баптың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8"/>
    <w:bookmarkStart w:name="z120" w:id="109"/>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кәсiптiк өзiн-өзi қаржыландыратын ұйым болып табылады.";</w:t>
      </w:r>
    </w:p>
    <w:bookmarkEnd w:id="109"/>
    <w:bookmarkStart w:name="z121" w:id="1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26-1-бапта</w:t>
      </w:r>
      <w:r>
        <w:rPr>
          <w:rFonts w:ascii="Times New Roman"/>
          <w:b w:val="false"/>
          <w:i w:val="false"/>
          <w:color w:val="000000"/>
          <w:sz w:val="28"/>
        </w:rPr>
        <w:t xml:space="preserve">: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4" w:id="111"/>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мүшелерiн сайлау және олардың өкілеттіктерін тоқтату;";</w:t>
      </w:r>
    </w:p>
    <w:bookmarkEnd w:id="111"/>
    <w:bookmarkStart w:name="z125" w:id="112"/>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12"/>
    <w:bookmarkStart w:name="z126" w:id="113"/>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bookmarkEnd w:id="113"/>
    <w:bookmarkStart w:name="z127" w:id="114"/>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9" w:id="115"/>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bookmarkEnd w:id="115"/>
    <w:bookmarkStart w:name="z130" w:id="116"/>
    <w:p>
      <w:pPr>
        <w:spacing w:after="0"/>
        <w:ind w:left="0"/>
        <w:jc w:val="both"/>
      </w:pPr>
      <w:r>
        <w:rPr>
          <w:rFonts w:ascii="Times New Roman"/>
          <w:b w:val="false"/>
          <w:i w:val="false"/>
          <w:color w:val="000000"/>
          <w:sz w:val="28"/>
        </w:rPr>
        <w:t xml:space="preserve">
      15) 26-2-баптың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116"/>
    <w:bookmarkStart w:name="z131" w:id="117"/>
    <w:p>
      <w:pPr>
        <w:spacing w:after="0"/>
        <w:ind w:left="0"/>
        <w:jc w:val="both"/>
      </w:pPr>
      <w:r>
        <w:rPr>
          <w:rFonts w:ascii="Times New Roman"/>
          <w:b w:val="false"/>
          <w:i w:val="false"/>
          <w:color w:val="000000"/>
          <w:sz w:val="28"/>
        </w:rPr>
        <w:t>
      "Бұл ретте сол бір адам бір мерзімнен артық нотариаттық палатаның төрағасы лауазымын атқара алмайды.";</w:t>
      </w:r>
    </w:p>
    <w:bookmarkEnd w:id="117"/>
    <w:bookmarkStart w:name="z132" w:id="118"/>
    <w:p>
      <w:pPr>
        <w:spacing w:after="0"/>
        <w:ind w:left="0"/>
        <w:jc w:val="both"/>
      </w:pPr>
      <w:r>
        <w:rPr>
          <w:rFonts w:ascii="Times New Roman"/>
          <w:b w:val="false"/>
          <w:i w:val="false"/>
          <w:color w:val="000000"/>
          <w:sz w:val="28"/>
        </w:rPr>
        <w:t>
      16) мынадай мазмұндағы 26-3-баппен толықтырылсын:</w:t>
      </w:r>
    </w:p>
    <w:bookmarkEnd w:id="118"/>
    <w:bookmarkStart w:name="z133" w:id="119"/>
    <w:p>
      <w:pPr>
        <w:spacing w:after="0"/>
        <w:ind w:left="0"/>
        <w:jc w:val="both"/>
      </w:pPr>
      <w:r>
        <w:rPr>
          <w:rFonts w:ascii="Times New Roman"/>
          <w:b w:val="false"/>
          <w:i w:val="false"/>
          <w:color w:val="000000"/>
          <w:sz w:val="28"/>
        </w:rPr>
        <w:t xml:space="preserve">
      "26-3-бап. Нотариаттық палатаның ревизиялық комиссиясы </w:t>
      </w:r>
    </w:p>
    <w:bookmarkEnd w:id="119"/>
    <w:bookmarkStart w:name="z134" w:id="120"/>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120"/>
    <w:bookmarkStart w:name="z135" w:id="121"/>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121"/>
    <w:bookmarkStart w:name="z136" w:id="122"/>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End w:id="122"/>
    <w:bookmarkStart w:name="z137" w:id="123"/>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екі жылдан аспайтын мерзімге сайлайды.</w:t>
      </w:r>
    </w:p>
    <w:bookmarkEnd w:id="123"/>
    <w:bookmarkStart w:name="z138" w:id="124"/>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124"/>
    <w:bookmarkStart w:name="z139" w:id="125"/>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125"/>
    <w:bookmarkStart w:name="z140" w:id="126"/>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126"/>
    <w:bookmarkStart w:name="z141" w:id="1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27-бапта</w:t>
      </w:r>
      <w:r>
        <w:rPr>
          <w:rFonts w:ascii="Times New Roman"/>
          <w:b w:val="false"/>
          <w:i w:val="false"/>
          <w:color w:val="000000"/>
          <w:sz w:val="28"/>
        </w:rPr>
        <w:t>:</w:t>
      </w:r>
    </w:p>
    <w:bookmarkEnd w:id="127"/>
    <w:bookmarkStart w:name="z142" w:id="128"/>
    <w:p>
      <w:pPr>
        <w:spacing w:after="0"/>
        <w:ind w:left="0"/>
        <w:jc w:val="both"/>
      </w:pPr>
      <w:r>
        <w:rPr>
          <w:rFonts w:ascii="Times New Roman"/>
          <w:b w:val="false"/>
          <w:i w:val="false"/>
          <w:color w:val="000000"/>
          <w:sz w:val="28"/>
        </w:rPr>
        <w:t>
      1-тармақта: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"ар-ождан" деген сөз "әдеп" деген сөзбен ауыстырылсын;</w:t>
      </w:r>
    </w:p>
    <w:bookmarkStart w:name="z144" w:id="129"/>
    <w:p>
      <w:pPr>
        <w:spacing w:after="0"/>
        <w:ind w:left="0"/>
        <w:jc w:val="both"/>
      </w:pPr>
      <w:r>
        <w:rPr>
          <w:rFonts w:ascii="Times New Roman"/>
          <w:b w:val="false"/>
          <w:i w:val="false"/>
          <w:color w:val="000000"/>
          <w:sz w:val="28"/>
        </w:rPr>
        <w:t>
      мынадай мазмұндағы 10) тармақшамен толықтырылсын:</w:t>
      </w:r>
    </w:p>
    <w:bookmarkEnd w:id="129"/>
    <w:bookmarkStart w:name="z145" w:id="130"/>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130"/>
    <w:bookmarkStart w:name="z146" w:id="131"/>
    <w:p>
      <w:pPr>
        <w:spacing w:after="0"/>
        <w:ind w:left="0"/>
        <w:jc w:val="both"/>
      </w:pPr>
      <w:r>
        <w:rPr>
          <w:rFonts w:ascii="Times New Roman"/>
          <w:b w:val="false"/>
          <w:i w:val="false"/>
          <w:color w:val="000000"/>
          <w:sz w:val="28"/>
        </w:rPr>
        <w:t>
      мынадай мазмұндағы 1-1-тармақпен толықтырылсын:</w:t>
      </w:r>
    </w:p>
    <w:bookmarkEnd w:id="131"/>
    <w:bookmarkStart w:name="z147" w:id="132"/>
    <w:p>
      <w:pPr>
        <w:spacing w:after="0"/>
        <w:ind w:left="0"/>
        <w:jc w:val="both"/>
      </w:pPr>
      <w:r>
        <w:rPr>
          <w:rFonts w:ascii="Times New Roman"/>
          <w:b w:val="false"/>
          <w:i w:val="false"/>
          <w:color w:val="000000"/>
          <w:sz w:val="28"/>
        </w:rPr>
        <w:t xml:space="preserve">
      "1-1. Нотариаттық палатаның басқармасы: </w:t>
      </w:r>
    </w:p>
    <w:bookmarkEnd w:id="132"/>
    <w:bookmarkStart w:name="z148" w:id="133"/>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bookmarkEnd w:id="133"/>
    <w:bookmarkStart w:name="z149" w:id="134"/>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bookmarkEnd w:id="134"/>
    <w:bookmarkStart w:name="z150" w:id="135"/>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bookmarkEnd w:id="135"/>
    <w:bookmarkStart w:name="z151" w:id="136"/>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bookmarkEnd w:id="136"/>
    <w:bookmarkStart w:name="z152" w:id="137"/>
    <w:p>
      <w:pPr>
        <w:spacing w:after="0"/>
        <w:ind w:left="0"/>
        <w:jc w:val="both"/>
      </w:pPr>
      <w:r>
        <w:rPr>
          <w:rFonts w:ascii="Times New Roman"/>
          <w:b w:val="false"/>
          <w:i w:val="false"/>
          <w:color w:val="000000"/>
          <w:sz w:val="28"/>
        </w:rPr>
        <w:t xml:space="preserve">
      5) нотариустардың әрекеттеріне (әрекетсіздігіне) жеке және заңды тұлғалардың шағымдарын қарайды; </w:t>
      </w:r>
    </w:p>
    <w:bookmarkEnd w:id="137"/>
    <w:bookmarkStart w:name="z153" w:id="138"/>
    <w:p>
      <w:pPr>
        <w:spacing w:after="0"/>
        <w:ind w:left="0"/>
        <w:jc w:val="both"/>
      </w:pPr>
      <w:r>
        <w:rPr>
          <w:rFonts w:ascii="Times New Roman"/>
          <w:b w:val="false"/>
          <w:i w:val="false"/>
          <w:color w:val="000000"/>
          <w:sz w:val="28"/>
        </w:rPr>
        <w:t xml:space="preserve">
      6) нотариустардың кәсіптік біліктілігін арттыру бойынша жұмысты ұйымдастырады; </w:t>
      </w:r>
    </w:p>
    <w:bookmarkEnd w:id="138"/>
    <w:bookmarkStart w:name="z154" w:id="139"/>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bookmarkEnd w:id="139"/>
    <w:bookmarkStart w:name="z155" w:id="140"/>
    <w:p>
      <w:pPr>
        <w:spacing w:after="0"/>
        <w:ind w:left="0"/>
        <w:jc w:val="both"/>
      </w:pPr>
      <w:r>
        <w:rPr>
          <w:rFonts w:ascii="Times New Roman"/>
          <w:b w:val="false"/>
          <w:i w:val="false"/>
          <w:color w:val="000000"/>
          <w:sz w:val="28"/>
        </w:rPr>
        <w:t>
      8) оң жұмыс тәжірибесін талдайды, қорытады және таратады;</w:t>
      </w:r>
    </w:p>
    <w:bookmarkEnd w:id="140"/>
    <w:bookmarkStart w:name="z156" w:id="141"/>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bookmarkEnd w:id="141"/>
    <w:bookmarkStart w:name="z157" w:id="142"/>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bookmarkEnd w:id="142"/>
    <w:bookmarkStart w:name="z158" w:id="143"/>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bookmarkEnd w:id="143"/>
    <w:bookmarkStart w:name="z159" w:id="144"/>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1" w:id="145"/>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мәселенi қараған кезде нотариустан жасалған нотариаттық әрекеттер туралы мәлiметтердi, ал қажет болған жағдайларда – өз түсiнiктемелерiн, оның iшiнде кәсiптiк әдептi сақтамау мәселелері бойынша түсiнiктемелерiн ұсынуын талап етуге құқылы.";</w:t>
      </w:r>
    </w:p>
    <w:bookmarkEnd w:id="145"/>
    <w:bookmarkStart w:name="z162" w:id="1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28-баптың</w:t>
      </w:r>
      <w:r>
        <w:rPr>
          <w:rFonts w:ascii="Times New Roman"/>
          <w:b w:val="false"/>
          <w:i w:val="false"/>
          <w:color w:val="000000"/>
          <w:sz w:val="28"/>
        </w:rPr>
        <w:t xml:space="preserve"> 1-тармағында:</w:t>
      </w:r>
    </w:p>
    <w:bookmarkEnd w:id="146"/>
    <w:bookmarkStart w:name="z163" w:id="147"/>
    <w:p>
      <w:pPr>
        <w:spacing w:after="0"/>
        <w:ind w:left="0"/>
        <w:jc w:val="both"/>
      </w:pPr>
      <w:r>
        <w:rPr>
          <w:rFonts w:ascii="Times New Roman"/>
          <w:b w:val="false"/>
          <w:i w:val="false"/>
          <w:color w:val="000000"/>
          <w:sz w:val="28"/>
        </w:rPr>
        <w:t>
      мынадай мазмұндағы 3-2) тармақшамен толықтырылсын:</w:t>
      </w:r>
    </w:p>
    <w:bookmarkEnd w:id="147"/>
    <w:bookmarkStart w:name="z164" w:id="148"/>
    <w:p>
      <w:pPr>
        <w:spacing w:after="0"/>
        <w:ind w:left="0"/>
        <w:jc w:val="both"/>
      </w:pPr>
      <w:r>
        <w:rPr>
          <w:rFonts w:ascii="Times New Roman"/>
          <w:b w:val="false"/>
          <w:i w:val="false"/>
          <w:color w:val="000000"/>
          <w:sz w:val="28"/>
        </w:rPr>
        <w:t xml:space="preserve">
      "3-2) нотариаттық палата мүшелерінің тәртіптік жауаптылығы және оған тартудың осы Заңның талаптарына сәйкес тәртібі;";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6" w:id="149"/>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149"/>
    <w:bookmarkStart w:name="z167" w:id="150"/>
    <w:p>
      <w:pPr>
        <w:spacing w:after="0"/>
        <w:ind w:left="0"/>
        <w:jc w:val="both"/>
      </w:pPr>
      <w:r>
        <w:rPr>
          <w:rFonts w:ascii="Times New Roman"/>
          <w:b w:val="false"/>
          <w:i w:val="false"/>
          <w:color w:val="000000"/>
          <w:sz w:val="28"/>
        </w:rPr>
        <w:t>
      мынадай мазмұндағы 5-1) тармақшамен толықтырылсын:</w:t>
      </w:r>
    </w:p>
    <w:bookmarkEnd w:id="150"/>
    <w:bookmarkStart w:name="z168" w:id="151"/>
    <w:p>
      <w:pPr>
        <w:spacing w:after="0"/>
        <w:ind w:left="0"/>
        <w:jc w:val="both"/>
      </w:pPr>
      <w:r>
        <w:rPr>
          <w:rFonts w:ascii="Times New Roman"/>
          <w:b w:val="false"/>
          <w:i w:val="false"/>
          <w:color w:val="000000"/>
          <w:sz w:val="28"/>
        </w:rPr>
        <w:t>
      "5-1) мүшелік жарналарды төлеу тәртібі;";</w:t>
      </w:r>
    </w:p>
    <w:bookmarkEnd w:id="151"/>
    <w:bookmarkStart w:name="z169" w:id="1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"ар-ождан" деген сөз "әдеп" деген сөзбен ауыстырылсын;</w:t>
      </w:r>
    </w:p>
    <w:bookmarkStart w:name="z172" w:id="153"/>
    <w:p>
      <w:pPr>
        <w:spacing w:after="0"/>
        <w:ind w:left="0"/>
        <w:jc w:val="both"/>
      </w:pPr>
      <w:r>
        <w:rPr>
          <w:rFonts w:ascii="Times New Roman"/>
          <w:b w:val="false"/>
          <w:i w:val="false"/>
          <w:color w:val="000000"/>
          <w:sz w:val="28"/>
        </w:rPr>
        <w:t>
      мынадай мазмұндағы 6-1) тармақшамен толықтырылсын:</w:t>
      </w:r>
    </w:p>
    <w:bookmarkEnd w:id="153"/>
    <w:bookmarkStart w:name="z173" w:id="154"/>
    <w:p>
      <w:pPr>
        <w:spacing w:after="0"/>
        <w:ind w:left="0"/>
        <w:jc w:val="both"/>
      </w:pPr>
      <w:r>
        <w:rPr>
          <w:rFonts w:ascii="Times New Roman"/>
          <w:b w:val="false"/>
          <w:i w:val="false"/>
          <w:color w:val="000000"/>
          <w:sz w:val="28"/>
        </w:rPr>
        <w:t>
      "6-1) нотариаттық палаталардың тәртіптік комиссияларының шешімдеріне, әрекеттеріне (әрекетсіздігіне) шағымдарды қарайды, тәртіптік практиканы қорытады;";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5" w:id="155"/>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дейiн тікелей кемiнде бес жыл нотариаттық палатаның мүшесi болған нотариус сайланады.</w:t>
      </w:r>
    </w:p>
    <w:bookmarkEnd w:id="155"/>
    <w:bookmarkStart w:name="z176" w:id="156"/>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bookmarkEnd w:id="156"/>
    <w:bookmarkStart w:name="z177" w:id="157"/>
    <w:p>
      <w:pPr>
        <w:spacing w:after="0"/>
        <w:ind w:left="0"/>
        <w:jc w:val="both"/>
      </w:pPr>
      <w:r>
        <w:rPr>
          <w:rFonts w:ascii="Times New Roman"/>
          <w:b w:val="false"/>
          <w:i w:val="false"/>
          <w:color w:val="000000"/>
          <w:sz w:val="28"/>
        </w:rPr>
        <w:t xml:space="preserve">
      Бұл ретте сол бір адам бір мерзімнен артық Республикалық нотариаттық палатаның төрағасы лауазымын атқара алмайды. </w:t>
      </w:r>
    </w:p>
    <w:bookmarkEnd w:id="157"/>
    <w:bookmarkStart w:name="z178" w:id="158"/>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bookmarkEnd w:id="158"/>
    <w:bookmarkStart w:name="z179" w:id="159"/>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9"/>
    <w:bookmarkStart w:name="z180" w:id="160"/>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әдiлет органы жүзеге асырады.";</w:t>
      </w:r>
    </w:p>
    <w:bookmarkEnd w:id="160"/>
    <w:bookmarkStart w:name="z181" w:id="161"/>
    <w:p>
      <w:pPr>
        <w:spacing w:after="0"/>
        <w:ind w:left="0"/>
        <w:jc w:val="both"/>
      </w:pPr>
      <w:r>
        <w:rPr>
          <w:rFonts w:ascii="Times New Roman"/>
          <w:b w:val="false"/>
          <w:i w:val="false"/>
          <w:color w:val="000000"/>
          <w:sz w:val="28"/>
        </w:rPr>
        <w:t xml:space="preserve">
      21) 33-баптың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1"/>
    <w:bookmarkStart w:name="z182" w:id="162"/>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әкiмдерi аппараттары лауазымды адамдарының Қазақстан Республикасы заңнамасының талаптарын сақтауын және олардың iс қағаздарын жүргiзу жай-күйiн бақылауды жүзеге асырады;";</w:t>
      </w:r>
    </w:p>
    <w:bookmarkEnd w:id="162"/>
    <w:bookmarkStart w:name="z183" w:id="163"/>
    <w:p>
      <w:pPr>
        <w:spacing w:after="0"/>
        <w:ind w:left="0"/>
        <w:jc w:val="both"/>
      </w:pPr>
      <w:r>
        <w:rPr>
          <w:rFonts w:ascii="Times New Roman"/>
          <w:b w:val="false"/>
          <w:i w:val="false"/>
          <w:color w:val="000000"/>
          <w:sz w:val="28"/>
        </w:rPr>
        <w:t xml:space="preserve">
      22) 34-баптың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63"/>
    <w:bookmarkStart w:name="z184" w:id="164"/>
    <w:p>
      <w:pPr>
        <w:spacing w:after="0"/>
        <w:ind w:left="0"/>
        <w:jc w:val="both"/>
      </w:pPr>
      <w:r>
        <w:rPr>
          <w:rFonts w:ascii="Times New Roman"/>
          <w:b w:val="false"/>
          <w:i w:val="false"/>
          <w:color w:val="000000"/>
          <w:sz w:val="28"/>
        </w:rPr>
        <w:t xml:space="preserve">
      23) 58-баптың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4"/>
    <w:bookmarkStart w:name="z185" w:id="165"/>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165"/>
    <w:bookmarkStart w:name="z186" w:id="166"/>
    <w:p>
      <w:pPr>
        <w:spacing w:after="0"/>
        <w:ind w:left="0"/>
        <w:jc w:val="both"/>
      </w:pPr>
      <w:r>
        <w:rPr>
          <w:rFonts w:ascii="Times New Roman"/>
          <w:b w:val="false"/>
          <w:i w:val="false"/>
          <w:color w:val="000000"/>
          <w:sz w:val="28"/>
        </w:rPr>
        <w:t xml:space="preserve">
      24) 70-баптың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6"/>
    <w:bookmarkStart w:name="z187" w:id="167"/>
    <w:p>
      <w:pPr>
        <w:spacing w:after="0"/>
        <w:ind w:left="0"/>
        <w:jc w:val="both"/>
      </w:pPr>
      <w:r>
        <w:rPr>
          <w:rFonts w:ascii="Times New Roman"/>
          <w:b w:val="false"/>
          <w:i w:val="false"/>
          <w:color w:val="000000"/>
          <w:sz w:val="28"/>
        </w:rPr>
        <w:t>
      "3. Мұраға құқық туралы куәлiк мұрагерлердің мұраға қалатын әрбір мүлікке қалауына қарай олардың барлығына бірге немесе әрқайсысына жеке-жеке берiледi.";</w:t>
      </w:r>
    </w:p>
    <w:bookmarkEnd w:id="167"/>
    <w:bookmarkStart w:name="z188" w:id="16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10-тараудың</w:t>
      </w:r>
      <w:r>
        <w:rPr>
          <w:rFonts w:ascii="Times New Roman"/>
          <w:b w:val="false"/>
          <w:i w:val="false"/>
          <w:color w:val="000000"/>
          <w:sz w:val="28"/>
        </w:rPr>
        <w:t xml:space="preserve"> тақырыбындағы "Мүлiктi иелiктен алуға тыйым салу және оны алып тастау" деген сөздер алып тасталсын;</w:t>
      </w:r>
    </w:p>
    <w:bookmarkEnd w:id="168"/>
    <w:bookmarkStart w:name="z189" w:id="16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75-бап</w:t>
      </w:r>
      <w:r>
        <w:rPr>
          <w:rFonts w:ascii="Times New Roman"/>
          <w:b w:val="false"/>
          <w:i w:val="false"/>
          <w:color w:val="000000"/>
          <w:sz w:val="28"/>
        </w:rPr>
        <w:t xml:space="preserve"> алып тасталсын. </w:t>
      </w:r>
    </w:p>
    <w:bookmarkEnd w:id="169"/>
    <w:bookmarkStart w:name="z190" w:id="170"/>
    <w:p>
      <w:pPr>
        <w:spacing w:after="0"/>
        <w:ind w:left="0"/>
        <w:jc w:val="both"/>
      </w:pPr>
      <w:r>
        <w:rPr>
          <w:rFonts w:ascii="Times New Roman"/>
          <w:b w:val="false"/>
          <w:i w:val="false"/>
          <w:color w:val="000000"/>
          <w:sz w:val="28"/>
        </w:rPr>
        <w:t xml:space="preserve">
      5.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w:t>
      </w:r>
    </w:p>
    <w:bookmarkEnd w:id="170"/>
    <w:bookmarkStart w:name="z191" w:id="171"/>
    <w:p>
      <w:pPr>
        <w:spacing w:after="0"/>
        <w:ind w:left="0"/>
        <w:jc w:val="both"/>
      </w:pPr>
      <w:r>
        <w:rPr>
          <w:rFonts w:ascii="Times New Roman"/>
          <w:b w:val="false"/>
          <w:i w:val="false"/>
          <w:color w:val="000000"/>
          <w:sz w:val="28"/>
        </w:rPr>
        <w:t xml:space="preserve">
      17-баптың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1"/>
    <w:bookmarkStart w:name="z192" w:id="172"/>
    <w:p>
      <w:pPr>
        <w:spacing w:after="0"/>
        <w:ind w:left="0"/>
        <w:jc w:val="both"/>
      </w:pPr>
      <w:r>
        <w:rPr>
          <w:rFonts w:ascii="Times New Roman"/>
          <w:b w:val="false"/>
          <w:i w:val="false"/>
          <w:color w:val="000000"/>
          <w:sz w:val="28"/>
        </w:rPr>
        <w:t xml:space="preserve">
      "1)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көрсетуі бойынша – қорғаушы ретінде іске қатысушы адвокатпен;".</w:t>
      </w:r>
    </w:p>
    <w:bookmarkEnd w:id="172"/>
    <w:bookmarkStart w:name="z193" w:id="173"/>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3"/>
    <w:bookmarkStart w:name="z194" w:id="174"/>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4"/>
    <w:bookmarkStart w:name="z195" w:id="175"/>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адвокаттық кеңселер,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пәтерлердің меншiк иелерi кооперативтерi және басқа да коммерциялық емес ұйымдар өзге ұйымдық-құқықтық нысанда құрылуы мүмкін.".</w:t>
      </w:r>
    </w:p>
    <w:bookmarkEnd w:id="175"/>
    <w:bookmarkStart w:name="z196" w:id="176"/>
    <w:p>
      <w:pPr>
        <w:spacing w:after="0"/>
        <w:ind w:left="0"/>
        <w:jc w:val="both"/>
      </w:pPr>
      <w:r>
        <w:rPr>
          <w:rFonts w:ascii="Times New Roman"/>
          <w:b w:val="false"/>
          <w:i w:val="false"/>
          <w:color w:val="000000"/>
          <w:sz w:val="28"/>
        </w:rPr>
        <w:t xml:space="preserve">
      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6"/>
    <w:bookmarkStart w:name="z197" w:id="17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77"/>
    <w:bookmarkStart w:name="z198" w:id="178"/>
    <w:p>
      <w:pPr>
        <w:spacing w:after="0"/>
        <w:ind w:left="0"/>
        <w:jc w:val="both"/>
      </w:pPr>
      <w:r>
        <w:rPr>
          <w:rFonts w:ascii="Times New Roman"/>
          <w:b w:val="false"/>
          <w:i w:val="false"/>
          <w:color w:val="000000"/>
          <w:sz w:val="28"/>
        </w:rPr>
        <w:t>
      "3-1) мемлекеттік тіркеуді жүзеге асыру, заң көмегін ұйымдастыру және көрсету, құқықтық насихат саласындағы мемлекеттік саясатты қалыптастыру және іске асыру;";</w:t>
      </w:r>
    </w:p>
    <w:bookmarkEnd w:id="178"/>
    <w:bookmarkStart w:name="z199" w:id="179"/>
    <w:p>
      <w:pPr>
        <w:spacing w:after="0"/>
        <w:ind w:left="0"/>
        <w:jc w:val="both"/>
      </w:pPr>
      <w:r>
        <w:rPr>
          <w:rFonts w:ascii="Times New Roman"/>
          <w:b w:val="false"/>
          <w:i w:val="false"/>
          <w:color w:val="000000"/>
          <w:sz w:val="28"/>
        </w:rPr>
        <w:t>
      "4) заң көмегін ұйымдастыру және көрсету және құқықтық насихатты қамтамасыз ету;";</w:t>
      </w:r>
    </w:p>
    <w:bookmarkEnd w:id="179"/>
    <w:bookmarkStart w:name="z200"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180"/>
    <w:bookmarkStart w:name="z201" w:id="181"/>
    <w:p>
      <w:pPr>
        <w:spacing w:after="0"/>
        <w:ind w:left="0"/>
        <w:jc w:val="both"/>
      </w:pPr>
      <w:r>
        <w:rPr>
          <w:rFonts w:ascii="Times New Roman"/>
          <w:b w:val="false"/>
          <w:i w:val="false"/>
          <w:color w:val="000000"/>
          <w:sz w:val="28"/>
        </w:rPr>
        <w:t>
      тақырып мынадай редакцияда жазылсын:</w:t>
      </w:r>
    </w:p>
    <w:bookmarkEnd w:id="181"/>
    <w:bookmarkStart w:name="z202" w:id="182"/>
    <w:p>
      <w:pPr>
        <w:spacing w:after="0"/>
        <w:ind w:left="0"/>
        <w:jc w:val="both"/>
      </w:pPr>
      <w:r>
        <w:rPr>
          <w:rFonts w:ascii="Times New Roman"/>
          <w:b w:val="false"/>
          <w:i w:val="false"/>
          <w:color w:val="000000"/>
          <w:sz w:val="28"/>
        </w:rPr>
        <w:t>
      "19-бап. Әдiлет органдарының заң көмегін ұйымдастыру және көрсету, құқықтық насихат салаларындағы функциялары";</w:t>
      </w:r>
    </w:p>
    <w:bookmarkEnd w:id="182"/>
    <w:bookmarkStart w:name="z203" w:id="183"/>
    <w:p>
      <w:pPr>
        <w:spacing w:after="0"/>
        <w:ind w:left="0"/>
        <w:jc w:val="both"/>
      </w:pPr>
      <w:r>
        <w:rPr>
          <w:rFonts w:ascii="Times New Roman"/>
          <w:b w:val="false"/>
          <w:i w:val="false"/>
          <w:color w:val="000000"/>
          <w:sz w:val="28"/>
        </w:rPr>
        <w:t>
      1-тармақта:</w:t>
      </w:r>
    </w:p>
    <w:bookmarkEnd w:id="183"/>
    <w:bookmarkStart w:name="z204" w:id="184"/>
    <w:p>
      <w:pPr>
        <w:spacing w:after="0"/>
        <w:ind w:left="0"/>
        <w:jc w:val="both"/>
      </w:pPr>
      <w:r>
        <w:rPr>
          <w:rFonts w:ascii="Times New Roman"/>
          <w:b w:val="false"/>
          <w:i w:val="false"/>
          <w:color w:val="000000"/>
          <w:sz w:val="28"/>
        </w:rPr>
        <w:t>
      бірінші абзац мынадай редакцияда жазылсын:</w:t>
      </w:r>
    </w:p>
    <w:bookmarkEnd w:id="184"/>
    <w:bookmarkStart w:name="z205" w:id="185"/>
    <w:p>
      <w:pPr>
        <w:spacing w:after="0"/>
        <w:ind w:left="0"/>
        <w:jc w:val="both"/>
      </w:pPr>
      <w:r>
        <w:rPr>
          <w:rFonts w:ascii="Times New Roman"/>
          <w:b w:val="false"/>
          <w:i w:val="false"/>
          <w:color w:val="000000"/>
          <w:sz w:val="28"/>
        </w:rPr>
        <w:t>
      "1. Әдiлет органдары заң көмегін ұйымдастыру және көрсету саласында мынадай функцияларды жүзеге асырады:";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7" w:id="186"/>
    <w:p>
      <w:pPr>
        <w:spacing w:after="0"/>
        <w:ind w:left="0"/>
        <w:jc w:val="both"/>
      </w:pPr>
      <w:r>
        <w:rPr>
          <w:rFonts w:ascii="Times New Roman"/>
          <w:b w:val="false"/>
          <w:i w:val="false"/>
          <w:color w:val="000000"/>
          <w:sz w:val="28"/>
        </w:rPr>
        <w:t>
      "6) адвокаттардың, нотариустардың, жеке сот орындаушыларының, заң консультанттарының жеке және заңды тұлғаларға көрсететiн заң көмегінің сапасын бақылау;";</w:t>
      </w:r>
    </w:p>
    <w:bookmarkEnd w:id="186"/>
    <w:bookmarkStart w:name="z208" w:id="187"/>
    <w:p>
      <w:pPr>
        <w:spacing w:after="0"/>
        <w:ind w:left="0"/>
        <w:jc w:val="both"/>
      </w:pPr>
      <w:r>
        <w:rPr>
          <w:rFonts w:ascii="Times New Roman"/>
          <w:b w:val="false"/>
          <w:i w:val="false"/>
          <w:color w:val="000000"/>
          <w:sz w:val="28"/>
        </w:rPr>
        <w:t xml:space="preserve">
      3) 23-баптың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"және құқықтық көмек" деген сөздер "көмек пен заң көмегін" деген сөздермен ауыстырылсын.</w:t>
      </w:r>
    </w:p>
    <w:bookmarkEnd w:id="187"/>
    <w:bookmarkStart w:name="z209" w:id="188"/>
    <w:p>
      <w:pPr>
        <w:spacing w:after="0"/>
        <w:ind w:left="0"/>
        <w:jc w:val="both"/>
      </w:pPr>
      <w:r>
        <w:rPr>
          <w:rFonts w:ascii="Times New Roman"/>
          <w:b w:val="false"/>
          <w:i w:val="false"/>
          <w:color w:val="000000"/>
          <w:sz w:val="28"/>
        </w:rPr>
        <w:t xml:space="preserve">
      8.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22-І, 143-құжат; № 22-V, 152-құжат; 2016 ж., № 8-ІІ, 67-құжат; 2017 ж., № 12, 36-құжат; № 14, 53-құжат; № 22-ІІІ, 109-құжат):</w:t>
      </w:r>
    </w:p>
    <w:bookmarkEnd w:id="188"/>
    <w:bookmarkStart w:name="z210" w:id="189"/>
    <w:p>
      <w:pPr>
        <w:spacing w:after="0"/>
        <w:ind w:left="0"/>
        <w:jc w:val="both"/>
      </w:pPr>
      <w:r>
        <w:rPr>
          <w:rFonts w:ascii="Times New Roman"/>
          <w:b w:val="false"/>
          <w:i w:val="false"/>
          <w:color w:val="000000"/>
          <w:sz w:val="28"/>
        </w:rPr>
        <w:t xml:space="preserve">
      37-баптың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89"/>
    <w:bookmarkStart w:name="z211" w:id="190"/>
    <w:p>
      <w:pPr>
        <w:spacing w:after="0"/>
        <w:ind w:left="0"/>
        <w:jc w:val="both"/>
      </w:pPr>
      <w:r>
        <w:rPr>
          <w:rFonts w:ascii="Times New Roman"/>
          <w:b w:val="false"/>
          <w:i w:val="false"/>
          <w:color w:val="000000"/>
          <w:sz w:val="28"/>
        </w:rPr>
        <w:t xml:space="preserve">
      "3. "Құқықтық ақпарат беру" ең төмен әлеуметтік стандарты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жағдайларда мемлекеттік органдардың өз құзыреті шегінде құқықтық ақпарат беру тәртібін белгілейтін нормаларды қамтиды.</w:t>
      </w:r>
    </w:p>
    <w:bookmarkEnd w:id="190"/>
    <w:bookmarkStart w:name="z212" w:id="191"/>
    <w:p>
      <w:pPr>
        <w:spacing w:after="0"/>
        <w:ind w:left="0"/>
        <w:jc w:val="both"/>
      </w:pPr>
      <w:r>
        <w:rPr>
          <w:rFonts w:ascii="Times New Roman"/>
          <w:b w:val="false"/>
          <w:i w:val="false"/>
          <w:color w:val="000000"/>
          <w:sz w:val="28"/>
        </w:rPr>
        <w:t xml:space="preserve">
      4. "Құқықтық консультация беру" ең төмен әлеуметтік стандарты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жағдайларда адвокаттардың құқықтық консультация беру тәртібін белгілейтін нормаларды қамтиды.".</w:t>
      </w:r>
    </w:p>
    <w:bookmarkEnd w:id="191"/>
    <w:bookmarkStart w:name="z213" w:id="192"/>
    <w:p>
      <w:pPr>
        <w:spacing w:after="0"/>
        <w:ind w:left="0"/>
        <w:jc w:val="both"/>
      </w:pPr>
      <w:r>
        <w:rPr>
          <w:rFonts w:ascii="Times New Roman"/>
          <w:b w:val="false"/>
          <w:i w:val="false"/>
          <w:color w:val="000000"/>
          <w:sz w:val="28"/>
        </w:rPr>
        <w:t xml:space="preserve">
      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10) тармақшадағы "құрылыс саласындағы (аясындағы) өзінің сипаты жағынан кешенді қоғамдық қатынастарды реттейтін заңдарды біріктіреді." деген сөздер "құрылыс;" деген сөзбен ауыстырылып, мынадай мазмұндағы 11) тармақшамен толықтырылсын:</w:t>
      </w:r>
    </w:p>
    <w:bookmarkStart w:name="z215" w:id="193"/>
    <w:p>
      <w:pPr>
        <w:spacing w:after="0"/>
        <w:ind w:left="0"/>
        <w:jc w:val="both"/>
      </w:pPr>
      <w:r>
        <w:rPr>
          <w:rFonts w:ascii="Times New Roman"/>
          <w:b w:val="false"/>
          <w:i w:val="false"/>
          <w:color w:val="000000"/>
          <w:sz w:val="28"/>
        </w:rPr>
        <w:t xml:space="preserve">
      "11) адвокаттық қызмет және заң көмегі саласындағы (аясындағы) өзінің сипаты жағынан кешенді қоғамдық қатынастарды реттейтін заңдарды біріктіреді.". </w:t>
      </w:r>
    </w:p>
    <w:bookmarkEnd w:id="193"/>
    <w:p>
      <w:pPr>
        <w:spacing w:after="0"/>
        <w:ind w:left="0"/>
        <w:jc w:val="both"/>
      </w:pPr>
      <w:r>
        <w:rPr>
          <w:rFonts w:ascii="Times New Roman"/>
          <w:b/>
          <w:i w:val="false"/>
          <w:color w:val="000000"/>
          <w:sz w:val="28"/>
        </w:rPr>
        <w:t>2-бап.</w:t>
      </w:r>
    </w:p>
    <w:bookmarkStart w:name="z217" w:id="194"/>
    <w:p>
      <w:pPr>
        <w:spacing w:after="0"/>
        <w:ind w:left="0"/>
        <w:jc w:val="both"/>
      </w:pPr>
      <w:r>
        <w:rPr>
          <w:rFonts w:ascii="Times New Roman"/>
          <w:b w:val="false"/>
          <w:i w:val="false"/>
          <w:color w:val="000000"/>
          <w:sz w:val="28"/>
        </w:rPr>
        <w:t>
      1. Осы Заң:</w:t>
      </w:r>
    </w:p>
    <w:bookmarkEnd w:id="194"/>
    <w:bookmarkStart w:name="z218" w:id="195"/>
    <w:p>
      <w:pPr>
        <w:spacing w:after="0"/>
        <w:ind w:left="0"/>
        <w:jc w:val="both"/>
      </w:pPr>
      <w:r>
        <w:rPr>
          <w:rFonts w:ascii="Times New Roman"/>
          <w:b w:val="false"/>
          <w:i w:val="false"/>
          <w:color w:val="000000"/>
          <w:sz w:val="28"/>
        </w:rPr>
        <w:t xml:space="preserve">
      1) 2019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2) тармақшасын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5-тармағын</w:t>
      </w:r>
      <w:r>
        <w:rPr>
          <w:rFonts w:ascii="Times New Roman"/>
          <w:b w:val="false"/>
          <w:i w:val="false"/>
          <w:color w:val="000000"/>
          <w:sz w:val="28"/>
        </w:rPr>
        <w:t>;</w:t>
      </w:r>
    </w:p>
    <w:bookmarkEnd w:id="195"/>
    <w:bookmarkStart w:name="z219" w:id="196"/>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2019 жылғы 1 қаңтарға дейін мынадай: </w:t>
      </w:r>
    </w:p>
    <w:bookmarkEnd w:id="196"/>
    <w:bookmarkStart w:name="z220" w:id="197"/>
    <w:p>
      <w:pPr>
        <w:spacing w:after="0"/>
        <w:ind w:left="0"/>
        <w:jc w:val="both"/>
      </w:pPr>
      <w:r>
        <w:rPr>
          <w:rFonts w:ascii="Times New Roman"/>
          <w:b w:val="false"/>
          <w:i w:val="false"/>
          <w:color w:val="000000"/>
          <w:sz w:val="28"/>
        </w:rPr>
        <w:t xml:space="preserve">
      "3. Адвокаттың нақты істі жүргізуге өкілеттіктері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берілетін ордермен куәландырылады." деген редакцияда қолданылады деп белгіленіп, осы абзацты;</w:t>
      </w:r>
    </w:p>
    <w:bookmarkEnd w:id="197"/>
    <w:bookmarkStart w:name="z221" w:id="198"/>
    <w:p>
      <w:pPr>
        <w:spacing w:after="0"/>
        <w:ind w:left="0"/>
        <w:jc w:val="both"/>
      </w:pPr>
      <w:r>
        <w:rPr>
          <w:rFonts w:ascii="Times New Roman"/>
          <w:b w:val="false"/>
          <w:i w:val="false"/>
          <w:color w:val="000000"/>
          <w:sz w:val="28"/>
        </w:rPr>
        <w:t xml:space="preserve">
      3) осы Заң қолданысқа енгізілген күннен бастап бір жыл өткен соң қолданысқа енгізілетін 1-баптың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төртінші – жетінші абзацтарын қоспағанда, алғашқы ресми жарияланған күнінен кейін күнтізбелік он күн өткен соң қолданысқа енгізіледі.</w:t>
      </w:r>
    </w:p>
    <w:bookmarkEnd w:id="198"/>
    <w:bookmarkStart w:name="z222" w:id="199"/>
    <w:p>
      <w:pPr>
        <w:spacing w:after="0"/>
        <w:ind w:left="0"/>
        <w:jc w:val="both"/>
      </w:pPr>
      <w:r>
        <w:rPr>
          <w:rFonts w:ascii="Times New Roman"/>
          <w:b w:val="false"/>
          <w:i w:val="false"/>
          <w:color w:val="000000"/>
          <w:sz w:val="28"/>
        </w:rPr>
        <w:t>
      2. Осы Заң қолданысқа енгізілгенге дейін өз қызметін жүзеге асырып келген нотариаттық палаталар, Республикалық нотариаттық палата осы Заң қолданысқа енгізілген күннен бастап алты ай ішінде өз қызметін, нотариаттық палаталардың, Республикалық нотариаттық палатаның төрағаларын сайлау, басқару органдарын қалыптастыру тәртібін қоса алғанда, осы Заңның талаптарына сәйкес келтіруге тиіс және әділет органдарында қайта тіркелуге жатады.</w:t>
      </w:r>
    </w:p>
    <w:bookmarkEnd w:id="1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