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7912" w14:textId="d5a7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13 қарашадағы № 109-VІ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2017 жылғы 1 қаңтардан бастап қолданысқа енгiзiледi.</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"2017 – 2019 жылдарға арналған республикалық бюджет туралы" 2016 жылғы 29 қарашадағы Қазақстан Республикасының </w:t>
      </w:r>
      <w:r>
        <w:rPr>
          <w:rFonts w:ascii="Times New Roman"/>
          <w:b/>
          <w:i w:val="false"/>
          <w:color w:val="000000"/>
          <w:sz w:val="28"/>
        </w:rPr>
        <w:t>Заңына</w:t>
      </w:r>
      <w:r>
        <w:rPr>
          <w:rFonts w:ascii="Times New Roman"/>
          <w:b/>
          <w:i w:val="false"/>
          <w:color w:val="000000"/>
          <w:sz w:val="28"/>
        </w:rPr>
        <w:t xml:space="preserve"> (Қазақстан Республикасы Парламентінің Жаршысы, 2016 ж., № 21, 115-құжат; 2017 ж., № 3, 4-құжат; № 16, 56-құжат)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p>
    <w:bookmarkEnd w:id="0"/>
    <w:bookmarkStart w:name="z3" w:id="1"/>
    <w:p>
      <w:pPr>
        <w:spacing w:after="0"/>
        <w:ind w:left="0"/>
        <w:jc w:val="both"/>
      </w:pPr>
      <w:r>
        <w:rPr>
          <w:rFonts w:ascii="Times New Roman"/>
          <w:b w:val="false"/>
          <w:i w:val="false"/>
          <w:color w:val="000000"/>
          <w:sz w:val="28"/>
        </w:rPr>
        <w:t xml:space="preserve">
      "1-бап. 2017 – 2019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бекiтiлсiн:</w:t>
      </w:r>
    </w:p>
    <w:bookmarkEnd w:id="1"/>
    <w:bookmarkStart w:name="z4" w:id="2"/>
    <w:p>
      <w:pPr>
        <w:spacing w:after="0"/>
        <w:ind w:left="0"/>
        <w:jc w:val="both"/>
      </w:pPr>
      <w:r>
        <w:rPr>
          <w:rFonts w:ascii="Times New Roman"/>
          <w:b w:val="false"/>
          <w:i w:val="false"/>
          <w:color w:val="000000"/>
          <w:sz w:val="28"/>
        </w:rPr>
        <w:t>
      1) кiрiстер – 9 609 031 675 мың теңге, оның iшiнде:</w:t>
      </w:r>
    </w:p>
    <w:bookmarkEnd w:id="2"/>
    <w:p>
      <w:pPr>
        <w:spacing w:after="0"/>
        <w:ind w:left="0"/>
        <w:jc w:val="both"/>
      </w:pPr>
      <w:r>
        <w:rPr>
          <w:rFonts w:ascii="Times New Roman"/>
          <w:b w:val="false"/>
          <w:i w:val="false"/>
          <w:color w:val="000000"/>
          <w:sz w:val="28"/>
        </w:rPr>
        <w:t>
      салықтық түсiмдер бойынша – 4 810 958 061 мың теңге;</w:t>
      </w:r>
    </w:p>
    <w:p>
      <w:pPr>
        <w:spacing w:after="0"/>
        <w:ind w:left="0"/>
        <w:jc w:val="both"/>
      </w:pPr>
      <w:r>
        <w:rPr>
          <w:rFonts w:ascii="Times New Roman"/>
          <w:b w:val="false"/>
          <w:i w:val="false"/>
          <w:color w:val="000000"/>
          <w:sz w:val="28"/>
        </w:rPr>
        <w:t>
      салықтық емес түсiмдер бойынша – 140 197 027 мың теңге;</w:t>
      </w:r>
    </w:p>
    <w:p>
      <w:pPr>
        <w:spacing w:after="0"/>
        <w:ind w:left="0"/>
        <w:jc w:val="both"/>
      </w:pPr>
      <w:r>
        <w:rPr>
          <w:rFonts w:ascii="Times New Roman"/>
          <w:b w:val="false"/>
          <w:i w:val="false"/>
          <w:color w:val="000000"/>
          <w:sz w:val="28"/>
        </w:rPr>
        <w:t>
      негiзгi капиталды сатудан түсетiн түсiмдер бойынша – 1 604 797 мың теңге;</w:t>
      </w:r>
    </w:p>
    <w:p>
      <w:pPr>
        <w:spacing w:after="0"/>
        <w:ind w:left="0"/>
        <w:jc w:val="both"/>
      </w:pPr>
      <w:r>
        <w:rPr>
          <w:rFonts w:ascii="Times New Roman"/>
          <w:b w:val="false"/>
          <w:i w:val="false"/>
          <w:color w:val="000000"/>
          <w:sz w:val="28"/>
        </w:rPr>
        <w:t>
      трансферттер түсiмдерi бойынша – 4 656 271 790 мың теңге;</w:t>
      </w:r>
    </w:p>
    <w:bookmarkStart w:name="z5" w:id="3"/>
    <w:p>
      <w:pPr>
        <w:spacing w:after="0"/>
        <w:ind w:left="0"/>
        <w:jc w:val="both"/>
      </w:pPr>
      <w:r>
        <w:rPr>
          <w:rFonts w:ascii="Times New Roman"/>
          <w:b w:val="false"/>
          <w:i w:val="false"/>
          <w:color w:val="000000"/>
          <w:sz w:val="28"/>
        </w:rPr>
        <w:t>
      2) шығындар – 10 699 154 559 мың теңге;</w:t>
      </w:r>
    </w:p>
    <w:bookmarkEnd w:id="3"/>
    <w:bookmarkStart w:name="z6" w:id="4"/>
    <w:p>
      <w:pPr>
        <w:spacing w:after="0"/>
        <w:ind w:left="0"/>
        <w:jc w:val="both"/>
      </w:pPr>
      <w:r>
        <w:rPr>
          <w:rFonts w:ascii="Times New Roman"/>
          <w:b w:val="false"/>
          <w:i w:val="false"/>
          <w:color w:val="000000"/>
          <w:sz w:val="28"/>
        </w:rPr>
        <w:t>
      3) таза бюджеттiк кредиттеу – 200 057 736 мың теңге, оның iшiнде:</w:t>
      </w:r>
    </w:p>
    <w:bookmarkEnd w:id="4"/>
    <w:p>
      <w:pPr>
        <w:spacing w:after="0"/>
        <w:ind w:left="0"/>
        <w:jc w:val="both"/>
      </w:pPr>
      <w:r>
        <w:rPr>
          <w:rFonts w:ascii="Times New Roman"/>
          <w:b w:val="false"/>
          <w:i w:val="false"/>
          <w:color w:val="000000"/>
          <w:sz w:val="28"/>
        </w:rPr>
        <w:t>
      бюджеттiк кредиттер – 282 483 824 мың теңге;</w:t>
      </w:r>
    </w:p>
    <w:p>
      <w:pPr>
        <w:spacing w:after="0"/>
        <w:ind w:left="0"/>
        <w:jc w:val="both"/>
      </w:pPr>
      <w:r>
        <w:rPr>
          <w:rFonts w:ascii="Times New Roman"/>
          <w:b w:val="false"/>
          <w:i w:val="false"/>
          <w:color w:val="000000"/>
          <w:sz w:val="28"/>
        </w:rPr>
        <w:t>
      бюджеттiк кредиттердi өтеу – 82 426 088 мың теңге;</w:t>
      </w:r>
    </w:p>
    <w:bookmarkStart w:name="z7" w:id="5"/>
    <w:p>
      <w:pPr>
        <w:spacing w:after="0"/>
        <w:ind w:left="0"/>
        <w:jc w:val="both"/>
      </w:pPr>
      <w:r>
        <w:rPr>
          <w:rFonts w:ascii="Times New Roman"/>
          <w:b w:val="false"/>
          <w:i w:val="false"/>
          <w:color w:val="000000"/>
          <w:sz w:val="28"/>
        </w:rPr>
        <w:t>
      4) қаржы активтерiмен жасалатын операциялар бойынша сальдо – 195 718 279 мың теңге, оның iшiнде:</w:t>
      </w:r>
    </w:p>
    <w:bookmarkEnd w:id="5"/>
    <w:p>
      <w:pPr>
        <w:spacing w:after="0"/>
        <w:ind w:left="0"/>
        <w:jc w:val="both"/>
      </w:pPr>
      <w:r>
        <w:rPr>
          <w:rFonts w:ascii="Times New Roman"/>
          <w:b w:val="false"/>
          <w:i w:val="false"/>
          <w:color w:val="000000"/>
          <w:sz w:val="28"/>
        </w:rPr>
        <w:t>
      қаржы активтерiн сатып алу – 195 718 279 мың теңге;</w:t>
      </w:r>
    </w:p>
    <w:bookmarkStart w:name="z8" w:id="6"/>
    <w:p>
      <w:pPr>
        <w:spacing w:after="0"/>
        <w:ind w:left="0"/>
        <w:jc w:val="both"/>
      </w:pPr>
      <w:r>
        <w:rPr>
          <w:rFonts w:ascii="Times New Roman"/>
          <w:b w:val="false"/>
          <w:i w:val="false"/>
          <w:color w:val="000000"/>
          <w:sz w:val="28"/>
        </w:rPr>
        <w:t>
      5) бюджет тапшылығы – -1 485 898 899 мың теңге немесе елдiң iшкi жалпы өнiмінің 2,9 пайызы;</w:t>
      </w:r>
    </w:p>
    <w:bookmarkEnd w:id="6"/>
    <w:bookmarkStart w:name="z9" w:id="7"/>
    <w:p>
      <w:pPr>
        <w:spacing w:after="0"/>
        <w:ind w:left="0"/>
        <w:jc w:val="both"/>
      </w:pPr>
      <w:r>
        <w:rPr>
          <w:rFonts w:ascii="Times New Roman"/>
          <w:b w:val="false"/>
          <w:i w:val="false"/>
          <w:color w:val="000000"/>
          <w:sz w:val="28"/>
        </w:rPr>
        <w:t>
      6) бюджет тапшылығын қаржыландыру – 1 485 898 899 мың теңге.</w:t>
      </w:r>
    </w:p>
    <w:bookmarkEnd w:id="7"/>
    <w:bookmarkStart w:name="z10" w:id="8"/>
    <w:p>
      <w:pPr>
        <w:spacing w:after="0"/>
        <w:ind w:left="0"/>
        <w:jc w:val="both"/>
      </w:pPr>
      <w:r>
        <w:rPr>
          <w:rFonts w:ascii="Times New Roman"/>
          <w:b w:val="false"/>
          <w:i w:val="false"/>
          <w:color w:val="000000"/>
          <w:sz w:val="28"/>
        </w:rPr>
        <w:t>
      2-бап. 2017 жылға арналған республикалық бюджетте Ресей Федерациясының "Байқоңыр" кешенін пайдаланғаны үшін 40 024 295 мың теңге сомасында және әскери полигондарды пайдаланғаны үшін 6 455 965 мың теңге сомасында жалдау ақыларының түсiмдері көзделсiн.";</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3-баптағы</w:t>
      </w:r>
      <w:r>
        <w:rPr>
          <w:rFonts w:ascii="Times New Roman"/>
          <w:b w:val="false"/>
          <w:i w:val="false"/>
          <w:color w:val="000000"/>
          <w:sz w:val="28"/>
        </w:rPr>
        <w:t xml:space="preserve"> "бюджетке түсетiн" деген сөздер алып тасталсын;</w:t>
      </w:r>
    </w:p>
    <w:bookmarkEnd w:id="9"/>
    <w:bookmarkStart w:name="z12" w:id="10"/>
    <w:p>
      <w:pPr>
        <w:spacing w:after="0"/>
        <w:ind w:left="0"/>
        <w:jc w:val="both"/>
      </w:pPr>
      <w:r>
        <w:rPr>
          <w:rFonts w:ascii="Times New Roman"/>
          <w:b w:val="false"/>
          <w:i w:val="false"/>
          <w:color w:val="000000"/>
          <w:sz w:val="28"/>
        </w:rPr>
        <w:t>
      3) мынадай мазмұндағы 4-1-баппен толықтырылсын:</w:t>
      </w:r>
    </w:p>
    <w:bookmarkEnd w:id="10"/>
    <w:bookmarkStart w:name="z13" w:id="11"/>
    <w:p>
      <w:pPr>
        <w:spacing w:after="0"/>
        <w:ind w:left="0"/>
        <w:jc w:val="both"/>
      </w:pPr>
      <w:r>
        <w:rPr>
          <w:rFonts w:ascii="Times New Roman"/>
          <w:b w:val="false"/>
          <w:i w:val="false"/>
          <w:color w:val="000000"/>
          <w:sz w:val="28"/>
        </w:rPr>
        <w:t xml:space="preserve">
      "4-1-бап. 2017 жылға арналған республикалық бюджетте облыстық бюджеттерден, Астана және Алматы қалаларының бюджеттерінен трансферттердің түсімдері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жұмыс берушілердің аударымдары бойынша мөлшерлемелерді азайтуға байланысты 4 898 537 мың теңге сомасында көзделсін.</w:t>
      </w:r>
    </w:p>
    <w:bookmarkEnd w:id="11"/>
    <w:p>
      <w:pPr>
        <w:spacing w:after="0"/>
        <w:ind w:left="0"/>
        <w:jc w:val="both"/>
      </w:pPr>
      <w:r>
        <w:rPr>
          <w:rFonts w:ascii="Times New Roman"/>
          <w:b w:val="false"/>
          <w:i w:val="false"/>
          <w:color w:val="000000"/>
          <w:sz w:val="28"/>
        </w:rPr>
        <w:t>
      Облыстық бюджеттерден, Астана және Алматы қалаларының бюджеттерінен көрсетілген трансферттер сомаларының республикалық бюджетке түсімдері Қазақстан Республикасы Үкіметінің шешімі негізінде айқындалады.";</w:t>
      </w:r>
    </w:p>
    <w:bookmarkStart w:name="z14"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бірінші бөлікте:</w:t>
      </w:r>
    </w:p>
    <w:bookmarkEnd w:id="13"/>
    <w:bookmarkStart w:name="z16" w:id="14"/>
    <w:p>
      <w:pPr>
        <w:spacing w:after="0"/>
        <w:ind w:left="0"/>
        <w:jc w:val="both"/>
      </w:pPr>
      <w:r>
        <w:rPr>
          <w:rFonts w:ascii="Times New Roman"/>
          <w:b w:val="false"/>
          <w:i w:val="false"/>
          <w:color w:val="000000"/>
          <w:sz w:val="28"/>
        </w:rPr>
        <w:t>
      мынадай мазмұндағы 2-4) және 2-5) тармақшалармен толықтырылсын:</w:t>
      </w:r>
    </w:p>
    <w:bookmarkEnd w:id="14"/>
    <w:bookmarkStart w:name="z17" w:id="15"/>
    <w:p>
      <w:pPr>
        <w:spacing w:after="0"/>
        <w:ind w:left="0"/>
        <w:jc w:val="both"/>
      </w:pPr>
      <w:r>
        <w:rPr>
          <w:rFonts w:ascii="Times New Roman"/>
          <w:b w:val="false"/>
          <w:i w:val="false"/>
          <w:color w:val="000000"/>
          <w:sz w:val="28"/>
        </w:rPr>
        <w:t>
      "2-4) ішкі істер органдары қызметкерлерінің лауазымдық айлықақыларын көтеруге;</w:t>
      </w:r>
    </w:p>
    <w:bookmarkEnd w:id="15"/>
    <w:bookmarkStart w:name="z18" w:id="16"/>
    <w:p>
      <w:pPr>
        <w:spacing w:after="0"/>
        <w:ind w:left="0"/>
        <w:jc w:val="both"/>
      </w:pPr>
      <w:r>
        <w:rPr>
          <w:rFonts w:ascii="Times New Roman"/>
          <w:b w:val="false"/>
          <w:i w:val="false"/>
          <w:color w:val="000000"/>
          <w:sz w:val="28"/>
        </w:rPr>
        <w:t>
      2-5) асыл тұқымды мал шаруашылығын дамытуды, мал шаруашылығы өнімдерінің өнімділігі мен сапасын арттыруды субсидиялауға;";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"алып қоюға 2017 жылға арналған ағымдағы нысаналы трансферттерді бөлу Қазақстан Республикасы Үкіметінің шешімі негізінде айқындалады." деген сөздер "алып қоюға;" деген сөздермен ауыстырылып, мынадай мазмұндағы 22), 23) және 24) тармақшалармен толықтырылсын:</w:t>
      </w:r>
    </w:p>
    <w:bookmarkStart w:name="z21" w:id="17"/>
    <w:p>
      <w:pPr>
        <w:spacing w:after="0"/>
        <w:ind w:left="0"/>
        <w:jc w:val="both"/>
      </w:pPr>
      <w:r>
        <w:rPr>
          <w:rFonts w:ascii="Times New Roman"/>
          <w:b w:val="false"/>
          <w:i w:val="false"/>
          <w:color w:val="000000"/>
          <w:sz w:val="28"/>
        </w:rPr>
        <w:t>
      "22)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bookmarkEnd w:id="17"/>
    <w:bookmarkStart w:name="z22" w:id="18"/>
    <w:p>
      <w:pPr>
        <w:spacing w:after="0"/>
        <w:ind w:left="0"/>
        <w:jc w:val="both"/>
      </w:pPr>
      <w:r>
        <w:rPr>
          <w:rFonts w:ascii="Times New Roman"/>
          <w:b w:val="false"/>
          <w:i w:val="false"/>
          <w:color w:val="000000"/>
          <w:sz w:val="28"/>
        </w:rPr>
        <w:t xml:space="preserve">
      23) "Бизнестің жол картасы 2020" бизнесті қолдау мен дамытудың </w:t>
      </w:r>
      <w:r>
        <w:rPr>
          <w:rFonts w:ascii="Times New Roman"/>
          <w:b w:val="false"/>
          <w:i w:val="false"/>
          <w:color w:val="000000"/>
          <w:sz w:val="28"/>
        </w:rPr>
        <w:t>бірыңғай бағдарламасы</w:t>
      </w:r>
      <w:r>
        <w:rPr>
          <w:rFonts w:ascii="Times New Roman"/>
          <w:b w:val="false"/>
          <w:i w:val="false"/>
          <w:color w:val="000000"/>
          <w:sz w:val="28"/>
        </w:rPr>
        <w:t xml:space="preserve"> шеңберінде кредиттер бойынша пайыздық мөлшерлемелерді субсидиялауға;</w:t>
      </w:r>
    </w:p>
    <w:bookmarkEnd w:id="18"/>
    <w:bookmarkStart w:name="z23" w:id="19"/>
    <w:p>
      <w:pPr>
        <w:spacing w:after="0"/>
        <w:ind w:left="0"/>
        <w:jc w:val="both"/>
      </w:pPr>
      <w:r>
        <w:rPr>
          <w:rFonts w:ascii="Times New Roman"/>
          <w:b w:val="false"/>
          <w:i w:val="false"/>
          <w:color w:val="000000"/>
          <w:sz w:val="28"/>
        </w:rPr>
        <w:t>
      24) бензин мен дизель отынына акциздердің жоғарылатылған мөлшерлемелерінің кезеңін қысқарту нәтижесіндегі шығындарды өтеуге 2017 жылға арналған ағымдағы нысаналы трансферттерді бөлу Қазақстан Республикасы Үкіметінің шешімі негізінде айқындалады.";</w:t>
      </w:r>
    </w:p>
    <w:bookmarkEnd w:id="19"/>
    <w:bookmarkStart w:name="z24" w:id="20"/>
    <w:p>
      <w:pPr>
        <w:spacing w:after="0"/>
        <w:ind w:left="0"/>
        <w:jc w:val="both"/>
      </w:pPr>
      <w:r>
        <w:rPr>
          <w:rFonts w:ascii="Times New Roman"/>
          <w:b w:val="false"/>
          <w:i w:val="false"/>
          <w:color w:val="000000"/>
          <w:sz w:val="28"/>
        </w:rPr>
        <w:t>
      екінші бөліктегі "15)" деген цифрлар "14)" деген цифрлармен ауыстырылсын;</w:t>
      </w:r>
    </w:p>
    <w:bookmarkEnd w:id="20"/>
    <w:bookmarkStart w:name="z25"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"12-бап. 2017 жылға арналған республикалық бюджетте Қазақстан Республикасы Инвестициялар және даму министрлігінің шығыстары шеңберінде тұрғын үй құрылыс жинақтарына салымдар бойынша өтемақы төлеуге "Қазақстанның тұрғын үй құрылыс жинақ банкі" акционерлік қоғамына аудару үшін 11 495 298 мың теңге мөлшерінде қаражат көзделсін.";</w:t>
      </w:r>
    </w:p>
    <w:bookmarkEnd w:id="22"/>
    <w:bookmarkStart w:name="z27" w:id="23"/>
    <w:p>
      <w:pPr>
        <w:spacing w:after="0"/>
        <w:ind w:left="0"/>
        <w:jc w:val="both"/>
      </w:pPr>
      <w:r>
        <w:rPr>
          <w:rFonts w:ascii="Times New Roman"/>
          <w:b w:val="false"/>
          <w:i w:val="false"/>
          <w:color w:val="000000"/>
          <w:sz w:val="28"/>
        </w:rPr>
        <w:t>
      "15-бап. Қазақстан Республикасы Үкiметiнiң 2017 жылға арналған резервi 66 026 099 мың теңге сомасында бекiтiлсiн.</w:t>
      </w:r>
    </w:p>
    <w:bookmarkEnd w:id="23"/>
    <w:bookmarkStart w:name="z28" w:id="24"/>
    <w:p>
      <w:pPr>
        <w:spacing w:after="0"/>
        <w:ind w:left="0"/>
        <w:jc w:val="both"/>
      </w:pPr>
      <w:r>
        <w:rPr>
          <w:rFonts w:ascii="Times New Roman"/>
          <w:b w:val="false"/>
          <w:i w:val="false"/>
          <w:color w:val="000000"/>
          <w:sz w:val="28"/>
        </w:rPr>
        <w:t>
      16-бап. Қазақстан Республикасы Қорғаныс және аэроғарыш өнеркәсібі министрлігі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1 154 797 мың теңге сомасындағы қаражатты көрсете отырып, 8 706 520 мың теңге сомасында қаражат көзделгені ескерілсін.</w:t>
      </w:r>
    </w:p>
    <w:bookmarkEnd w:id="24"/>
    <w:bookmarkStart w:name="z29" w:id="25"/>
    <w:p>
      <w:pPr>
        <w:spacing w:after="0"/>
        <w:ind w:left="0"/>
        <w:jc w:val="both"/>
      </w:pPr>
      <w:r>
        <w:rPr>
          <w:rFonts w:ascii="Times New Roman"/>
          <w:b w:val="false"/>
          <w:i w:val="false"/>
          <w:color w:val="000000"/>
          <w:sz w:val="28"/>
        </w:rPr>
        <w:t>
      16-1-бап. Қазақстан Республикасы Инвестициялар және даму министрлігі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50 108 098 мың теңге сомасында қаражат көзделгені ескерілсін.</w:t>
      </w:r>
    </w:p>
    <w:bookmarkEnd w:id="25"/>
    <w:bookmarkStart w:name="z30" w:id="26"/>
    <w:p>
      <w:pPr>
        <w:spacing w:after="0"/>
        <w:ind w:left="0"/>
        <w:jc w:val="both"/>
      </w:pPr>
      <w:r>
        <w:rPr>
          <w:rFonts w:ascii="Times New Roman"/>
          <w:b w:val="false"/>
          <w:i w:val="false"/>
          <w:color w:val="000000"/>
          <w:sz w:val="28"/>
        </w:rPr>
        <w:t>
      17-бап. 2017 жылға арналған республикалық бюджетте мемлекет кепiлдiк берген қарыздарды өтеу және оларға қызмет көрсету үшiн 576 831 мың теңге көзделсiн.";</w:t>
      </w:r>
    </w:p>
    <w:bookmarkEnd w:id="26"/>
    <w:bookmarkStart w:name="z31" w:id="27"/>
    <w:p>
      <w:pPr>
        <w:spacing w:after="0"/>
        <w:ind w:left="0"/>
        <w:jc w:val="both"/>
      </w:pPr>
      <w:r>
        <w:rPr>
          <w:rFonts w:ascii="Times New Roman"/>
          <w:b w:val="false"/>
          <w:i w:val="false"/>
          <w:color w:val="000000"/>
          <w:sz w:val="28"/>
        </w:rPr>
        <w:t>
      "19-бап. 2017 жылғы 31 желтоқсанға үкiметтiк борыш лимитi 11 100 000 000 мың теңге мөлшерiнде белгiленсiн.";</w:t>
      </w:r>
    </w:p>
    <w:bookmarkEnd w:id="27"/>
    <w:bookmarkStart w:name="z32" w:id="28"/>
    <w:p>
      <w:pPr>
        <w:spacing w:after="0"/>
        <w:ind w:left="0"/>
        <w:jc w:val="both"/>
      </w:pPr>
      <w:r>
        <w:rPr>
          <w:rFonts w:ascii="Times New Roman"/>
          <w:b w:val="false"/>
          <w:i w:val="false"/>
          <w:color w:val="000000"/>
          <w:sz w:val="28"/>
        </w:rPr>
        <w:t xml:space="preserve">
      6)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28"/>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2017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2017 жылғы 13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109-VI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25-VI Заңына</w:t>
            </w:r>
            <w:r>
              <w:br/>
            </w:r>
            <w:r>
              <w:rPr>
                <w:rFonts w:ascii="Times New Roman"/>
                <w:b w:val="false"/>
                <w:i w:val="false"/>
                <w:color w:val="000000"/>
                <w:sz w:val="20"/>
              </w:rPr>
              <w:t>1-ҚОСЫМША</w:t>
            </w:r>
          </w:p>
        </w:tc>
      </w:tr>
    </w:tbl>
    <w:bookmarkStart w:name="z36" w:id="29"/>
    <w:p>
      <w:pPr>
        <w:spacing w:after="0"/>
        <w:ind w:left="0"/>
        <w:jc w:val="left"/>
      </w:pPr>
      <w:r>
        <w:rPr>
          <w:rFonts w:ascii="Times New Roman"/>
          <w:b/>
          <w:i w:val="false"/>
          <w:color w:val="000000"/>
        </w:rPr>
        <w:t xml:space="preserve"> 2017 жылға арналған республикалық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18"/>
        <w:gridCol w:w="804"/>
        <w:gridCol w:w="7460"/>
        <w:gridCol w:w="28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Санаты</w:t>
            </w:r>
          </w:p>
          <w:bookmarkEnd w:id="30"/>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9 609 031 675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4 810 958 061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1 625 226 200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1 625 226 200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2 059 087 636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1 650 474 733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77 038 533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315 223 325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12 080 702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1 106 075 202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1 081 737 682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24 337 520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20 569 023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20 569 023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140 197 027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87 090 114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11 580 934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13 555 322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2 774 341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47 980 260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2 964 627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7 334 630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2 687 960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2 687 960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25 546 230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25 546 230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454 617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454 617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24 305 606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24 305 606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1 604 797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1 154 797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1 154 797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4 656 271 790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241 706 556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241 706 556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4 414 565 234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4 414 565 234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10 699 154 559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465 312 356</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6 850 536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2 431 281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2 327 706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қорғауды қамтамасыз ету және ұйымдастыру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103 575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79 781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79 781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149 928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149 928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65 708 790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w:t>
            </w:r>
            <w:r>
              <w:rPr>
                <w:rFonts w:ascii="Times New Roman"/>
                <w:b w:val="false"/>
                <w:i/>
                <w:color w:val="000000"/>
                <w:sz w:val="20"/>
              </w:rPr>
              <w:t>саясатты айқындау және оның іске асырылуын ұйымдастыру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72 827 872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3 272 547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3 286 288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47 289 182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15 282 613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2 833 257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60 345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77 580 519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69 869 997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5 328 114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918 983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32 901 556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4 993 563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27 907 993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4 566 841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4 566 841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39 394 365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9 967 787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 құрылыс жинақтарына салымдар бойынша өтемақылар төлеу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11 495 298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17 641 154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290 126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42 540 997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18 325 879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962 297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623 475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394 085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19 489 980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1 885 481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1 612 248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1 075 472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536 776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3 795 354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1 264 112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1 389 378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1 235 615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4 351 132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3 368 284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302 695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397 777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w:t>
            </w:r>
            <w:r>
              <w:rPr>
                <w:rFonts w:ascii="Times New Roman"/>
                <w:b w:val="false"/>
                <w:i/>
                <w:color w:val="000000"/>
                <w:sz w:val="20"/>
              </w:rPr>
              <w:t xml:space="preserve"> аумағында жоғары тұруын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397 777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1 252 398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590 431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661 967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13 039 840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13 039 840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94 441 763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91 200 511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3 241 252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428 942 775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45 517 932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45 517 932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383 424 843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2 213 904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381 210 939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550 744 164</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182 091 278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13 134 428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124 192 933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33 784 974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10 978 943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38 091 076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12 782 747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1 558 083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1 447 919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5 804 578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203 368 659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200 060 134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3 308 525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33 860 922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33 860 922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24 682 888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24 340 701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342 187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13 718 701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13 718 701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36 465 030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25 806 264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10 658 766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458 635 965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10 294 890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10 294 890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10 174 298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1 172 200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8 440 613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561 485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381 964 498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6 050 503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21 303 962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53 847 807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135 452 789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146 465 593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11 549 979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491 172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31 419 633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587 526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29 316 640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176 732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19 332 764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1 303 776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пен өнер саласындағы техникалық, кәсіптік, орта білімнен кейінгі білім беру ұйымдарында мамандар </w:t>
            </w:r>
            <w:r>
              <w:rPr>
                <w:rFonts w:ascii="Times New Roman"/>
                <w:b w:val="false"/>
                <w:i/>
                <w:color w:val="000000"/>
                <w:sz w:val="20"/>
              </w:rPr>
              <w:t>даярлау және білім алушыларға әлеуметтік қолдау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1 395 553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4 257 841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12 360 816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441 455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441 455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1 592 869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1 592 869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2 301 702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1 597 086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1 022 481 404</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5 468 400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5 467 070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денсаулық сақтау саласын дамытудың 2011-2015 жылдарға арналған "Саламатты Қазақстан</w:t>
            </w:r>
            <w:r>
              <w:rPr>
                <w:rFonts w:ascii="Times New Roman"/>
                <w:b w:val="false"/>
                <w:i/>
                <w:color w:val="000000"/>
                <w:sz w:val="20"/>
              </w:rPr>
              <w:t xml:space="preserve">"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 аясында іс-шараларды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4 990 005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4 990 005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510 845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510 845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998 905 832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16 749 145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1 382 148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14 608 695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10 709 694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774 265 639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167 150 712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13 546 932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12 606 322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12 606 322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2 129 164 986</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2 127 964 986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3 750 632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2 104 049 305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9 882 010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7 812 852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 жөніндегі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194 791 351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194 791 351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2 822 577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11 497 328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w:t>
            </w:r>
            <w:r>
              <w:rPr>
                <w:rFonts w:ascii="Times New Roman"/>
                <w:b w:val="false"/>
                <w:i/>
                <w:color w:val="000000"/>
                <w:sz w:val="20"/>
              </w:rPr>
              <w:t xml:space="preserve">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105 874 791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w:t>
            </w:r>
            <w:r>
              <w:rPr>
                <w:rFonts w:ascii="Times New Roman"/>
                <w:b w:val="false"/>
                <w:i/>
                <w:color w:val="000000"/>
                <w:sz w:val="20"/>
              </w:rPr>
              <w:t xml:space="preserve">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w:t>
            </w:r>
            <w:r>
              <w:rPr>
                <w:rFonts w:ascii="Times New Roman"/>
                <w:b w:val="false"/>
                <w:i/>
                <w:color w:val="000000"/>
                <w:sz w:val="20"/>
              </w:rPr>
              <w:t xml:space="preserve"> тұрғын үй-коммуналдық шаруашылық саласындағы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73 197 606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1 399 049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139 221 961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2 238 162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2 039 137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89 829 006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1 718 742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40 313 771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7 617 156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38 013 068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Ұлттық пантеон салуға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45 472 873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43 973 993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1 498 880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799 206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127 517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882 714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222 593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89 180 075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79 058 233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12 941 488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1 675 170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61 164 370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9 703 576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9 276 917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234 069 395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223 412 973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11 699 926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32 729 714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106 312 713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37 474 567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қайта өңдеуді, өткізуді дамыту үшін жағдай жасау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10 086 915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17 407 702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7 567 007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134 429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9 907 211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3 934 171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5 742 451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749 211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749 211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8 884 479</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8 379 611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4 006 585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371 668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371 668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676 465 512</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610 011 135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266 319 001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2 051 613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23 566 595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69 456 630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167 359 809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7 218 710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3 482 772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7 688 919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50 108 098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бюджетіне "Құрық – Құрық порты" автомобиль жолын реконструкциялау" жобасын іске асыру үшін заңды тұлғалардың жарғылық капиталын ұлғайтуға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7 713 279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61 657 540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2 871 045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58 786 495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4 796 837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және тәжірибелік-эксперименттік базаны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3 364 179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2 345 359 095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2 172 041 608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66 026 099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13 074 220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"Проблемалық кредиттер қоры" АҚ-ға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2 092 941 289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22 130 936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4 311 972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9 849 416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3 976 308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дербес кластерлік қорына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3 993 240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129 039 200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96 973 963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w:t>
            </w:r>
            <w:r>
              <w:rPr>
                <w:rFonts w:ascii="Times New Roman"/>
                <w:b w:val="false"/>
                <w:i/>
                <w:color w:val="000000"/>
                <w:sz w:val="20"/>
              </w:rPr>
              <w:t xml:space="preserve">дейінгі </w:t>
            </w:r>
            <w:r>
              <w:rPr>
                <w:rFonts w:ascii="Times New Roman"/>
                <w:b w:val="false"/>
                <w:i w:val="false"/>
                <w:color w:val="000000"/>
                <w:sz w:val="20"/>
              </w:rPr>
              <w:t>бағдарламасы</w:t>
            </w:r>
            <w:r>
              <w:rPr>
                <w:rFonts w:ascii="Times New Roman"/>
                <w:b w:val="false"/>
                <w:i/>
                <w:color w:val="000000"/>
                <w:sz w:val="20"/>
              </w:rPr>
              <w:t xml:space="preserve"> шеңберінде</w:t>
            </w:r>
            <w:r>
              <w:rPr>
                <w:rFonts w:ascii="Times New Roman"/>
                <w:b w:val="false"/>
                <w:i w:val="false"/>
                <w:color w:val="000000"/>
                <w:sz w:val="20"/>
              </w:rPr>
              <w:t xml:space="preserve"> </w:t>
            </w:r>
            <w:r>
              <w:rPr>
                <w:rFonts w:ascii="Times New Roman"/>
                <w:b w:val="false"/>
                <w:i/>
                <w:color w:val="000000"/>
                <w:sz w:val="20"/>
              </w:rPr>
              <w:t>моноқалаларда және өңірлерде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7 503 726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16 910 820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Азия Даму қорына Қазақстанның донорлық жарнасы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Атырау, Павлодар және Оңтүстік Қазақстан облыстарының облыстық бюджеттеріне бензин және дизель отынына акциздердің жоғарылатылған мөлшерлемелерінің кезеңін қысқарту нәтижесіндегі </w:t>
            </w:r>
            <w:r>
              <w:rPr>
                <w:rFonts w:ascii="Times New Roman"/>
                <w:b w:val="false"/>
                <w:i/>
                <w:color w:val="000000"/>
                <w:sz w:val="20"/>
              </w:rPr>
              <w:t>шығындарды өтеу үшін берілетін ағымдағы нысаналы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5 846 425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8 861 170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8 861 170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10 072 139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10 072 139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458 175 000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458 175 000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1 497 726 041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1 497 726 041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9 435 805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1 488 290 236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200 057 736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282 483 824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46 692 997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5 559 671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5 559 671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41 133 326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41 133 326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98 113 996</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11 000 112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11 000 112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"ҰБХ" АҚ кредиттеу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109 076 831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576 831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576 831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82 426 088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82 426 088</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80 644 418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80 644 418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1 781 670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1 781 670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195 718 279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195 718 279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11 750 444</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11 750 444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10 178 220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"Қазтехнологиялар"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10 178 220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790 957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734 300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 Индустриялық-инновациялық дамытудың 2015-2019 жылдарға арналған </w:t>
            </w:r>
            <w:r>
              <w:rPr>
                <w:rFonts w:ascii="Times New Roman"/>
                <w:b w:val="false"/>
                <w:i w:val="false"/>
                <w:color w:val="000000"/>
                <w:sz w:val="20"/>
              </w:rPr>
              <w:t>мемлекеттік бағдарламасының</w:t>
            </w:r>
            <w:r>
              <w:rPr>
                <w:rFonts w:ascii="Times New Roman"/>
                <w:b w:val="false"/>
                <w:i/>
                <w:color w:val="000000"/>
                <w:sz w:val="20"/>
              </w:rPr>
              <w:t>"</w:t>
            </w:r>
            <w:r>
              <w:rPr>
                <w:rFonts w:ascii="Times New Roman"/>
                <w:b w:val="false"/>
                <w:i/>
                <w:color w:val="000000"/>
                <w:sz w:val="20"/>
              </w:rPr>
              <w:t xml:space="preserve"> шеңберінде зертханалар құру үшін "Ұлттық аграрлық ғылыми-білім беру орталығы" КЕАҚ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734 300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"Қ.И. Сәтбаев атындағы Қазақ ұлттық техникалық зерттеу университеті" КЕАҚ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56 657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22 642 063</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7 675 063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14 967 000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өңдеу өнеркәсібі мен инфрақұрылым жобаларын лизингтік қаржыландыруды іске асыру үшін "Қазақстанның Даму Банкі" АҚ-ның жарғылық капиталын кейіннен ұлғайтумен "Бәйтерек"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31 904 595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3 469 905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3 469 905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техника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әзірлеу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сынау</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эксперименталдық</w:t>
            </w:r>
            <w:r>
              <w:rPr>
                <w:rFonts w:ascii="Times New Roman"/>
                <w:b w:val="false"/>
                <w:i w:val="false"/>
                <w:color w:val="000000"/>
                <w:sz w:val="20"/>
              </w:rPr>
              <w:t xml:space="preserve"> </w:t>
            </w:r>
            <w:r>
              <w:rPr>
                <w:rFonts w:ascii="Times New Roman"/>
                <w:b w:val="false"/>
                <w:i/>
                <w:color w:val="000000"/>
                <w:sz w:val="20"/>
              </w:rPr>
              <w:t>лабораторияны</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color w:val="000000"/>
                <w:sz w:val="20"/>
              </w:rPr>
              <w:t xml:space="preserve">" </w:t>
            </w:r>
            <w:r>
              <w:rPr>
                <w:rFonts w:ascii="Times New Roman"/>
                <w:b w:val="false"/>
                <w:i/>
                <w:color w:val="000000"/>
                <w:sz w:val="20"/>
              </w:rPr>
              <w:t>жобасы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color w:val="000000"/>
                <w:sz w:val="20"/>
              </w:rPr>
              <w:t xml:space="preserve"> "</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техника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технологиялар</w:t>
            </w:r>
            <w:r>
              <w:rPr>
                <w:rFonts w:ascii="Times New Roman"/>
                <w:b w:val="false"/>
                <w:i w:val="false"/>
                <w:color w:val="000000"/>
                <w:sz w:val="20"/>
              </w:rPr>
              <w:t xml:space="preserve"> </w:t>
            </w:r>
            <w:r>
              <w:rPr>
                <w:rFonts w:ascii="Times New Roman"/>
                <w:b w:val="false"/>
                <w:i/>
                <w:color w:val="000000"/>
                <w:sz w:val="20"/>
              </w:rPr>
              <w:t>институты</w:t>
            </w:r>
            <w:r>
              <w:rPr>
                <w:rFonts w:ascii="Times New Roman"/>
                <w:b w:val="false"/>
                <w:i/>
                <w:color w:val="000000"/>
                <w:sz w:val="20"/>
              </w:rPr>
              <w:t xml:space="preserve">" </w:t>
            </w:r>
            <w:r>
              <w:rPr>
                <w:rFonts w:ascii="Times New Roman"/>
                <w:b w:val="false"/>
                <w:i/>
                <w:color w:val="000000"/>
                <w:sz w:val="20"/>
              </w:rPr>
              <w:t>ЕЖШС</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val="false"/>
                <w:color w:val="000000"/>
                <w:sz w:val="20"/>
              </w:rPr>
              <w:t xml:space="preserve"> </w:t>
            </w:r>
            <w:r>
              <w:rPr>
                <w:rFonts w:ascii="Times New Roman"/>
                <w:b w:val="false"/>
                <w:i/>
                <w:color w:val="000000"/>
                <w:sz w:val="20"/>
              </w:rPr>
              <w:t>ұлғайту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зерттеулер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технологиялар</w:t>
            </w:r>
            <w:r>
              <w:rPr>
                <w:rFonts w:ascii="Times New Roman"/>
                <w:b w:val="false"/>
                <w:i w:val="false"/>
                <w:color w:val="000000"/>
                <w:sz w:val="20"/>
              </w:rPr>
              <w:t xml:space="preserve"> </w:t>
            </w:r>
            <w:r>
              <w:rPr>
                <w:rFonts w:ascii="Times New Roman"/>
                <w:b w:val="false"/>
                <w:i/>
                <w:color w:val="000000"/>
                <w:sz w:val="20"/>
              </w:rPr>
              <w:t>орталығы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жүйелерін</w:t>
            </w:r>
            <w:r>
              <w:rPr>
                <w:rFonts w:ascii="Times New Roman"/>
                <w:b w:val="false"/>
                <w:i/>
                <w:color w:val="000000"/>
                <w:sz w:val="20"/>
              </w:rPr>
              <w:t xml:space="preserve">,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Құрастырма</w:t>
            </w:r>
            <w:r>
              <w:rPr>
                <w:rFonts w:ascii="Times New Roman"/>
                <w:b w:val="false"/>
                <w:i/>
                <w:color w:val="000000"/>
                <w:sz w:val="20"/>
              </w:rPr>
              <w:t>-</w:t>
            </w:r>
            <w:r>
              <w:rPr>
                <w:rFonts w:ascii="Times New Roman"/>
                <w:b w:val="false"/>
                <w:i/>
                <w:color w:val="000000"/>
                <w:sz w:val="20"/>
              </w:rPr>
              <w:t>сынақ</w:t>
            </w:r>
            <w:r>
              <w:rPr>
                <w:rFonts w:ascii="Times New Roman"/>
                <w:b w:val="false"/>
                <w:i w:val="false"/>
                <w:color w:val="000000"/>
                <w:sz w:val="20"/>
              </w:rPr>
              <w:t xml:space="preserve"> </w:t>
            </w:r>
            <w:r>
              <w:rPr>
                <w:rFonts w:ascii="Times New Roman"/>
                <w:b w:val="false"/>
                <w:i/>
                <w:color w:val="000000"/>
                <w:sz w:val="20"/>
              </w:rPr>
              <w:t>кешенін</w:t>
            </w:r>
            <w:r>
              <w:rPr>
                <w:rFonts w:ascii="Times New Roman"/>
                <w:b w:val="false"/>
                <w:i w:val="false"/>
                <w:color w:val="000000"/>
                <w:sz w:val="20"/>
              </w:rPr>
              <w:t xml:space="preserve"> </w:t>
            </w:r>
            <w:r>
              <w:rPr>
                <w:rFonts w:ascii="Times New Roman"/>
                <w:b w:val="false"/>
                <w:i/>
                <w:color w:val="000000"/>
                <w:sz w:val="20"/>
              </w:rPr>
              <w:t>салу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Сапары</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компаниясы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18 060 059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88 452 000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74 552 000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-1 485 898 899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1 485 898 899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2017 жылғы 13 қарашадағы № 109-VI</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2016 жылғы 29 қарашадағы -№ 25-VI</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4 – қосымша</w:t>
            </w:r>
          </w:p>
        </w:tc>
      </w:tr>
    </w:tbl>
    <w:bookmarkStart w:name="z39" w:id="31"/>
    <w:p>
      <w:pPr>
        <w:spacing w:after="0"/>
        <w:ind w:left="0"/>
        <w:jc w:val="left"/>
      </w:pPr>
      <w:r>
        <w:rPr>
          <w:rFonts w:ascii="Times New Roman"/>
          <w:b/>
          <w:i w:val="false"/>
          <w:color w:val="000000"/>
        </w:rPr>
        <w:t xml:space="preserve"> Қазақстан Республикасының Ұлттық қорына жіберілетін 2017 жылға арналған түсімдердің көлемі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979"/>
        <w:gridCol w:w="631"/>
        <w:gridCol w:w="5892"/>
        <w:gridCol w:w="4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1 769 344 452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1 736 841 726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638 443 900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638 443 900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1 098 397 826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1 098 397 826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Салықтық емес түсімдер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25 294 972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25 290 560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25 290 560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274 190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6 933 564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6 933 564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6 933 564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