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99dae" w14:textId="c899d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жылғы 8 қыркүйектегі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2015 - 2016 жылдары іске асыру туралы келісімнің қолданылу мерзімін ұзарту жөніндегі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2017 жылғы 13 маусымдағы № 72-VІ ҚРЗ.</w:t>
      </w:r>
    </w:p>
    <w:p>
      <w:pPr>
        <w:spacing w:after="0"/>
        <w:ind w:left="0"/>
        <w:jc w:val="both"/>
      </w:pPr>
      <w:bookmarkStart w:name="z1" w:id="0"/>
      <w:r>
        <w:rPr>
          <w:rFonts w:ascii="Times New Roman"/>
          <w:b w:val="false"/>
          <w:i w:val="false"/>
          <w:color w:val="000000"/>
          <w:sz w:val="28"/>
        </w:rPr>
        <w:t xml:space="preserve">
      2015 жылғы 8 қыркүйектегі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2015 – 2016 жылдары іске асыру туралы келісімнің қолданылу мерзімін ұзарту жөніндегі 2016 жылғы 23 қарашада Мәскеуде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bookmarkStart w:name="z5" w:id="1"/>
    <w:p>
      <w:pPr>
        <w:spacing w:after="0"/>
        <w:ind w:left="0"/>
        <w:jc w:val="left"/>
      </w:pPr>
      <w:r>
        <w:rPr>
          <w:rFonts w:ascii="Times New Roman"/>
          <w:b/>
          <w:i w:val="false"/>
          <w:color w:val="000000"/>
        </w:rPr>
        <w:t xml:space="preserve"> 2015 жылғы 8 қыркүйектегі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келісімнің қолданылу мерзімін ұзарту жөніндегі</w:t>
      </w:r>
    </w:p>
    <w:bookmarkEnd w:id="1"/>
    <w:bookmarkStart w:name="z6" w:id="2"/>
    <w:p>
      <w:pPr>
        <w:spacing w:after="0"/>
        <w:ind w:left="0"/>
        <w:jc w:val="left"/>
      </w:pPr>
      <w:r>
        <w:rPr>
          <w:rFonts w:ascii="Times New Roman"/>
          <w:b/>
          <w:i w:val="false"/>
          <w:color w:val="000000"/>
        </w:rPr>
        <w:t xml:space="preserve"> ХАТТАМА</w:t>
      </w:r>
    </w:p>
    <w:bookmarkEnd w:id="2"/>
    <w:bookmarkStart w:name="z7" w:id="3"/>
    <w:p>
      <w:pPr>
        <w:spacing w:after="0"/>
        <w:ind w:left="0"/>
        <w:jc w:val="both"/>
      </w:pPr>
      <w:r>
        <w:rPr>
          <w:rFonts w:ascii="Times New Roman"/>
          <w:b w:val="false"/>
          <w:i w:val="false"/>
          <w:color w:val="000000"/>
          <w:sz w:val="28"/>
        </w:rPr>
        <w:t xml:space="preserve">
      Еуразиялық экономикалық одаққа мүше мемлекеттер (бұдан әрі - мүше мемлекеттер) 2015 жылғы 8 қыркүйектегі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w:t>
      </w:r>
      <w:r>
        <w:rPr>
          <w:rFonts w:ascii="Times New Roman"/>
          <w:b w:val="false"/>
          <w:i w:val="false"/>
          <w:color w:val="000000"/>
          <w:sz w:val="28"/>
        </w:rPr>
        <w:t>келісімнің</w:t>
      </w:r>
      <w:r>
        <w:rPr>
          <w:rFonts w:ascii="Times New Roman"/>
          <w:b w:val="false"/>
          <w:i w:val="false"/>
          <w:color w:val="000000"/>
          <w:sz w:val="28"/>
        </w:rPr>
        <w:t xml:space="preserve"> шеңберінде ынтымақтастықты жалғастыру мақсатында төмендегілер туралы келісті:</w:t>
      </w:r>
    </w:p>
    <w:bookmarkEnd w:id="3"/>
    <w:bookmarkStart w:name="z8" w:id="4"/>
    <w:p>
      <w:pPr>
        <w:spacing w:after="0"/>
        <w:ind w:left="0"/>
        <w:jc w:val="left"/>
      </w:pPr>
      <w:r>
        <w:rPr>
          <w:rFonts w:ascii="Times New Roman"/>
          <w:b/>
          <w:i w:val="false"/>
          <w:color w:val="000000"/>
        </w:rPr>
        <w:t xml:space="preserve"> 1-бап</w:t>
      </w:r>
    </w:p>
    <w:bookmarkEnd w:id="4"/>
    <w:bookmarkStart w:name="z9" w:id="5"/>
    <w:p>
      <w:pPr>
        <w:spacing w:after="0"/>
        <w:ind w:left="0"/>
        <w:jc w:val="both"/>
      </w:pPr>
      <w:r>
        <w:rPr>
          <w:rFonts w:ascii="Times New Roman"/>
          <w:b w:val="false"/>
          <w:i w:val="false"/>
          <w:color w:val="000000"/>
          <w:sz w:val="28"/>
        </w:rPr>
        <w:t>
      2015 жылғы 8 қыркүйектегі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келісімнің қолданылуы 2017 жылғы 1 қаңтар мен 2018 жылғы 31 желтоқсан аралығына ұзартылсын.</w:t>
      </w:r>
    </w:p>
    <w:bookmarkEnd w:id="5"/>
    <w:bookmarkStart w:name="z10" w:id="6"/>
    <w:p>
      <w:pPr>
        <w:spacing w:after="0"/>
        <w:ind w:left="0"/>
        <w:jc w:val="left"/>
      </w:pPr>
      <w:r>
        <w:rPr>
          <w:rFonts w:ascii="Times New Roman"/>
          <w:b/>
          <w:i w:val="false"/>
          <w:color w:val="000000"/>
        </w:rPr>
        <w:t xml:space="preserve"> 2-бап</w:t>
      </w:r>
    </w:p>
    <w:bookmarkEnd w:id="6"/>
    <w:bookmarkStart w:name="z11" w:id="7"/>
    <w:p>
      <w:pPr>
        <w:spacing w:after="0"/>
        <w:ind w:left="0"/>
        <w:jc w:val="both"/>
      </w:pPr>
      <w:r>
        <w:rPr>
          <w:rFonts w:ascii="Times New Roman"/>
          <w:b w:val="false"/>
          <w:i w:val="false"/>
          <w:color w:val="000000"/>
          <w:sz w:val="28"/>
        </w:rPr>
        <w:t>
      Осы Хаттама 2017 жылғы 1 қаңтардан бастап уақытша қолданылады және осы Хаттаманың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күнтізбелік 10 күн өткен соң күшіне енеді.</w:t>
      </w:r>
    </w:p>
    <w:bookmarkEnd w:id="7"/>
    <w:bookmarkStart w:name="z12" w:id="8"/>
    <w:p>
      <w:pPr>
        <w:spacing w:after="0"/>
        <w:ind w:left="0"/>
        <w:jc w:val="both"/>
      </w:pPr>
      <w:r>
        <w:rPr>
          <w:rFonts w:ascii="Times New Roman"/>
          <w:b w:val="false"/>
          <w:i w:val="false"/>
          <w:color w:val="000000"/>
          <w:sz w:val="28"/>
        </w:rPr>
        <w:t>
      Заңнамасында халықаралық шарттарды уақытша қолдану мүмкіндігі көзделмейтін мүше мемлекет үшін осы Хаттама осындай мүше мемлекет осы Хаттаманың күшіне енуі үшін қажетті мемлекетішілік рәсімдерді орындаған күннен бастап қолданылады.</w:t>
      </w:r>
    </w:p>
    <w:bookmarkEnd w:id="8"/>
    <w:bookmarkStart w:name="z13" w:id="9"/>
    <w:p>
      <w:pPr>
        <w:spacing w:after="0"/>
        <w:ind w:left="0"/>
        <w:jc w:val="both"/>
      </w:pPr>
      <w:r>
        <w:rPr>
          <w:rFonts w:ascii="Times New Roman"/>
          <w:b w:val="false"/>
          <w:i w:val="false"/>
          <w:color w:val="000000"/>
          <w:sz w:val="28"/>
        </w:rPr>
        <w:t>
      2016 жылғы 23 қарашада Мәскеу қаласында бір төлнұсқа данада орыс тілінде жасалды.</w:t>
      </w:r>
    </w:p>
    <w:bookmarkEnd w:id="9"/>
    <w:bookmarkStart w:name="z14" w:id="10"/>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bookmarkEnd w:id="1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Федерациясы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үшін</w:t>
            </w:r>
            <w:r>
              <w:rPr>
                <w:rFonts w:ascii="Times New Roman"/>
                <w:b w:val="false"/>
                <w:i w:val="false"/>
                <w:color w:val="000000"/>
                <w:sz w:val="20"/>
              </w:rPr>
              <w:t>
</w:t>
            </w:r>
          </w:p>
        </w:tc>
      </w:tr>
    </w:tbl>
    <w:bookmarkStart w:name="z15" w:id="11"/>
    <w:p>
      <w:pPr>
        <w:spacing w:after="0"/>
        <w:ind w:left="0"/>
        <w:jc w:val="both"/>
      </w:pPr>
      <w:r>
        <w:rPr>
          <w:rFonts w:ascii="Times New Roman"/>
          <w:b w:val="false"/>
          <w:i w:val="false"/>
          <w:color w:val="000000"/>
          <w:sz w:val="28"/>
        </w:rPr>
        <w:t>
      Осымен 2016 жылғы 23 қарашада Мәскеу қаласында қол қойылған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келісімнің қолданылу мерзімін ұзарту жөніндегі хаттама осы аудармасы орыс тілдегі мәтініне сәйкес келетінін куәландырамын.</w:t>
      </w:r>
    </w:p>
    <w:bookmarkEnd w:id="11"/>
    <w:bookmarkStart w:name="z16" w:id="12"/>
    <w:p>
      <w:pPr>
        <w:spacing w:after="0"/>
        <w:ind w:left="0"/>
        <w:jc w:val="both"/>
      </w:pPr>
      <w:r>
        <w:rPr>
          <w:rFonts w:ascii="Times New Roman"/>
          <w:b w:val="false"/>
          <w:i w:val="false"/>
          <w:color w:val="000000"/>
          <w:sz w:val="28"/>
        </w:rPr>
        <w:t>
      Армения Республикасы Үкіметі үшін - Армения Республикасының Премьер-Министрі К.В. Карапетян;</w:t>
      </w:r>
    </w:p>
    <w:bookmarkEnd w:id="12"/>
    <w:bookmarkStart w:name="z17" w:id="13"/>
    <w:p>
      <w:pPr>
        <w:spacing w:after="0"/>
        <w:ind w:left="0"/>
        <w:jc w:val="both"/>
      </w:pPr>
      <w:r>
        <w:rPr>
          <w:rFonts w:ascii="Times New Roman"/>
          <w:b w:val="false"/>
          <w:i w:val="false"/>
          <w:color w:val="000000"/>
          <w:sz w:val="28"/>
        </w:rPr>
        <w:t>
      Беларусь Республикасы Үкіметі үшін - Беларусь Республикасы Премьер-Министрі А.В. Кобяков;</w:t>
      </w:r>
    </w:p>
    <w:bookmarkEnd w:id="13"/>
    <w:bookmarkStart w:name="z18" w:id="14"/>
    <w:p>
      <w:pPr>
        <w:spacing w:after="0"/>
        <w:ind w:left="0"/>
        <w:jc w:val="both"/>
      </w:pPr>
      <w:r>
        <w:rPr>
          <w:rFonts w:ascii="Times New Roman"/>
          <w:b w:val="false"/>
          <w:i w:val="false"/>
          <w:color w:val="000000"/>
          <w:sz w:val="28"/>
        </w:rPr>
        <w:t>
      Қазақстан Республикасы Үкіметі үшін - Қазақстан Республикасы Премьер-Министрінің бірінші орынбасары А.Ұ. Мамин;</w:t>
      </w:r>
    </w:p>
    <w:bookmarkEnd w:id="14"/>
    <w:bookmarkStart w:name="z19" w:id="15"/>
    <w:p>
      <w:pPr>
        <w:spacing w:after="0"/>
        <w:ind w:left="0"/>
        <w:jc w:val="both"/>
      </w:pPr>
      <w:r>
        <w:rPr>
          <w:rFonts w:ascii="Times New Roman"/>
          <w:b w:val="false"/>
          <w:i w:val="false"/>
          <w:color w:val="000000"/>
          <w:sz w:val="28"/>
        </w:rPr>
        <w:t>
      Қырғыз Республикасы Үкіметі үшін - Қырғыз Республикасының Премьер-Министрі С.Ш.Жээнбеков;</w:t>
      </w:r>
    </w:p>
    <w:bookmarkEnd w:id="15"/>
    <w:bookmarkStart w:name="z20" w:id="16"/>
    <w:p>
      <w:pPr>
        <w:spacing w:after="0"/>
        <w:ind w:left="0"/>
        <w:jc w:val="both"/>
      </w:pPr>
      <w:r>
        <w:rPr>
          <w:rFonts w:ascii="Times New Roman"/>
          <w:b w:val="false"/>
          <w:i w:val="false"/>
          <w:color w:val="000000"/>
          <w:sz w:val="28"/>
        </w:rPr>
        <w:t>
      Ресей Федерациясы Үкіметі үшін - Ресей Федерациясы Үкіметі Төрағасы Д.А. Медведев;</w:t>
      </w:r>
    </w:p>
    <w:bookmarkEnd w:id="16"/>
    <w:bookmarkStart w:name="z21" w:id="17"/>
    <w:p>
      <w:pPr>
        <w:spacing w:after="0"/>
        <w:ind w:left="0"/>
        <w:jc w:val="both"/>
      </w:pPr>
      <w:r>
        <w:rPr>
          <w:rFonts w:ascii="Times New Roman"/>
          <w:b w:val="false"/>
          <w:i w:val="false"/>
          <w:color w:val="000000"/>
          <w:sz w:val="28"/>
        </w:rPr>
        <w:t>
      Төлнұсқа данасы Еуразиялық экономикалық комиссиясында сақталады.</w:t>
      </w:r>
    </w:p>
    <w:bookmarkEnd w:id="17"/>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Құқықтық департаментінің директоры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bookmarkStart w:name="z22" w:id="18"/>
    <w:p>
      <w:pPr>
        <w:spacing w:after="0"/>
        <w:ind w:left="0"/>
        <w:jc w:val="both"/>
      </w:pPr>
      <w:r>
        <w:rPr>
          <w:rFonts w:ascii="Times New Roman"/>
          <w:b w:val="false"/>
          <w:i w:val="false"/>
          <w:color w:val="000000"/>
          <w:sz w:val="28"/>
        </w:rPr>
        <w:t>
      Осымен 2016 жылғы 23 қарашада Мәскеу қаласында қол қойылған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келісімнің қолданылу мерзімін ұзарту жөніндегі хаттама осы аудармасы орыс тілдегі мәтініне сәйкес келетінін куәландырамын.</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Құжат айналымы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департаментінің директоры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Нүсіпақынов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