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204f" w14:textId="ce12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21 сәуірдегі № 504-V ҚРЗ</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БАСПАСӨЗ-РЕЛИЗ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Кеңесi қабылдаған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(Жалпы бөлiм)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80-баптың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серiктестiктiң құрылтай құжаттарында не заңнамалық актілерде өзгеше көзделмесе, жауапкершiлiгi шектеулi серiктестiкке қатысушының өз үлесiн (оның бiр бөлiгiн) үшiншi адамдарға беруiне болады.</w:t>
      </w:r>
      <w:r>
        <w:br/>
      </w:r>
      <w:r>
        <w:rPr>
          <w:rFonts w:ascii="Times New Roman"/>
          <w:b w:val="false"/>
          <w:i w:val="false"/>
          <w:color w:val="000000"/>
          <w:sz w:val="28"/>
        </w:rPr>
        <w:t>
      Жауапкершiлiгi шектеулi серiктестiкке қатысушылар, осы Кодексте және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үшiншi тұлғалар алдында үлестi немесе оның бiр бөлiгiн сатып алуға басым құқықты пайдаланады. Егер құрылтай құжаттарында немесе серiктестiкке қатысушылардың келiсiмiнде өзгеше көзделмесе, үлестi (оның бiр бөлiгiн) сатып алуға басым құқықты қатысушылар серiктестiктiң жарғылық капиталындағы өз үлестерiнiң мөлшерiне барабар жүзеге асырады.</w:t>
      </w:r>
      <w:r>
        <w:br/>
      </w:r>
      <w:r>
        <w:rPr>
          <w:rFonts w:ascii="Times New Roman"/>
          <w:b w:val="false"/>
          <w:i w:val="false"/>
          <w:color w:val="000000"/>
          <w:sz w:val="28"/>
        </w:rPr>
        <w:t>
      Үлесті (оның бiр бөлiгiн) сатып алуға басым құқықты бұза отырып сатқан кезде жауапкершiлiгi шектеулi серiктестiктiң кез келген қатысушысы сатылған күннен бастап үш ай iшiнде өзiне сатып алушының құқықтары мен мiндеттерiн аударуды сот тәртiбiмен талап етуге құқылы.».</w:t>
      </w:r>
      <w:r>
        <w:br/>
      </w:r>
      <w:r>
        <w:rPr>
          <w:rFonts w:ascii="Times New Roman"/>
          <w:b w:val="false"/>
          <w:i w:val="false"/>
          <w:color w:val="000000"/>
          <w:sz w:val="28"/>
        </w:rPr>
        <w:t>
</w:t>
      </w:r>
      <w:r>
        <w:rPr>
          <w:rFonts w:ascii="Times New Roman"/>
          <w:b w:val="false"/>
          <w:i w:val="false"/>
          <w:color w:val="000000"/>
          <w:sz w:val="28"/>
        </w:rPr>
        <w:t>
      2. 2009 жылғы 18 қыркүйектегі «Халық денсаулығы және денсаулық сақтау жүйесі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w:t>
      </w:r>
      <w:r>
        <w:br/>
      </w:r>
      <w:r>
        <w:rPr>
          <w:rFonts w:ascii="Times New Roman"/>
          <w:b w:val="false"/>
          <w:i w:val="false"/>
          <w:color w:val="000000"/>
          <w:sz w:val="28"/>
        </w:rPr>
        <w:t>
</w:t>
      </w:r>
      <w:r>
        <w:rPr>
          <w:rFonts w:ascii="Times New Roman"/>
          <w:b w:val="false"/>
          <w:i w:val="false"/>
          <w:color w:val="000000"/>
          <w:sz w:val="28"/>
        </w:rPr>
        <w:t>
      1) 7-баптың 1-тармағының </w:t>
      </w:r>
      <w:r>
        <w:rPr>
          <w:rFonts w:ascii="Times New Roman"/>
          <w:b w:val="false"/>
          <w:i w:val="false"/>
          <w:color w:val="000000"/>
          <w:sz w:val="28"/>
        </w:rPr>
        <w:t>53) тармақшасындағы</w:t>
      </w:r>
      <w:r>
        <w:rPr>
          <w:rFonts w:ascii="Times New Roman"/>
          <w:b w:val="false"/>
          <w:i w:val="false"/>
          <w:color w:val="000000"/>
          <w:sz w:val="28"/>
        </w:rPr>
        <w:t xml:space="preserve"> «, тағамға биологиялық активті қоспаларды» деген сөздер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7-1-бап</w:t>
      </w:r>
      <w:r>
        <w:rPr>
          <w:rFonts w:ascii="Times New Roman"/>
          <w:b w:val="false"/>
          <w:i w:val="false"/>
          <w:color w:val="000000"/>
          <w:sz w:val="28"/>
        </w:rPr>
        <w:t xml:space="preserve"> мынадай мазмұндағы 14-1) және 22-1)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«14-1) қалдықтардың адамға және қоршаған ортаға әсер ету дәрежесі бойынша (уыттылық дәрежесі бойынша) олардың қауіптілік сыныптарын айқындау;»;</w:t>
      </w:r>
      <w:r>
        <w:br/>
      </w:r>
      <w:r>
        <w:rPr>
          <w:rFonts w:ascii="Times New Roman"/>
          <w:b w:val="false"/>
          <w:i w:val="false"/>
          <w:color w:val="000000"/>
          <w:sz w:val="28"/>
        </w:rPr>
        <w:t>
</w:t>
      </w:r>
      <w:r>
        <w:rPr>
          <w:rFonts w:ascii="Times New Roman"/>
          <w:b w:val="false"/>
          <w:i w:val="false"/>
          <w:color w:val="000000"/>
          <w:sz w:val="28"/>
        </w:rPr>
        <w:t>
      «22-1) тағамға биологиялық активті қоспалардың жарнамасына бақылау жасау;»;</w:t>
      </w:r>
      <w:r>
        <w:br/>
      </w:r>
      <w:r>
        <w:rPr>
          <w:rFonts w:ascii="Times New Roman"/>
          <w:b w:val="false"/>
          <w:i w:val="false"/>
          <w:color w:val="000000"/>
          <w:sz w:val="28"/>
        </w:rPr>
        <w:t>
</w:t>
      </w:r>
      <w:r>
        <w:rPr>
          <w:rFonts w:ascii="Times New Roman"/>
          <w:b w:val="false"/>
          <w:i w:val="false"/>
          <w:color w:val="000000"/>
          <w:sz w:val="28"/>
        </w:rPr>
        <w:t>
      3) 18-баптың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«Тағамға биологиялық активті қоспаларды жарнамалау халықтың санитариялық-эпидемиологиялық саламаттылығы саласындағы мемлекеттік орган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4) 21-баптың </w:t>
      </w:r>
      <w:r>
        <w:rPr>
          <w:rFonts w:ascii="Times New Roman"/>
          <w:b w:val="false"/>
          <w:i w:val="false"/>
          <w:color w:val="000000"/>
          <w:sz w:val="28"/>
        </w:rPr>
        <w:t>12-тармағы</w:t>
      </w:r>
      <w:r>
        <w:rPr>
          <w:rFonts w:ascii="Times New Roman"/>
          <w:b w:val="false"/>
          <w:i w:val="false"/>
          <w:color w:val="000000"/>
          <w:sz w:val="28"/>
        </w:rPr>
        <w:t xml:space="preserve"> 1) тармақшасының сегізінші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инфекциялық аурулардың немесе жаппай инфекциялық емес аурулар мен уланулардың пайда болу және таралу қаупі төнгенде, оның ішінде санитариялық-эпидемиологиялық сараптаманың нәтижелері бойынша ол халықтың денсаулығы мен мекендеу ортасы үшін қауіпті деп танылған кезде Қазақстан Республикасының аумағына, оның ішінде эпидемиялық маңызы бар объектілерге әкелуге, онда қолдануға және өткізуге тыйым салуға;».</w:t>
      </w:r>
      <w:r>
        <w:br/>
      </w:r>
      <w:r>
        <w:rPr>
          <w:rFonts w:ascii="Times New Roman"/>
          <w:b w:val="false"/>
          <w:i w:val="false"/>
          <w:color w:val="000000"/>
          <w:sz w:val="28"/>
        </w:rPr>
        <w:t>
</w:t>
      </w:r>
      <w:r>
        <w:rPr>
          <w:rFonts w:ascii="Times New Roman"/>
          <w:b w:val="false"/>
          <w:i w:val="false"/>
          <w:color w:val="000000"/>
          <w:sz w:val="28"/>
        </w:rPr>
        <w:t>
      3.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21-II, 130-құжат; № 21-III, 137-құжат; № 22-I, 140, 141, 143-құжаттар; № 22-II, 144, 148-құжаттар; № 22-III, 149-құжат; № 22-V, 152, 156, 158-құжаттар; № 22-VI, 159-құжат; № 22-VII, 161-құжат; № 23-I, 166, 169-құжаттар; № 23-II, 172-құжат; 2016 ж., № 1, 4-құжат; № 2, 9-құжат):</w:t>
      </w:r>
      <w:r>
        <w:br/>
      </w:r>
      <w:r>
        <w:rPr>
          <w:rFonts w:ascii="Times New Roman"/>
          <w:b w:val="false"/>
          <w:i w:val="false"/>
          <w:color w:val="000000"/>
          <w:sz w:val="28"/>
        </w:rPr>
        <w:t>
</w:t>
      </w:r>
      <w:r>
        <w:rPr>
          <w:rFonts w:ascii="Times New Roman"/>
          <w:b w:val="false"/>
          <w:i w:val="false"/>
          <w:color w:val="000000"/>
          <w:sz w:val="28"/>
        </w:rPr>
        <w:t>
      1) мазмұны мынадай мазмұндағы 715-1-баптың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«715-1-бап. Тұтынушылардың құқықтарын қорғау саласындағы уәкілетті орган»;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415-баптың</w:t>
      </w:r>
      <w:r>
        <w:rPr>
          <w:rFonts w:ascii="Times New Roman"/>
          <w:b w:val="false"/>
          <w:i w:val="false"/>
          <w:color w:val="000000"/>
          <w:sz w:val="28"/>
        </w:rPr>
        <w:t xml:space="preserve"> екінші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«аккредиттеу аттестатынан, сәйкестікті растау, аккредиттеу жөніндегі сарапшы-аудиторлардың аттестаттарынан айыра отырып, қызметін тоқтата тұрып не онсыз, өнім тәркілене отырып немесе онсыз, жеке тұлғаларға – қырық бес, шағын кәсіпкерлік субъектілеріне немесе коммерциялық емес ұйымдарға – бір жүз жиырма, орта кәсіпкерлік субъектілеріне – екі жүз, ірі кәсіпкерлік субъектілеріне төрт жүз айлық есептік көрсеткіш мөлшерінде айыппұл салуға алып келеді.»;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425-баптың</w:t>
      </w:r>
      <w:r>
        <w:rPr>
          <w:rFonts w:ascii="Times New Roman"/>
          <w:b w:val="false"/>
          <w:i w:val="false"/>
          <w:color w:val="000000"/>
          <w:sz w:val="28"/>
        </w:rPr>
        <w:t xml:space="preserve"> екінші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«қызметін тоқтата тұрып не онсыз, өнім тәркілене отырып немесе онсыз, жеке тұлғаларға – екі жүз, лауазымды адамдарға,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701-баптың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«Халықтың санитариялық-эпидемиологиялық саламаттылығы саласындағы бақылау мен қадағалауды жүзеге асыратын органдар осы Кодекстің </w:t>
      </w:r>
      <w:r>
        <w:rPr>
          <w:rFonts w:ascii="Times New Roman"/>
          <w:b w:val="false"/>
          <w:i w:val="false"/>
          <w:color w:val="000000"/>
          <w:sz w:val="28"/>
        </w:rPr>
        <w:t>93</w:t>
      </w:r>
      <w:r>
        <w:rPr>
          <w:rFonts w:ascii="Times New Roman"/>
          <w:b w:val="false"/>
          <w:i w:val="false"/>
          <w:color w:val="000000"/>
          <w:sz w:val="28"/>
        </w:rPr>
        <w:t xml:space="preserve"> (екінші және бесінші бөліктерінде), </w:t>
      </w:r>
      <w:r>
        <w:rPr>
          <w:rFonts w:ascii="Times New Roman"/>
          <w:b w:val="false"/>
          <w:i w:val="false"/>
          <w:color w:val="000000"/>
          <w:sz w:val="28"/>
        </w:rPr>
        <w:t>151</w:t>
      </w:r>
      <w:r>
        <w:rPr>
          <w:rFonts w:ascii="Times New Roman"/>
          <w:b w:val="false"/>
          <w:i w:val="false"/>
          <w:color w:val="000000"/>
          <w:sz w:val="28"/>
        </w:rPr>
        <w:t xml:space="preserve"> (бірінші бөлігінде), </w:t>
      </w:r>
      <w:r>
        <w:rPr>
          <w:rFonts w:ascii="Times New Roman"/>
          <w:b w:val="false"/>
          <w:i w:val="false"/>
          <w:color w:val="000000"/>
          <w:sz w:val="28"/>
        </w:rPr>
        <w:t>203</w:t>
      </w:r>
      <w:r>
        <w:rPr>
          <w:rFonts w:ascii="Times New Roman"/>
          <w:b w:val="false"/>
          <w:i w:val="false"/>
          <w:color w:val="000000"/>
          <w:sz w:val="28"/>
        </w:rPr>
        <w:t>, </w:t>
      </w:r>
      <w:r>
        <w:rPr>
          <w:rFonts w:ascii="Times New Roman"/>
          <w:b w:val="false"/>
          <w:i w:val="false"/>
          <w:color w:val="000000"/>
          <w:sz w:val="28"/>
        </w:rPr>
        <w:t>324</w:t>
      </w:r>
      <w:r>
        <w:rPr>
          <w:rFonts w:ascii="Times New Roman"/>
          <w:b w:val="false"/>
          <w:i w:val="false"/>
          <w:color w:val="000000"/>
          <w:sz w:val="28"/>
        </w:rPr>
        <w:t>, </w:t>
      </w:r>
      <w:r>
        <w:rPr>
          <w:rFonts w:ascii="Times New Roman"/>
          <w:b w:val="false"/>
          <w:i w:val="false"/>
          <w:color w:val="000000"/>
          <w:sz w:val="28"/>
        </w:rPr>
        <w:t>327</w:t>
      </w:r>
      <w:r>
        <w:rPr>
          <w:rFonts w:ascii="Times New Roman"/>
          <w:b w:val="false"/>
          <w:i w:val="false"/>
          <w:color w:val="000000"/>
          <w:sz w:val="28"/>
        </w:rPr>
        <w:t>, </w:t>
      </w:r>
      <w:r>
        <w:rPr>
          <w:rFonts w:ascii="Times New Roman"/>
          <w:b w:val="false"/>
          <w:i w:val="false"/>
          <w:color w:val="000000"/>
          <w:sz w:val="28"/>
        </w:rPr>
        <w:t>344</w:t>
      </w:r>
      <w:r>
        <w:rPr>
          <w:rFonts w:ascii="Times New Roman"/>
          <w:b w:val="false"/>
          <w:i w:val="false"/>
          <w:color w:val="000000"/>
          <w:sz w:val="28"/>
        </w:rPr>
        <w:t>, </w:t>
      </w:r>
      <w:r>
        <w:rPr>
          <w:rFonts w:ascii="Times New Roman"/>
          <w:b w:val="false"/>
          <w:i w:val="false"/>
          <w:color w:val="000000"/>
          <w:sz w:val="28"/>
        </w:rPr>
        <w:t>351</w:t>
      </w:r>
      <w:r>
        <w:rPr>
          <w:rFonts w:ascii="Times New Roman"/>
          <w:b w:val="false"/>
          <w:i w:val="false"/>
          <w:color w:val="000000"/>
          <w:sz w:val="28"/>
        </w:rPr>
        <w:t>, </w:t>
      </w:r>
      <w:r>
        <w:rPr>
          <w:rFonts w:ascii="Times New Roman"/>
          <w:b w:val="false"/>
          <w:i w:val="false"/>
          <w:color w:val="000000"/>
          <w:sz w:val="28"/>
        </w:rPr>
        <w:t>358</w:t>
      </w:r>
      <w:r>
        <w:rPr>
          <w:rFonts w:ascii="Times New Roman"/>
          <w:b w:val="false"/>
          <w:i w:val="false"/>
          <w:color w:val="000000"/>
          <w:sz w:val="28"/>
        </w:rPr>
        <w:t>, </w:t>
      </w:r>
      <w:r>
        <w:rPr>
          <w:rFonts w:ascii="Times New Roman"/>
          <w:b w:val="false"/>
          <w:i w:val="false"/>
          <w:color w:val="000000"/>
          <w:sz w:val="28"/>
        </w:rPr>
        <w:t>425</w:t>
      </w:r>
      <w:r>
        <w:rPr>
          <w:rFonts w:ascii="Times New Roman"/>
          <w:b w:val="false"/>
          <w:i w:val="false"/>
          <w:color w:val="000000"/>
          <w:sz w:val="28"/>
        </w:rPr>
        <w:t xml:space="preserve"> (бірінші бөлігінде), </w:t>
      </w:r>
      <w:r>
        <w:rPr>
          <w:rFonts w:ascii="Times New Roman"/>
          <w:b w:val="false"/>
          <w:i w:val="false"/>
          <w:color w:val="000000"/>
          <w:sz w:val="28"/>
        </w:rPr>
        <w:t>428</w:t>
      </w:r>
      <w:r>
        <w:rPr>
          <w:rFonts w:ascii="Times New Roman"/>
          <w:b w:val="false"/>
          <w:i w:val="false"/>
          <w:color w:val="000000"/>
          <w:sz w:val="28"/>
        </w:rPr>
        <w:t>, </w:t>
      </w:r>
      <w:r>
        <w:rPr>
          <w:rFonts w:ascii="Times New Roman"/>
          <w:b w:val="false"/>
          <w:i w:val="false"/>
          <w:color w:val="000000"/>
          <w:sz w:val="28"/>
        </w:rPr>
        <w:t>430</w:t>
      </w:r>
      <w:r>
        <w:rPr>
          <w:rFonts w:ascii="Times New Roman"/>
          <w:b w:val="false"/>
          <w:i w:val="false"/>
          <w:color w:val="000000"/>
          <w:sz w:val="28"/>
        </w:rPr>
        <w:t xml:space="preserve"> (бірінші бөлігінде), </w:t>
      </w:r>
      <w:r>
        <w:rPr>
          <w:rFonts w:ascii="Times New Roman"/>
          <w:b w:val="false"/>
          <w:i w:val="false"/>
          <w:color w:val="000000"/>
          <w:sz w:val="28"/>
        </w:rPr>
        <w:t>431</w:t>
      </w:r>
      <w:r>
        <w:rPr>
          <w:rFonts w:ascii="Times New Roman"/>
          <w:b w:val="false"/>
          <w:i w:val="false"/>
          <w:color w:val="000000"/>
          <w:sz w:val="28"/>
        </w:rPr>
        <w:t>, </w:t>
      </w:r>
      <w:r>
        <w:rPr>
          <w:rFonts w:ascii="Times New Roman"/>
          <w:b w:val="false"/>
          <w:i w:val="false"/>
          <w:color w:val="000000"/>
          <w:sz w:val="28"/>
        </w:rPr>
        <w:t>464</w:t>
      </w:r>
      <w:r>
        <w:rPr>
          <w:rFonts w:ascii="Times New Roman"/>
          <w:b w:val="false"/>
          <w:i w:val="false"/>
          <w:color w:val="000000"/>
          <w:sz w:val="28"/>
        </w:rPr>
        <w:t xml:space="preserve"> (бірінші бөлігінде), </w:t>
      </w:r>
      <w:r>
        <w:rPr>
          <w:rFonts w:ascii="Times New Roman"/>
          <w:b w:val="false"/>
          <w:i w:val="false"/>
          <w:color w:val="000000"/>
          <w:sz w:val="28"/>
        </w:rPr>
        <w:t>621</w:t>
      </w:r>
      <w:r>
        <w:rPr>
          <w:rFonts w:ascii="Times New Roman"/>
          <w:b w:val="false"/>
          <w:i w:val="false"/>
          <w:color w:val="000000"/>
          <w:sz w:val="28"/>
        </w:rPr>
        <w:t xml:space="preserve"> (бірінші, екінші бөліктерінде), </w:t>
      </w:r>
      <w:r>
        <w:rPr>
          <w:rFonts w:ascii="Times New Roman"/>
          <w:b w:val="false"/>
          <w:i w:val="false"/>
          <w:color w:val="000000"/>
          <w:sz w:val="28"/>
        </w:rPr>
        <w:t>637</w:t>
      </w:r>
      <w:r>
        <w:rPr>
          <w:rFonts w:ascii="Times New Roman"/>
          <w:b w:val="false"/>
          <w:i w:val="false"/>
          <w:color w:val="000000"/>
          <w:sz w:val="28"/>
        </w:rPr>
        <w:t xml:space="preserve"> (он екінші бөлігінде)-баптарында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715-баптың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Техникалық реттеу және өлшем бiртұтастығын қамтамасыз ету саласындағы мемлекеттiк бақылауды жүзеге асыратын органдар осы Кодекстiң </w:t>
      </w:r>
      <w:r>
        <w:rPr>
          <w:rFonts w:ascii="Times New Roman"/>
          <w:b w:val="false"/>
          <w:i w:val="false"/>
          <w:color w:val="000000"/>
          <w:sz w:val="28"/>
        </w:rPr>
        <w:t>203</w:t>
      </w:r>
      <w:r>
        <w:rPr>
          <w:rFonts w:ascii="Times New Roman"/>
          <w:b w:val="false"/>
          <w:i w:val="false"/>
          <w:color w:val="000000"/>
          <w:sz w:val="28"/>
        </w:rPr>
        <w:t>, </w:t>
      </w:r>
      <w:r>
        <w:rPr>
          <w:rFonts w:ascii="Times New Roman"/>
          <w:b w:val="false"/>
          <w:i w:val="false"/>
          <w:color w:val="000000"/>
          <w:sz w:val="28"/>
        </w:rPr>
        <w:t>415</w:t>
      </w:r>
      <w:r>
        <w:rPr>
          <w:rFonts w:ascii="Times New Roman"/>
          <w:b w:val="false"/>
          <w:i w:val="false"/>
          <w:color w:val="000000"/>
          <w:sz w:val="28"/>
        </w:rPr>
        <w:t xml:space="preserve"> (бірінші бөлігінде), </w:t>
      </w:r>
      <w:r>
        <w:rPr>
          <w:rFonts w:ascii="Times New Roman"/>
          <w:b w:val="false"/>
          <w:i w:val="false"/>
          <w:color w:val="000000"/>
          <w:sz w:val="28"/>
        </w:rPr>
        <w:t>417</w:t>
      </w:r>
      <w:r>
        <w:rPr>
          <w:rFonts w:ascii="Times New Roman"/>
          <w:b w:val="false"/>
          <w:i w:val="false"/>
          <w:color w:val="000000"/>
          <w:sz w:val="28"/>
        </w:rPr>
        <w:t xml:space="preserve"> (екінші, үшінші, төртінші және бесінші бөліктерінде), </w:t>
      </w:r>
      <w:r>
        <w:rPr>
          <w:rFonts w:ascii="Times New Roman"/>
          <w:b w:val="false"/>
          <w:i w:val="false"/>
          <w:color w:val="000000"/>
          <w:sz w:val="28"/>
        </w:rPr>
        <w:t>418</w:t>
      </w:r>
      <w:r>
        <w:rPr>
          <w:rFonts w:ascii="Times New Roman"/>
          <w:b w:val="false"/>
          <w:i w:val="false"/>
          <w:color w:val="000000"/>
          <w:sz w:val="28"/>
        </w:rPr>
        <w:t>, </w:t>
      </w:r>
      <w:r>
        <w:rPr>
          <w:rFonts w:ascii="Times New Roman"/>
          <w:b w:val="false"/>
          <w:i w:val="false"/>
          <w:color w:val="000000"/>
          <w:sz w:val="28"/>
        </w:rPr>
        <w:t>419</w:t>
      </w:r>
      <w:r>
        <w:rPr>
          <w:rFonts w:ascii="Times New Roman"/>
          <w:b w:val="false"/>
          <w:i w:val="false"/>
          <w:color w:val="000000"/>
          <w:sz w:val="28"/>
        </w:rPr>
        <w:t xml:space="preserve"> (бірінші бөлігінде), </w:t>
      </w:r>
      <w:r>
        <w:rPr>
          <w:rFonts w:ascii="Times New Roman"/>
          <w:b w:val="false"/>
          <w:i w:val="false"/>
          <w:color w:val="000000"/>
          <w:sz w:val="28"/>
        </w:rPr>
        <w:t>464</w:t>
      </w:r>
      <w:r>
        <w:rPr>
          <w:rFonts w:ascii="Times New Roman"/>
          <w:b w:val="false"/>
          <w:i w:val="false"/>
          <w:color w:val="000000"/>
          <w:sz w:val="28"/>
        </w:rPr>
        <w:t xml:space="preserve"> (бiрiншi бөлiгiнде), </w:t>
      </w:r>
      <w:r>
        <w:rPr>
          <w:rFonts w:ascii="Times New Roman"/>
          <w:b w:val="false"/>
          <w:i w:val="false"/>
          <w:color w:val="000000"/>
          <w:sz w:val="28"/>
        </w:rPr>
        <w:t>638</w:t>
      </w:r>
      <w:r>
        <w:rPr>
          <w:rFonts w:ascii="Times New Roman"/>
          <w:b w:val="false"/>
          <w:i w:val="false"/>
          <w:color w:val="000000"/>
          <w:sz w:val="28"/>
        </w:rPr>
        <w:t xml:space="preserve"> (бiрiншi бөлiгiнде)-баптарында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6) мынадай мазмұндағы 715-1-баппен толықтырылсын:</w:t>
      </w:r>
      <w:r>
        <w:br/>
      </w:r>
      <w:r>
        <w:rPr>
          <w:rFonts w:ascii="Times New Roman"/>
          <w:b w:val="false"/>
          <w:i w:val="false"/>
          <w:color w:val="000000"/>
          <w:sz w:val="28"/>
        </w:rPr>
        <w:t>
</w:t>
      </w:r>
      <w:r>
        <w:rPr>
          <w:rFonts w:ascii="Times New Roman"/>
          <w:b w:val="false"/>
          <w:i w:val="false"/>
          <w:color w:val="000000"/>
          <w:sz w:val="28"/>
        </w:rPr>
        <w:t>
      «715-1-бап. Тұтынушылардың құқықтарын қорғау саласындағы уәкілетті орган</w:t>
      </w:r>
      <w:r>
        <w:br/>
      </w:r>
      <w:r>
        <w:rPr>
          <w:rFonts w:ascii="Times New Roman"/>
          <w:b w:val="false"/>
          <w:i w:val="false"/>
          <w:color w:val="000000"/>
          <w:sz w:val="28"/>
        </w:rPr>
        <w:t>
</w:t>
      </w:r>
      <w:r>
        <w:rPr>
          <w:rFonts w:ascii="Times New Roman"/>
          <w:b w:val="false"/>
          <w:i w:val="false"/>
          <w:color w:val="000000"/>
          <w:sz w:val="28"/>
        </w:rPr>
        <w:t>
      1. Тұтынушылардың құқықтарын қорғау саласындағы уәкілетті орган осы Кодекстiң </w:t>
      </w:r>
      <w:r>
        <w:rPr>
          <w:rFonts w:ascii="Times New Roman"/>
          <w:b w:val="false"/>
          <w:i w:val="false"/>
          <w:color w:val="000000"/>
          <w:sz w:val="28"/>
        </w:rPr>
        <w:t>193</w:t>
      </w:r>
      <w:r>
        <w:rPr>
          <w:rFonts w:ascii="Times New Roman"/>
          <w:b w:val="false"/>
          <w:i w:val="false"/>
          <w:color w:val="000000"/>
          <w:sz w:val="28"/>
        </w:rPr>
        <w:t xml:space="preserve"> (бiрiншi бөлiгiнде), </w:t>
      </w:r>
      <w:r>
        <w:rPr>
          <w:rFonts w:ascii="Times New Roman"/>
          <w:b w:val="false"/>
          <w:i w:val="false"/>
          <w:color w:val="000000"/>
          <w:sz w:val="28"/>
        </w:rPr>
        <w:t>415</w:t>
      </w:r>
      <w:r>
        <w:rPr>
          <w:rFonts w:ascii="Times New Roman"/>
          <w:b w:val="false"/>
          <w:i w:val="false"/>
          <w:color w:val="000000"/>
          <w:sz w:val="28"/>
        </w:rPr>
        <w:t xml:space="preserve"> (бірінші бөлігінің 1), 2), 3) тармақшаларында)-баптарында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iстердi қарауға және әкімшілік жазалар қолдануға тұтынушылардың құқықтарын қорғау саласындағы уәкілетті органның басшысы, оның орынбасарлары, аумақтық бөлімшелердің басшылары мен олардың орынбасарлары құқылы.»;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63) тармақшасындағы «органдарының (</w:t>
      </w:r>
      <w:r>
        <w:rPr>
          <w:rFonts w:ascii="Times New Roman"/>
          <w:b w:val="false"/>
          <w:i w:val="false"/>
          <w:color w:val="000000"/>
          <w:sz w:val="28"/>
        </w:rPr>
        <w:t>462-бап</w:t>
      </w:r>
      <w:r>
        <w:rPr>
          <w:rFonts w:ascii="Times New Roman"/>
          <w:b w:val="false"/>
          <w:i w:val="false"/>
          <w:color w:val="000000"/>
          <w:sz w:val="28"/>
        </w:rPr>
        <w:t>) уәкілеттік берілген лауазымды адамдарының құқығы бар.» деген сөздер «органдарының (</w:t>
      </w:r>
      <w:r>
        <w:rPr>
          <w:rFonts w:ascii="Times New Roman"/>
          <w:b w:val="false"/>
          <w:i w:val="false"/>
          <w:color w:val="000000"/>
          <w:sz w:val="28"/>
        </w:rPr>
        <w:t>462-бап</w:t>
      </w:r>
      <w:r>
        <w:rPr>
          <w:rFonts w:ascii="Times New Roman"/>
          <w:b w:val="false"/>
          <w:i w:val="false"/>
          <w:color w:val="000000"/>
          <w:sz w:val="28"/>
        </w:rPr>
        <w:t>);» деген сөздермен ауыстырылып, мынадай мазмұндағы 64) тармақшамен толықтырылсын:</w:t>
      </w:r>
      <w:r>
        <w:br/>
      </w:r>
      <w:r>
        <w:rPr>
          <w:rFonts w:ascii="Times New Roman"/>
          <w:b w:val="false"/>
          <w:i w:val="false"/>
          <w:color w:val="000000"/>
          <w:sz w:val="28"/>
        </w:rPr>
        <w:t>
</w:t>
      </w:r>
      <w:r>
        <w:rPr>
          <w:rFonts w:ascii="Times New Roman"/>
          <w:b w:val="false"/>
          <w:i w:val="false"/>
          <w:color w:val="000000"/>
          <w:sz w:val="28"/>
        </w:rPr>
        <w:t>
      «64) тұтынушылардың құқықтарын қорғау саласындағы уәкілетті органның және оның аумақтық органдарының (</w:t>
      </w:r>
      <w:r>
        <w:rPr>
          <w:rFonts w:ascii="Times New Roman"/>
          <w:b w:val="false"/>
          <w:i w:val="false"/>
          <w:color w:val="000000"/>
          <w:sz w:val="28"/>
        </w:rPr>
        <w:t>193</w:t>
      </w:r>
      <w:r>
        <w:rPr>
          <w:rFonts w:ascii="Times New Roman"/>
          <w:b w:val="false"/>
          <w:i w:val="false"/>
          <w:color w:val="000000"/>
          <w:sz w:val="28"/>
        </w:rPr>
        <w:t xml:space="preserve"> (үшiншi бөлiгi), </w:t>
      </w:r>
      <w:r>
        <w:rPr>
          <w:rFonts w:ascii="Times New Roman"/>
          <w:b w:val="false"/>
          <w:i w:val="false"/>
          <w:color w:val="000000"/>
          <w:sz w:val="28"/>
        </w:rPr>
        <w:t xml:space="preserve">415 </w:t>
      </w:r>
      <w:r>
        <w:rPr>
          <w:rFonts w:ascii="Times New Roman"/>
          <w:b w:val="false"/>
          <w:i w:val="false"/>
          <w:color w:val="000000"/>
          <w:sz w:val="28"/>
        </w:rPr>
        <w:t>(екінші бөлігі)-баптар) уәкілеттік берілген лауазымды адамдарының құқығы бар.».</w:t>
      </w:r>
      <w:r>
        <w:br/>
      </w:r>
      <w:r>
        <w:rPr>
          <w:rFonts w:ascii="Times New Roman"/>
          <w:b w:val="false"/>
          <w:i w:val="false"/>
          <w:color w:val="000000"/>
          <w:sz w:val="28"/>
        </w:rPr>
        <w:t>
</w:t>
      </w:r>
      <w:r>
        <w:rPr>
          <w:rFonts w:ascii="Times New Roman"/>
          <w:b w:val="false"/>
          <w:i w:val="false"/>
          <w:color w:val="000000"/>
          <w:sz w:val="28"/>
        </w:rPr>
        <w:t>
      4.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 № 23, 143-құжат; 2015 ж., № 22-VI, 159-құжат):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30-баптың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мемлекетке немесе мемлекеттік заңды тұлғаға тиесілі үлесті сату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үлесті сауда-саттықта сату арқылы жүзеге асырылса, осы бапта белгіленген шектеулер мұндай сату жағдайларына қолданылмайды.»;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31-бап</w:t>
      </w:r>
      <w:r>
        <w:rPr>
          <w:rFonts w:ascii="Times New Roman"/>
          <w:b w:val="false"/>
          <w:i w:val="false"/>
          <w:color w:val="000000"/>
          <w:sz w:val="28"/>
        </w:rPr>
        <w:t xml:space="preserve"> мынадай мазмұндағы 13-тармақпен толықтырылсын:</w:t>
      </w:r>
      <w:r>
        <w:br/>
      </w:r>
      <w:r>
        <w:rPr>
          <w:rFonts w:ascii="Times New Roman"/>
          <w:b w:val="false"/>
          <w:i w:val="false"/>
          <w:color w:val="000000"/>
          <w:sz w:val="28"/>
        </w:rPr>
        <w:t>
</w:t>
      </w:r>
      <w:r>
        <w:rPr>
          <w:rFonts w:ascii="Times New Roman"/>
          <w:b w:val="false"/>
          <w:i w:val="false"/>
          <w:color w:val="000000"/>
          <w:sz w:val="28"/>
        </w:rPr>
        <w:t>
      «13. Осы баптың ережелері Қазақстан Республикасының Үкіметі айқындайтын тізбе бойынша жекешелендіруге немесе бәсекелес ортаға беруге жататын мемлекеттің, ұлттық басқарушы холдингтердің, ұлттық холдингтердің, ұлттық компаниялардың және олардың жауапкершілігі шектеулі серіктестіктердегі еншілес және тәуелді ұйымдарының үлесін сатуға қатысты қолданылмайды.».</w:t>
      </w:r>
      <w:r>
        <w:br/>
      </w:r>
      <w:r>
        <w:rPr>
          <w:rFonts w:ascii="Times New Roman"/>
          <w:b w:val="false"/>
          <w:i w:val="false"/>
          <w:color w:val="000000"/>
          <w:sz w:val="28"/>
        </w:rPr>
        <w:t>
</w:t>
      </w:r>
      <w:r>
        <w:rPr>
          <w:rFonts w:ascii="Times New Roman"/>
          <w:b w:val="false"/>
          <w:i w:val="false"/>
          <w:color w:val="000000"/>
          <w:sz w:val="28"/>
        </w:rPr>
        <w:t>
      5.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Өзінің жобалау құжаттамасына және мемлекеттік құрылыс нормалары мен қағидаларында көзделген тұрғын үй ғимараттарының сыныптамасына сәйкес келмейтін салынып жатқан, сондай-ақ алғаш пайдалануға берілген тұрғын үйді (тұрғын үй ғимаратын) жарнамалауға тыйым салынады.».</w:t>
      </w:r>
      <w:r>
        <w:br/>
      </w:r>
      <w:r>
        <w:rPr>
          <w:rFonts w:ascii="Times New Roman"/>
          <w:b w:val="false"/>
          <w:i w:val="false"/>
          <w:color w:val="000000"/>
          <w:sz w:val="28"/>
        </w:rPr>
        <w:t>
</w:t>
      </w:r>
      <w:r>
        <w:rPr>
          <w:rFonts w:ascii="Times New Roman"/>
          <w:b w:val="false"/>
          <w:i w:val="false"/>
          <w:color w:val="000000"/>
          <w:sz w:val="28"/>
        </w:rPr>
        <w:t>
      6.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19-I, 19-II, 96-құжат; № 23, 143-құжат; 2015 ж., № 11, 52-құжат; № 20-IV, 113-құжат):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арзандатылған тауар – кемшілігінің болуына не кемшілігінің жойылуына байланысты төмендетілген бағамен өткізілетін тауар;»;</w:t>
      </w:r>
      <w:r>
        <w:br/>
      </w:r>
      <w:r>
        <w:rPr>
          <w:rFonts w:ascii="Times New Roman"/>
          <w:b w:val="false"/>
          <w:i w:val="false"/>
          <w:color w:val="000000"/>
          <w:sz w:val="28"/>
        </w:rPr>
        <w:t>
</w:t>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әкетуді және (немесе) әкелуді сан жағынан шектеулер – квоталарды белгілеу жолымен енгізілуі мүмкін тауарлардың сыртқы саудасын сан жағынан шектеу жөніндегі шаралар;»;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жаппай сату – тиiсiнше сападағы тауарларды төмендетілген бағамен өткізу;</w:t>
      </w:r>
      <w:r>
        <w:br/>
      </w:r>
      <w:r>
        <w:rPr>
          <w:rFonts w:ascii="Times New Roman"/>
          <w:b w:val="false"/>
          <w:i w:val="false"/>
          <w:color w:val="000000"/>
          <w:sz w:val="28"/>
        </w:rPr>
        <w:t>
      4-2) кедендік әкелу бажы – тауарларды Еуразиялық экономикалық одақтың кедендік аумағына әкелу кезінде кеден органдары алатын міндетті төлем;</w:t>
      </w:r>
      <w:r>
        <w:br/>
      </w:r>
      <w:r>
        <w:rPr>
          <w:rFonts w:ascii="Times New Roman"/>
          <w:b w:val="false"/>
          <w:i w:val="false"/>
          <w:color w:val="000000"/>
          <w:sz w:val="28"/>
        </w:rPr>
        <w:t>
      4-3) кедендік әкету бажы – тауарларды Еуразиялық экономикалық одақтың кедендік аумағынан әкету кезінде Қазақстан Республикасының кеден органдары алатын міндетті төлем;»;</w:t>
      </w:r>
      <w:r>
        <w:br/>
      </w:r>
      <w:r>
        <w:rPr>
          <w:rFonts w:ascii="Times New Roman"/>
          <w:b w:val="false"/>
          <w:i w:val="false"/>
          <w:color w:val="000000"/>
          <w:sz w:val="28"/>
        </w:rPr>
        <w:t>
</w:t>
      </w:r>
      <w:r>
        <w:rPr>
          <w:rFonts w:ascii="Times New Roman"/>
          <w:b w:val="false"/>
          <w:i w:val="false"/>
          <w:color w:val="000000"/>
          <w:sz w:val="28"/>
        </w:rPr>
        <w:t>
      мынадай мазмұндағы 20-1) тармақшамен толықтырылсын:</w:t>
      </w:r>
      <w:r>
        <w:br/>
      </w:r>
      <w:r>
        <w:rPr>
          <w:rFonts w:ascii="Times New Roman"/>
          <w:b w:val="false"/>
          <w:i w:val="false"/>
          <w:color w:val="000000"/>
          <w:sz w:val="28"/>
        </w:rPr>
        <w:t>
</w:t>
      </w:r>
      <w:r>
        <w:rPr>
          <w:rFonts w:ascii="Times New Roman"/>
          <w:b w:val="false"/>
          <w:i w:val="false"/>
          <w:color w:val="000000"/>
          <w:sz w:val="28"/>
        </w:rPr>
        <w:t>
      «20-1) тауарлардың жекелеген түрлерiнiң экспортына және (немесе) импортына ерекше құқық – тауарлардың жекелеген түрлеріне қатысты сыртқы сауда қызметін ерекше лицензия негізінде жүзеге асыру;»;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Жаппай сату және арзандатылған тауарды өткізу тәртібі iшкi сауда қағидаларында белгіленеді.».</w:t>
      </w:r>
      <w:r>
        <w:br/>
      </w:r>
      <w:r>
        <w:rPr>
          <w:rFonts w:ascii="Times New Roman"/>
          <w:b w:val="false"/>
          <w:i w:val="false"/>
          <w:color w:val="000000"/>
          <w:sz w:val="28"/>
        </w:rPr>
        <w:t>
</w:t>
      </w:r>
      <w:r>
        <w:rPr>
          <w:rFonts w:ascii="Times New Roman"/>
          <w:b w:val="false"/>
          <w:i w:val="false"/>
          <w:color w:val="000000"/>
          <w:sz w:val="28"/>
        </w:rPr>
        <w:t>
      7.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 20-IV, 113-құжат; № 23-I, 169-құжат):</w:t>
      </w:r>
      <w:r>
        <w:br/>
      </w:r>
      <w:r>
        <w:rPr>
          <w:rFonts w:ascii="Times New Roman"/>
          <w:b w:val="false"/>
          <w:i w:val="false"/>
          <w:color w:val="000000"/>
          <w:sz w:val="28"/>
        </w:rPr>
        <w:t>
</w:t>
      </w:r>
      <w:r>
        <w:rPr>
          <w:rFonts w:ascii="Times New Roman"/>
          <w:b w:val="false"/>
          <w:i w:val="false"/>
          <w:color w:val="000000"/>
          <w:sz w:val="28"/>
        </w:rPr>
        <w:t>
      18-баптың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төртінші және бесінші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«Энергиямен жабдықтаушы ұйымдар пайдаланылған электр энергиясы үшін ақы төлеу бойынша берешегі бар болған кезде тұтынушыға жылу энергиясын беруді тоқтатуға құқығы жоқ.</w:t>
      </w:r>
      <w:r>
        <w:br/>
      </w:r>
      <w:r>
        <w:rPr>
          <w:rFonts w:ascii="Times New Roman"/>
          <w:b w:val="false"/>
          <w:i w:val="false"/>
          <w:color w:val="000000"/>
          <w:sz w:val="28"/>
        </w:rPr>
        <w:t>
      Энергиямен жабдықтаушы ұйымдар пайдаланылған жылу энергиясы үшін ақы төлеу бойынша берешегі бар болған кезде тұтынушыға электр энергиясын беруді тоқтатуға құқығы жоқ.».</w:t>
      </w:r>
      <w:r>
        <w:br/>
      </w:r>
      <w:r>
        <w:rPr>
          <w:rFonts w:ascii="Times New Roman"/>
          <w:b w:val="false"/>
          <w:i w:val="false"/>
          <w:color w:val="000000"/>
          <w:sz w:val="28"/>
        </w:rPr>
        <w:t>
</w:t>
      </w:r>
      <w:r>
        <w:rPr>
          <w:rFonts w:ascii="Times New Roman"/>
          <w:b w:val="false"/>
          <w:i w:val="false"/>
          <w:color w:val="000000"/>
          <w:sz w:val="28"/>
        </w:rPr>
        <w:t>
      8.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 2013 ж., № 14, 75-құжат; 2014 ж., № 1, 4-құжат; № 19-I, 19-II, 96-құжат; № 23, 143-құжат; № 20-IV, 113-құжат):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Халықтың санитариялық-эпидемиологиялық саламаттылығы саласындағы уәкілетті органның құзыретіне:</w:t>
      </w:r>
      <w:r>
        <w:br/>
      </w:r>
      <w:r>
        <w:rPr>
          <w:rFonts w:ascii="Times New Roman"/>
          <w:b w:val="false"/>
          <w:i w:val="false"/>
          <w:color w:val="000000"/>
          <w:sz w:val="28"/>
        </w:rPr>
        <w:t>
      1) санитариялық-эпидемиологиялық қадағалауға жататын тамақ өнімдерінің қауіпсіздігі саласындағы мемлекеттік саясатты іске асыру;</w:t>
      </w:r>
      <w:r>
        <w:br/>
      </w:r>
      <w:r>
        <w:rPr>
          <w:rFonts w:ascii="Times New Roman"/>
          <w:b w:val="false"/>
          <w:i w:val="false"/>
          <w:color w:val="000000"/>
          <w:sz w:val="28"/>
        </w:rPr>
        <w:t>
      2) санитариялық-эпидемиологиялық қадағалауға жататын тамақ өнімдерінің қауіпсіздігін қамтамасыз ету жөніндегі халықаралық ұйымдарда Қазақстан Республикасының атынан өкілдік ету;</w:t>
      </w:r>
      <w:r>
        <w:br/>
      </w:r>
      <w:r>
        <w:rPr>
          <w:rFonts w:ascii="Times New Roman"/>
          <w:b w:val="false"/>
          <w:i w:val="false"/>
          <w:color w:val="000000"/>
          <w:sz w:val="28"/>
        </w:rPr>
        <w:t>
      3)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сақталуына мемлекеттік бақылауды ұйымдастыру, үйлестіру және жүзеге асыру;</w:t>
      </w:r>
      <w:r>
        <w:br/>
      </w:r>
      <w:r>
        <w:rPr>
          <w:rFonts w:ascii="Times New Roman"/>
          <w:b w:val="false"/>
          <w:i w:val="false"/>
          <w:color w:val="000000"/>
          <w:sz w:val="28"/>
        </w:rPr>
        <w:t>
      4) санитариялық-эпидемиологиялық қадағалауға жататын тамақ өнімдерінің қауіпсіздігі саласындағы санитариялық-эпидемиологиялық қағидалар мен нормаларды, гигиеналық нормативтерді, техникалық регламенттерді, нормативтік құжаттарды әзірлеу;</w:t>
      </w:r>
      <w:r>
        <w:br/>
      </w:r>
      <w:r>
        <w:rPr>
          <w:rFonts w:ascii="Times New Roman"/>
          <w:b w:val="false"/>
          <w:i w:val="false"/>
          <w:color w:val="000000"/>
          <w:sz w:val="28"/>
        </w:rPr>
        <w:t>
      5) мыналарды:</w:t>
      </w:r>
      <w:r>
        <w:br/>
      </w:r>
      <w:r>
        <w:rPr>
          <w:rFonts w:ascii="Times New Roman"/>
          <w:b w:val="false"/>
          <w:i w:val="false"/>
          <w:color w:val="000000"/>
          <w:sz w:val="28"/>
        </w:rPr>
        <w:t>
      тамақ өнімдерінің жарамдылық мерзімдерін және сақталу шарттарын;</w:t>
      </w:r>
      <w:r>
        <w:br/>
      </w:r>
      <w:r>
        <w:rPr>
          <w:rFonts w:ascii="Times New Roman"/>
          <w:b w:val="false"/>
          <w:i w:val="false"/>
          <w:color w:val="000000"/>
          <w:sz w:val="28"/>
        </w:rPr>
        <w:t>
      санитариялық-эпидемиологиялық қадағалауға жататын тамақ өнімдерінің қауіпсіздігі саласындағы нормативтік-техникалық құжаттаманың жобаларын;</w:t>
      </w:r>
      <w:r>
        <w:br/>
      </w:r>
      <w:r>
        <w:rPr>
          <w:rFonts w:ascii="Times New Roman"/>
          <w:b w:val="false"/>
          <w:i w:val="false"/>
          <w:color w:val="000000"/>
          <w:sz w:val="28"/>
        </w:rPr>
        <w:t>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r>
        <w:br/>
      </w:r>
      <w:r>
        <w:rPr>
          <w:rFonts w:ascii="Times New Roman"/>
          <w:b w:val="false"/>
          <w:i w:val="false"/>
          <w:color w:val="000000"/>
          <w:sz w:val="28"/>
        </w:rPr>
        <w:t>
      6) санитариялық-эпидемиологиялық қадағалауға жататын қауіпті тамақ өнімдерін анықтау және өткізуге жол бермеу жөніндегі шараларды әзірлеу мақсатында өндіру объектілері мен ішкі сауда объектілеріне санитариялық-эпидемиологиялық қадағалауды жүзеге асыру;</w:t>
      </w:r>
      <w:r>
        <w:br/>
      </w:r>
      <w:r>
        <w:rPr>
          <w:rFonts w:ascii="Times New Roman"/>
          <w:b w:val="false"/>
          <w:i w:val="false"/>
          <w:color w:val="000000"/>
          <w:sz w:val="28"/>
        </w:rPr>
        <w:t>
      7) тамақ өнімдерінің қауіпсіздігін айқындау бойынша оларға санитариялық-эпидемиологиялық сараптаманы жүзеге асыратын жеке және заңды тұлғалардың қызметін бақылау;</w:t>
      </w:r>
      <w:r>
        <w:br/>
      </w:r>
      <w:r>
        <w:rPr>
          <w:rFonts w:ascii="Times New Roman"/>
          <w:b w:val="false"/>
          <w:i w:val="false"/>
          <w:color w:val="000000"/>
          <w:sz w:val="28"/>
        </w:rPr>
        <w:t>
      8) балалар тағамы өнімдерін, тамаққа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қайта тіркеу және мемлекеттік тіркеу туралы шешімді кері қайтарып алу, Қазақстан Республикасында қолдануға рұқсат етілген заттар мен өнімдердің мемлекеттік тізілімін интернет-ресурстарда орналастыру;</w:t>
      </w:r>
      <w:r>
        <w:br/>
      </w:r>
      <w:r>
        <w:rPr>
          <w:rFonts w:ascii="Times New Roman"/>
          <w:b w:val="false"/>
          <w:i w:val="false"/>
          <w:color w:val="000000"/>
          <w:sz w:val="28"/>
        </w:rPr>
        <w:t>
      9) тамақ өнімдерінің қауіпсіздігі туралы заңнамада белгіленген талаптарға тамақ өнімдерін әзірлеу (жасау), өндіру (дайындау), оның айналымы және кәдеге жарату процестеріндегі (сатыларындағы) олардың сәйкестігіне, тамақ өнімдерін әзірлеу (жасау), өндіру (дайындау), оның айналымы, кәдеге жарату және жою процестерінің (сатыларының) сәйкестігіне, тамақ өнімдерін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сәйкестігіне санитариялық-эпидемиологиялық қадағалауды ұйымдастыру және жүзеге асыру;</w:t>
      </w:r>
      <w:r>
        <w:br/>
      </w:r>
      <w:r>
        <w:rPr>
          <w:rFonts w:ascii="Times New Roman"/>
          <w:b w:val="false"/>
          <w:i w:val="false"/>
          <w:color w:val="000000"/>
          <w:sz w:val="28"/>
        </w:rPr>
        <w:t>
      10) осы Заңның талаптарын бұзушылықтарды жою туралы нұсқамалар беру;</w:t>
      </w:r>
      <w:r>
        <w:br/>
      </w:r>
      <w:r>
        <w:rPr>
          <w:rFonts w:ascii="Times New Roman"/>
          <w:b w:val="false"/>
          <w:i w:val="false"/>
          <w:color w:val="000000"/>
          <w:sz w:val="28"/>
        </w:rPr>
        <w:t>
      11) өндіру объектілерінің және ішкі сауда объектілерінің есебі және мониторингі;</w:t>
      </w:r>
      <w:r>
        <w:br/>
      </w:r>
      <w:r>
        <w:rPr>
          <w:rFonts w:ascii="Times New Roman"/>
          <w:b w:val="false"/>
          <w:i w:val="false"/>
          <w:color w:val="000000"/>
          <w:sz w:val="28"/>
        </w:rPr>
        <w:t>
      12) санитариялық-эпидемиологиялық қадағалауға жататын тамақ өнімдерін өндіру объектілеріне есепке алу нөмірлерін беру және олардың тізілімін жүргізу;</w:t>
      </w:r>
      <w:r>
        <w:br/>
      </w:r>
      <w:r>
        <w:rPr>
          <w:rFonts w:ascii="Times New Roman"/>
          <w:b w:val="false"/>
          <w:i w:val="false"/>
          <w:color w:val="000000"/>
          <w:sz w:val="28"/>
        </w:rPr>
        <w:t>
      13) тамаққа биологиялық активті қоспалардың қауіпсіздігін ғылыми негізделген растау жөніндегі жұмыстарды жүргізу;</w:t>
      </w:r>
      <w:r>
        <w:br/>
      </w:r>
      <w:r>
        <w:rPr>
          <w:rFonts w:ascii="Times New Roman"/>
          <w:b w:val="false"/>
          <w:i w:val="false"/>
          <w:color w:val="000000"/>
          <w:sz w:val="28"/>
        </w:rPr>
        <w:t>
      14) мыналарды:</w:t>
      </w:r>
      <w:r>
        <w:br/>
      </w:r>
      <w:r>
        <w:rPr>
          <w:rFonts w:ascii="Times New Roman"/>
          <w:b w:val="false"/>
          <w:i w:val="false"/>
          <w:color w:val="000000"/>
          <w:sz w:val="28"/>
        </w:rPr>
        <w:t>
      тамақ өнімдеріне оның қауіпсіздігін айқындау бойынша санитариялық-эпидемиологиялық сараптама жүргізу;</w:t>
      </w:r>
      <w:r>
        <w:br/>
      </w:r>
      <w:r>
        <w:rPr>
          <w:rFonts w:ascii="Times New Roman"/>
          <w:b w:val="false"/>
          <w:i w:val="false"/>
          <w:color w:val="000000"/>
          <w:sz w:val="28"/>
        </w:rPr>
        <w:t>
      курортология ғылыми орталықтарының табиғи минералды суларды пайдалануға бальнеологиялық қорытындылар беруі;</w:t>
      </w:r>
      <w:r>
        <w:br/>
      </w:r>
      <w:r>
        <w:rPr>
          <w:rFonts w:ascii="Times New Roman"/>
          <w:b w:val="false"/>
          <w:i w:val="false"/>
          <w:color w:val="000000"/>
          <w:sz w:val="28"/>
        </w:rPr>
        <w:t>
      тамаққа биологиялық активті қоспалардың айналымы;</w:t>
      </w:r>
      <w:r>
        <w:br/>
      </w:r>
      <w:r>
        <w:rPr>
          <w:rFonts w:ascii="Times New Roman"/>
          <w:b w:val="false"/>
          <w:i w:val="false"/>
          <w:color w:val="000000"/>
          <w:sz w:val="28"/>
        </w:rPr>
        <w:t>
      балалар тағамы өнімдерін, тамаққа тағамдық және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қайта тіркеу және мемлекеттік тіркеу туралы шешімді кері қайтарып алу;</w:t>
      </w:r>
      <w:r>
        <w:br/>
      </w:r>
      <w:r>
        <w:rPr>
          <w:rFonts w:ascii="Times New Roman"/>
          <w:b w:val="false"/>
          <w:i w:val="false"/>
          <w:color w:val="000000"/>
          <w:sz w:val="28"/>
        </w:rPr>
        <w:t>
      тамаққа биологиялық активті қоспалардың қауіпсіздігін ғылыми негізде растау жөніндегі жұмыстарды жүргізу тәртібін бекіту;</w:t>
      </w:r>
      <w:r>
        <w:br/>
      </w: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r>
        <w:br/>
      </w:r>
      <w:r>
        <w:rPr>
          <w:rFonts w:ascii="Times New Roman"/>
          <w:b w:val="false"/>
          <w:i w:val="false"/>
          <w:color w:val="000000"/>
          <w:sz w:val="28"/>
        </w:rPr>
        <w:t>
      Қазақстан Республикасының Мемлекеттік шекарасындағы және көліктегі халықтың санитариялық-эпидемиологиялық саламаттылығы саласындағы уәкілетті орган ведомствосының аумақтық бөлімшелерінің құзыреті Қазақстан Республикасының заңдарында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«Тұтынушылардың құқықтарын қорғау жөніндегі уәкілетті органның» деген сөздер «Тұтынушылардың құқықтарын қорғау саласындағы уәкілетті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16-баптың </w:t>
      </w:r>
      <w:r>
        <w:rPr>
          <w:rFonts w:ascii="Times New Roman"/>
          <w:b w:val="false"/>
          <w:i w:val="false"/>
          <w:color w:val="000000"/>
          <w:sz w:val="28"/>
        </w:rPr>
        <w:t>3-тармағындағы</w:t>
      </w:r>
      <w:r>
        <w:rPr>
          <w:rFonts w:ascii="Times New Roman"/>
          <w:b w:val="false"/>
          <w:i w:val="false"/>
          <w:color w:val="000000"/>
          <w:sz w:val="28"/>
        </w:rPr>
        <w:t xml:space="preserve"> «халықтың санитарлық-эпидемиологиялық саламаттылығы саласындағы уәкілетті органмен» деген сөздер «халықтың санитариялық-эпидемиологиялық саламаттылығы саласындағы уәкілетті органмен»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23-баптың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«халықтың санитарлық-эпидемиологиялық салауаттылығы саласындағы уәкілетті орган» деген сөздер «халықтың санитариялық-эпидемиологиялық саламаттылығы саласындағы уәкілетті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27-баптың </w:t>
      </w:r>
      <w:r>
        <w:rPr>
          <w:rFonts w:ascii="Times New Roman"/>
          <w:b w:val="false"/>
          <w:i w:val="false"/>
          <w:color w:val="000000"/>
          <w:sz w:val="28"/>
        </w:rPr>
        <w:t>5-тармағындағы</w:t>
      </w:r>
      <w:r>
        <w:rPr>
          <w:rFonts w:ascii="Times New Roman"/>
          <w:b w:val="false"/>
          <w:i w:val="false"/>
          <w:color w:val="000000"/>
          <w:sz w:val="28"/>
        </w:rPr>
        <w:t xml:space="preserve"> «денсаулық сақтау саласындағы» деген сөздер «халықтың санитариялық-эпидемиологиялық саламаттылығы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9.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 2015 ж., № 22-VII, 161-құжат):</w:t>
      </w:r>
      <w:r>
        <w:br/>
      </w:r>
      <w:r>
        <w:rPr>
          <w:rFonts w:ascii="Times New Roman"/>
          <w:b w:val="false"/>
          <w:i w:val="false"/>
          <w:color w:val="000000"/>
          <w:sz w:val="28"/>
        </w:rPr>
        <w:t>
</w:t>
      </w:r>
      <w:r>
        <w:rPr>
          <w:rFonts w:ascii="Times New Roman"/>
          <w:b w:val="false"/>
          <w:i w:val="false"/>
          <w:color w:val="000000"/>
          <w:sz w:val="28"/>
        </w:rPr>
        <w:t>
      1) 1-баптағы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кепілдік мерзімі – тауар (жұмыстар, көрсетілетін қызметтер) дайындалған, сатып алынған күннен бастап есептелетін, осы уақыт кезеңі ішінде тауар тиісінше пайдаланылған және сақталған жағдайда, сатушы (дайындаушы, орындаушы) оның (жұмыстардың, көрсетілетін қызметтердің) сапасына кепілдік беретін, сатушы (дайындаушы, орындаушы), Қазақстан Республикасының заңнамасында немесе шартта күндермен, айлармен, жылдармен белгіленген уақыт кезеңі немесе сағаттармен, іске қосылу циклдарымен, жол жүру километрлерімен немесе осыған ұқсас өзге де көрсеткіштермен белгіленген атқарым;»;</w:t>
      </w:r>
      <w:r>
        <w:br/>
      </w:r>
      <w:r>
        <w:rPr>
          <w:rFonts w:ascii="Times New Roman"/>
          <w:b w:val="false"/>
          <w:i w:val="false"/>
          <w:color w:val="000000"/>
          <w:sz w:val="28"/>
        </w:rPr>
        <w:t>
</w:t>
      </w:r>
      <w:r>
        <w:rPr>
          <w:rFonts w:ascii="Times New Roman"/>
          <w:b w:val="false"/>
          <w:i w:val="false"/>
          <w:color w:val="000000"/>
          <w:sz w:val="28"/>
        </w:rPr>
        <w:t>
      «7) қызмет ету мерзімі – тауарды (жұмыс нәтижесін) мақсаты бойынша пайдалану мүмкін болатын, тауардың (жұмыс нәтижесінің) функционалдық мақсатына қарай заңнамада немесе шартта көзделген күндермен, айлармен, жылдармен белгіленген уақыт кезеңі немесе сағаттармен, іске қосылу циклдарымен, жол жүру километрлерімен немесе осыған ұқсас өзге де көрсеткіштермен белгіленген атқарым;»;</w:t>
      </w:r>
      <w:r>
        <w:br/>
      </w:r>
      <w:r>
        <w:rPr>
          <w:rFonts w:ascii="Times New Roman"/>
          <w:b w:val="false"/>
          <w:i w:val="false"/>
          <w:color w:val="000000"/>
          <w:sz w:val="28"/>
        </w:rPr>
        <w:t>
</w:t>
      </w:r>
      <w:r>
        <w:rPr>
          <w:rFonts w:ascii="Times New Roman"/>
          <w:b w:val="false"/>
          <w:i w:val="false"/>
          <w:color w:val="000000"/>
          <w:sz w:val="28"/>
        </w:rPr>
        <w:t>
      «9) сақтау мерзімі – белгіленген сақтау шарттары сақталған кезде тауар (жұмыс нәтижесі) осы уақыт кезеңі ішінде тауардың (жұмыстың, көрсетілетін қызметтің) сапасына қойылатын талаптарды белгілейтін нормативтік құжаттарда және (немесе) шартта көрсетілген сапасын, қасиеттерін және сипаттамаларын сақтайтын уақыт кезеңі;»;</w:t>
      </w:r>
      <w:r>
        <w:br/>
      </w:r>
      <w:r>
        <w:rPr>
          <w:rFonts w:ascii="Times New Roman"/>
          <w:b w:val="false"/>
          <w:i w:val="false"/>
          <w:color w:val="000000"/>
          <w:sz w:val="28"/>
        </w:rPr>
        <w:t>
</w:t>
      </w:r>
      <w:r>
        <w:rPr>
          <w:rFonts w:ascii="Times New Roman"/>
          <w:b w:val="false"/>
          <w:i w:val="false"/>
          <w:color w:val="000000"/>
          <w:sz w:val="28"/>
        </w:rPr>
        <w:t>
      «11) тауар – кәсiпкерлiк қызметпен байланысты емес, жеке, отбасылық, үй ішiнде немесе өзге де пайдалануға арналған дайындаушы (орындаушы) қызметінің нәтижесі (өнімі);»;</w:t>
      </w:r>
      <w:r>
        <w:br/>
      </w:r>
      <w:r>
        <w:rPr>
          <w:rFonts w:ascii="Times New Roman"/>
          <w:b w:val="false"/>
          <w:i w:val="false"/>
          <w:color w:val="000000"/>
          <w:sz w:val="28"/>
        </w:rPr>
        <w:t>
</w:t>
      </w:r>
      <w:r>
        <w:rPr>
          <w:rFonts w:ascii="Times New Roman"/>
          <w:b w:val="false"/>
          <w:i w:val="false"/>
          <w:color w:val="000000"/>
          <w:sz w:val="28"/>
        </w:rPr>
        <w:t>
      «15) тұтынушы – жеке, отбасында, үй ішінде және кәсіпкерлік қызметпен байланысты емес өзге де пайдалануға ғана арналған тауарға (жұмысқа, көрсетілетін қызметке) тапсырыс беру немесе соларды сатып алу ниеті бар не тапсырыс беретін, сатып алатын және (немесе) пайдаланатын жеке тұлға;</w:t>
      </w:r>
      <w:r>
        <w:br/>
      </w:r>
      <w:r>
        <w:rPr>
          <w:rFonts w:ascii="Times New Roman"/>
          <w:b w:val="false"/>
          <w:i w:val="false"/>
          <w:color w:val="000000"/>
          <w:sz w:val="28"/>
        </w:rPr>
        <w:t>
      16) тұтынушылардың қоғамдық бірлестігі – тұтынушылардың құқықтарын және заңды мүдделерін қорғау мақсатында азаматтардың ерiктi бiрiгуi нәтижесiнде құрылған ұйым;»;</w:t>
      </w:r>
      <w:r>
        <w:br/>
      </w:r>
      <w:r>
        <w:rPr>
          <w:rFonts w:ascii="Times New Roman"/>
          <w:b w:val="false"/>
          <w:i w:val="false"/>
          <w:color w:val="000000"/>
          <w:sz w:val="28"/>
        </w:rPr>
        <w:t>
</w:t>
      </w:r>
      <w:r>
        <w:rPr>
          <w:rFonts w:ascii="Times New Roman"/>
          <w:b w:val="false"/>
          <w:i w:val="false"/>
          <w:color w:val="000000"/>
          <w:sz w:val="28"/>
        </w:rPr>
        <w:t>
      мынадай мазмұндағы 17) тармақшамен толықтырылсын:</w:t>
      </w:r>
      <w:r>
        <w:br/>
      </w:r>
      <w:r>
        <w:rPr>
          <w:rFonts w:ascii="Times New Roman"/>
          <w:b w:val="false"/>
          <w:i w:val="false"/>
          <w:color w:val="000000"/>
          <w:sz w:val="28"/>
        </w:rPr>
        <w:t>
</w:t>
      </w:r>
      <w:r>
        <w:rPr>
          <w:rFonts w:ascii="Times New Roman"/>
          <w:b w:val="false"/>
          <w:i w:val="false"/>
          <w:color w:val="000000"/>
          <w:sz w:val="28"/>
        </w:rPr>
        <w:t>
      «17) тұтынушылардың құқықтарын қорғау саласындағы уәкілетті орган (бұдан әрі – уәкілетті орган) – тұтынушылардың құқықтарын қорғау саласындағы басшылықты және салааралық үйлестіруді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 мынадай мазмұндағы 2-1-баппен толықтырылсын:</w:t>
      </w:r>
      <w:r>
        <w:br/>
      </w:r>
      <w:r>
        <w:rPr>
          <w:rFonts w:ascii="Times New Roman"/>
          <w:b w:val="false"/>
          <w:i w:val="false"/>
          <w:color w:val="000000"/>
          <w:sz w:val="28"/>
        </w:rPr>
        <w:t>
</w:t>
      </w:r>
      <w:r>
        <w:rPr>
          <w:rFonts w:ascii="Times New Roman"/>
          <w:b w:val="false"/>
          <w:i w:val="false"/>
          <w:color w:val="000000"/>
          <w:sz w:val="28"/>
        </w:rPr>
        <w:t>
      «2-1-бап. Тұтынушылардың құқықтарын қорғаудың негізгі қағидаттары</w:t>
      </w:r>
      <w:r>
        <w:br/>
      </w:r>
      <w:r>
        <w:rPr>
          <w:rFonts w:ascii="Times New Roman"/>
          <w:b w:val="false"/>
          <w:i w:val="false"/>
          <w:color w:val="000000"/>
          <w:sz w:val="28"/>
        </w:rPr>
        <w:t>
      Тұтынушылардың құқықтарын қорғау:</w:t>
      </w:r>
      <w:r>
        <w:br/>
      </w:r>
      <w:r>
        <w:rPr>
          <w:rFonts w:ascii="Times New Roman"/>
          <w:b w:val="false"/>
          <w:i w:val="false"/>
          <w:color w:val="000000"/>
          <w:sz w:val="28"/>
        </w:rPr>
        <w:t>
      1) тұтынушылардың экономикалық мүдделеріне жәрдемдесу және осы мүдделерді қорғау;</w:t>
      </w:r>
      <w:r>
        <w:br/>
      </w:r>
      <w:r>
        <w:rPr>
          <w:rFonts w:ascii="Times New Roman"/>
          <w:b w:val="false"/>
          <w:i w:val="false"/>
          <w:color w:val="000000"/>
          <w:sz w:val="28"/>
        </w:rPr>
        <w:t>
      2) сатушы (дайындаушы, орындаушы) ұсынатын тауарлар (жұмыстар, көрсетілетін қызметтер) туралы ақпараттың қолжетімділігі және дұрыстығы;</w:t>
      </w:r>
      <w:r>
        <w:br/>
      </w:r>
      <w:r>
        <w:rPr>
          <w:rFonts w:ascii="Times New Roman"/>
          <w:b w:val="false"/>
          <w:i w:val="false"/>
          <w:color w:val="000000"/>
          <w:sz w:val="28"/>
        </w:rPr>
        <w:t>
      3) тұтынушыларды сауаттандыру;</w:t>
      </w:r>
      <w:r>
        <w:br/>
      </w:r>
      <w:r>
        <w:rPr>
          <w:rFonts w:ascii="Times New Roman"/>
          <w:b w:val="false"/>
          <w:i w:val="false"/>
          <w:color w:val="000000"/>
          <w:sz w:val="28"/>
        </w:rPr>
        <w:t>
      4) тұтынушылардың заңды мүдделерінің қорғалуын қамтамасыз ету;</w:t>
      </w:r>
      <w:r>
        <w:br/>
      </w:r>
      <w:r>
        <w:rPr>
          <w:rFonts w:ascii="Times New Roman"/>
          <w:b w:val="false"/>
          <w:i w:val="false"/>
          <w:color w:val="000000"/>
          <w:sz w:val="28"/>
        </w:rPr>
        <w:t>
      5) тұтынушылардың қоғамдық бірлестіктерінің тұтынушылардың құқықтарын қорғауға қатысуы;</w:t>
      </w:r>
      <w:r>
        <w:br/>
      </w:r>
      <w:r>
        <w:rPr>
          <w:rFonts w:ascii="Times New Roman"/>
          <w:b w:val="false"/>
          <w:i w:val="false"/>
          <w:color w:val="000000"/>
          <w:sz w:val="28"/>
        </w:rPr>
        <w:t>
      6) тұтынушыларды қауіпсіз және сапалы тауарлармен (жұмыстармен, көрсетілетін қызметтермен) қамтамасыз ету қағидаттары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4-бап</w:t>
      </w:r>
      <w:r>
        <w:rPr>
          <w:rFonts w:ascii="Times New Roman"/>
          <w:b w:val="false"/>
          <w:i w:val="false"/>
          <w:color w:val="000000"/>
          <w:sz w:val="28"/>
        </w:rPr>
        <w:t xml:space="preserve"> мынадай мазмұндағы 1-1) және 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отырыстарда жылына екі реттен сиретпей тұтынушылардың құқықтарын қорғау мәселелерін қарайды;</w:t>
      </w:r>
      <w:r>
        <w:br/>
      </w:r>
      <w:r>
        <w:rPr>
          <w:rFonts w:ascii="Times New Roman"/>
          <w:b w:val="false"/>
          <w:i w:val="false"/>
          <w:color w:val="000000"/>
          <w:sz w:val="28"/>
        </w:rPr>
        <w:t>
      1-2) жыл сайын 1 маусымнан кешіктірмей Қазақстан Республикасының Президентіне тұтынушылардың құқықтарын қорғаудың жай-күйі туралы жылдық есепті жібереді;»;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«5-бап. Уәкілетті органның құзыреті</w:t>
      </w:r>
      <w:r>
        <w:br/>
      </w:r>
      <w:r>
        <w:rPr>
          <w:rFonts w:ascii="Times New Roman"/>
          <w:b w:val="false"/>
          <w:i w:val="false"/>
          <w:color w:val="000000"/>
          <w:sz w:val="28"/>
        </w:rPr>
        <w:t>
      Уәкілетті орган:</w:t>
      </w:r>
      <w:r>
        <w:br/>
      </w:r>
      <w:r>
        <w:rPr>
          <w:rFonts w:ascii="Times New Roman"/>
          <w:b w:val="false"/>
          <w:i w:val="false"/>
          <w:color w:val="000000"/>
          <w:sz w:val="28"/>
        </w:rPr>
        <w:t>
      1) тұтынушылардың құқықтарын қорғау саласындағы мемлекеттік саясатты іске асыруды қамтамасыз етеді;</w:t>
      </w:r>
      <w:r>
        <w:br/>
      </w:r>
      <w:r>
        <w:rPr>
          <w:rFonts w:ascii="Times New Roman"/>
          <w:b w:val="false"/>
          <w:i w:val="false"/>
          <w:color w:val="000000"/>
          <w:sz w:val="28"/>
        </w:rPr>
        <w:t>
      2) Қазақстан Республикасының Үкіметіне тұтынушылардың құқықтарын қорғау саласындағы мемлекеттік саясаттың негізгі бағыттары бойынша ұсыныстар енгізеді;</w:t>
      </w:r>
      <w:r>
        <w:br/>
      </w:r>
      <w:r>
        <w:rPr>
          <w:rFonts w:ascii="Times New Roman"/>
          <w:b w:val="false"/>
          <w:i w:val="false"/>
          <w:color w:val="000000"/>
          <w:sz w:val="28"/>
        </w:rPr>
        <w:t>
      3) тұтынушылардың құқықтарын қорғау саласындағы мемлекеттік саясаттың іске асырылуын қамтамасыз ету бойынша мемлекеттік органдардың қызметін салааралық үйлестіруді жүзеге асырады;</w:t>
      </w:r>
      <w:r>
        <w:br/>
      </w:r>
      <w:r>
        <w:rPr>
          <w:rFonts w:ascii="Times New Roman"/>
          <w:b w:val="false"/>
          <w:i w:val="false"/>
          <w:color w:val="000000"/>
          <w:sz w:val="28"/>
        </w:rPr>
        <w:t>
      4) тұтынушылардың құқықтарын қорғау саласындағы нормативтік құқықтық актілерді әзірлейді және бекітеді;</w:t>
      </w:r>
      <w:r>
        <w:br/>
      </w:r>
      <w:r>
        <w:rPr>
          <w:rFonts w:ascii="Times New Roman"/>
          <w:b w:val="false"/>
          <w:i w:val="false"/>
          <w:color w:val="000000"/>
          <w:sz w:val="28"/>
        </w:rPr>
        <w:t>
      5) тұтынушылардың шағымдарына жартыжылдық, жылдық талдауды және тұтынушылардың құқықтарын қорғау мәселелері бойынша мемлекеттік органдардың қызметіне жыл сайынғы талдауды жүргізеді;</w:t>
      </w:r>
      <w:r>
        <w:br/>
      </w:r>
      <w:r>
        <w:rPr>
          <w:rFonts w:ascii="Times New Roman"/>
          <w:b w:val="false"/>
          <w:i w:val="false"/>
          <w:color w:val="000000"/>
          <w:sz w:val="28"/>
        </w:rPr>
        <w:t>
      6) мемлекеттік органдарға осы Заңды және тұтынушылардың құқықтарын қорғау саласындағы өзге де нормативтік құқықтық актілерді бұза отырып қабылдаған өз шешімдерінің күшін жою туралы ұсыныс (ұсынымдар) енгізеді;</w:t>
      </w:r>
      <w:r>
        <w:br/>
      </w:r>
      <w:r>
        <w:rPr>
          <w:rFonts w:ascii="Times New Roman"/>
          <w:b w:val="false"/>
          <w:i w:val="false"/>
          <w:color w:val="000000"/>
          <w:sz w:val="28"/>
        </w:rPr>
        <w:t>
      7) тұтынушыларға ақпарат беруді, консультация жүргізуді және сауаттандыруды жүзеге асырады;</w:t>
      </w:r>
      <w:r>
        <w:br/>
      </w:r>
      <w:r>
        <w:rPr>
          <w:rFonts w:ascii="Times New Roman"/>
          <w:b w:val="false"/>
          <w:i w:val="false"/>
          <w:color w:val="000000"/>
          <w:sz w:val="28"/>
        </w:rPr>
        <w:t>
      8) әкімшілік құқық бұзушылық туралы істерді қозғайды және қарайды;</w:t>
      </w:r>
      <w:r>
        <w:br/>
      </w:r>
      <w:r>
        <w:rPr>
          <w:rFonts w:ascii="Times New Roman"/>
          <w:b w:val="false"/>
          <w:i w:val="false"/>
          <w:color w:val="000000"/>
          <w:sz w:val="28"/>
        </w:rPr>
        <w:t>
      9) техникалық регламенттерде белгіленген талаптардың сақталуына мемлекеттік бақылауды жүзеге асырады;</w:t>
      </w:r>
      <w:r>
        <w:br/>
      </w:r>
      <w:r>
        <w:rPr>
          <w:rFonts w:ascii="Times New Roman"/>
          <w:b w:val="false"/>
          <w:i w:val="false"/>
          <w:color w:val="000000"/>
          <w:sz w:val="28"/>
        </w:rPr>
        <w:t>
      10) оннан астам тұтынушының сол бір мәселе бойынша құқықтары бұзылған жағдайларда тұтынушылардың айқындалмаған тобының құқықтарын қорғау мәселелері бойынша сотқа жүгінеді;</w:t>
      </w:r>
      <w:r>
        <w:br/>
      </w:r>
      <w:r>
        <w:rPr>
          <w:rFonts w:ascii="Times New Roman"/>
          <w:b w:val="false"/>
          <w:i w:val="false"/>
          <w:color w:val="000000"/>
          <w:sz w:val="28"/>
        </w:rPr>
        <w:t>
      11) жыл сайын 1 мамырдан кешіктірмей Қазақстан Республикасының Үкіметіне тұтынушылардың құқықтарын қорғаудың жай-күйі туралы жылдық есепті жібереді;</w:t>
      </w:r>
      <w:r>
        <w:br/>
      </w:r>
      <w:r>
        <w:rPr>
          <w:rFonts w:ascii="Times New Roman"/>
          <w:b w:val="false"/>
          <w:i w:val="false"/>
          <w:color w:val="000000"/>
          <w:sz w:val="28"/>
        </w:rPr>
        <w:t>
      12) тұтынушылардың құқықтарын қорғау мәселелері жөніндегі халықаралық шарттардың жобаларын дайындауға қатысады;</w:t>
      </w:r>
      <w:r>
        <w:br/>
      </w:r>
      <w:r>
        <w:rPr>
          <w:rFonts w:ascii="Times New Roman"/>
          <w:b w:val="false"/>
          <w:i w:val="false"/>
          <w:color w:val="000000"/>
          <w:sz w:val="28"/>
        </w:rPr>
        <w:t>
      13) тұтынушылардың құқықтарын қорғау мәселелері жөнінде зерттеулер жүргізу бойынша, ақпараттық-сауаттандыру жұмыстары және халыққа консультациялық көмек көрсету бойынша мемлекеттік әлеуметтік тапсырысты қалыптастыруды және іске асыруды жүзеге асырады;</w:t>
      </w:r>
      <w:r>
        <w:br/>
      </w:r>
      <w:r>
        <w:rPr>
          <w:rFonts w:ascii="Times New Roman"/>
          <w:b w:val="false"/>
          <w:i w:val="false"/>
          <w:color w:val="000000"/>
          <w:sz w:val="28"/>
        </w:rPr>
        <w:t>
      14)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6-бап. Мемлекеттік органдардың құзыреті</w:t>
      </w:r>
      <w:r>
        <w:br/>
      </w:r>
      <w:r>
        <w:rPr>
          <w:rFonts w:ascii="Times New Roman"/>
          <w:b w:val="false"/>
          <w:i w:val="false"/>
          <w:color w:val="000000"/>
          <w:sz w:val="28"/>
        </w:rPr>
        <w:t>
      Мемлекеттік органдар өз құзыреті шегінде:</w:t>
      </w:r>
      <w:r>
        <w:br/>
      </w:r>
      <w:r>
        <w:rPr>
          <w:rFonts w:ascii="Times New Roman"/>
          <w:b w:val="false"/>
          <w:i w:val="false"/>
          <w:color w:val="000000"/>
          <w:sz w:val="28"/>
        </w:rPr>
        <w:t>
      1) тұтынушылардың құқықтарын қорғау саласындағы жеке немесе заңды тұлғалардың өтініштерін қарайды;</w:t>
      </w:r>
      <w:r>
        <w:br/>
      </w:r>
      <w:r>
        <w:rPr>
          <w:rFonts w:ascii="Times New Roman"/>
          <w:b w:val="false"/>
          <w:i w:val="false"/>
          <w:color w:val="000000"/>
          <w:sz w:val="28"/>
        </w:rPr>
        <w:t>
      2) Қазақстан Республикасының тұтынушылардың құқықтарын қорғау туралы заңнамасын бұзушыларға жауаптылық шараларын қолданады;</w:t>
      </w:r>
      <w:r>
        <w:br/>
      </w:r>
      <w:r>
        <w:rPr>
          <w:rFonts w:ascii="Times New Roman"/>
          <w:b w:val="false"/>
          <w:i w:val="false"/>
          <w:color w:val="000000"/>
          <w:sz w:val="28"/>
        </w:rPr>
        <w:t>
      3) Қазақстан Республикасының тұтынушылардың құқықтарын қорғау саласындағы заңнамасының сақталуына бақылауды жүзеге асырады;</w:t>
      </w:r>
      <w:r>
        <w:br/>
      </w:r>
      <w:r>
        <w:rPr>
          <w:rFonts w:ascii="Times New Roman"/>
          <w:b w:val="false"/>
          <w:i w:val="false"/>
          <w:color w:val="000000"/>
          <w:sz w:val="28"/>
        </w:rPr>
        <w:t>
      4) тұтынушыларға ақпарат беруді, консультация жүргізуді және сауаттандыруды жүзеге асырады;</w:t>
      </w:r>
      <w:r>
        <w:br/>
      </w:r>
      <w:r>
        <w:rPr>
          <w:rFonts w:ascii="Times New Roman"/>
          <w:b w:val="false"/>
          <w:i w:val="false"/>
          <w:color w:val="000000"/>
          <w:sz w:val="28"/>
        </w:rPr>
        <w:t>
      5) тұтынушыларға олардың денсаулығына және қауіпсіздігіне қауіп келтіретін тауарлар (жұмыстар, көрсетілетін қызметтер) туралы ақпарат береді;</w:t>
      </w:r>
      <w:r>
        <w:br/>
      </w:r>
      <w:r>
        <w:rPr>
          <w:rFonts w:ascii="Times New Roman"/>
          <w:b w:val="false"/>
          <w:i w:val="false"/>
          <w:color w:val="000000"/>
          <w:sz w:val="28"/>
        </w:rPr>
        <w:t>
      6) уәкілетті органға тұтынушылар құқықтарының бұзылуы туралы келіп түскен өтініштер бойынша және тұтынушылардың құқықтарын қорғау саласындағы қызмет туралы жыл сайынғы ақпаратты есептік жылдан кейінгі жылдың 1 наурызынан кешіктірмей және жартыжылдық ақпаратты ағымдағы жылдың 1 қыркүйегінен кешіктірмей ұсынады;</w:t>
      </w:r>
      <w:r>
        <w:br/>
      </w:r>
      <w:r>
        <w:rPr>
          <w:rFonts w:ascii="Times New Roman"/>
          <w:b w:val="false"/>
          <w:i w:val="false"/>
          <w:color w:val="000000"/>
          <w:sz w:val="28"/>
        </w:rPr>
        <w:t>
      7) оннан астам тұтынушының сол бір мәселе бойынша құқықтары бұзылған жағдайларда тұтынушылардың айқындалмаған тобының құқықтарын қорғау мәселелері бойынша сотқа жүгінеді;</w:t>
      </w:r>
      <w:r>
        <w:br/>
      </w:r>
      <w:r>
        <w:rPr>
          <w:rFonts w:ascii="Times New Roman"/>
          <w:b w:val="false"/>
          <w:i w:val="false"/>
          <w:color w:val="000000"/>
          <w:sz w:val="28"/>
        </w:rPr>
        <w:t>
      8) тұтынушылар құқықтарының бұзылуы туралы келіп түскен өтініштер, оларды қарау нәтижелері бойынша статистикалық деректерді және тұтынушылардың құқықтарын қорғау саласындағы қызмет туралы ақпаратты жыл сайын бұқаралық ақпарат құралдарында жариялайды;</w:t>
      </w:r>
      <w:r>
        <w:br/>
      </w:r>
      <w:r>
        <w:rPr>
          <w:rFonts w:ascii="Times New Roman"/>
          <w:b w:val="false"/>
          <w:i w:val="false"/>
          <w:color w:val="000000"/>
          <w:sz w:val="28"/>
        </w:rPr>
        <w:t>
      9) Қазақстан Республикасының заңнамасын тұтынушылардың құқықтарын қорғау мәселелері бойынша жетілдіру қажеттілігі нысанасына талдау жасайды және оның қорытындылары бойынша нормативтік құқықтық актілердің жобаларын әзірлейді;</w:t>
      </w:r>
      <w:r>
        <w:br/>
      </w:r>
      <w:r>
        <w:rPr>
          <w:rFonts w:ascii="Times New Roman"/>
          <w:b w:val="false"/>
          <w:i w:val="false"/>
          <w:color w:val="000000"/>
          <w:sz w:val="28"/>
        </w:rPr>
        <w:t>
      10)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5) мынадай мазмұндағы 6-1-баппен толықтырылсын:</w:t>
      </w:r>
      <w:r>
        <w:br/>
      </w:r>
      <w:r>
        <w:rPr>
          <w:rFonts w:ascii="Times New Roman"/>
          <w:b w:val="false"/>
          <w:i w:val="false"/>
          <w:color w:val="000000"/>
          <w:sz w:val="28"/>
        </w:rPr>
        <w:t>
</w:t>
      </w:r>
      <w:r>
        <w:rPr>
          <w:rFonts w:ascii="Times New Roman"/>
          <w:b w:val="false"/>
          <w:i w:val="false"/>
          <w:color w:val="000000"/>
          <w:sz w:val="28"/>
        </w:rPr>
        <w:t>
      «6-1-бап. Техникалық регламенттерде белгіленген талаптардың сақталуына мемлекеттік бақылауды ұйымдастыру және оны жүзеге асыру тәртібі</w:t>
      </w:r>
      <w:r>
        <w:br/>
      </w:r>
      <w:r>
        <w:rPr>
          <w:rFonts w:ascii="Times New Roman"/>
          <w:b w:val="false"/>
          <w:i w:val="false"/>
          <w:color w:val="000000"/>
          <w:sz w:val="28"/>
        </w:rPr>
        <w:t>
      Техникалық регламенттерде белгіленген талаптардың сақталуына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6) 7-баптың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тұтынушылардың құқықтарын қорғау саласындағы сауаттандыруға;»;</w:t>
      </w:r>
      <w:r>
        <w:br/>
      </w:r>
      <w:r>
        <w:rPr>
          <w:rFonts w:ascii="Times New Roman"/>
          <w:b w:val="false"/>
          <w:i w:val="false"/>
          <w:color w:val="000000"/>
          <w:sz w:val="28"/>
        </w:rPr>
        <w:t>
</w:t>
      </w:r>
      <w:r>
        <w:rPr>
          <w:rFonts w:ascii="Times New Roman"/>
          <w:b w:val="false"/>
          <w:i w:val="false"/>
          <w:color w:val="000000"/>
          <w:sz w:val="28"/>
        </w:rPr>
        <w:t>
      7) мынадай мазмұндағы 8-1-баппен толықтырылсын:</w:t>
      </w:r>
      <w:r>
        <w:br/>
      </w:r>
      <w:r>
        <w:rPr>
          <w:rFonts w:ascii="Times New Roman"/>
          <w:b w:val="false"/>
          <w:i w:val="false"/>
          <w:color w:val="000000"/>
          <w:sz w:val="28"/>
        </w:rPr>
        <w:t>
</w:t>
      </w:r>
      <w:r>
        <w:rPr>
          <w:rFonts w:ascii="Times New Roman"/>
          <w:b w:val="false"/>
          <w:i w:val="false"/>
          <w:color w:val="000000"/>
          <w:sz w:val="28"/>
        </w:rPr>
        <w:t>
      «8-1-бап. Шарт жасасу кезінде тұтынушылардың құқықтарын бұзатын талаптар</w:t>
      </w:r>
      <w:r>
        <w:br/>
      </w:r>
      <w:r>
        <w:rPr>
          <w:rFonts w:ascii="Times New Roman"/>
          <w:b w:val="false"/>
          <w:i w:val="false"/>
          <w:color w:val="000000"/>
          <w:sz w:val="28"/>
        </w:rPr>
        <w:t>
</w:t>
      </w:r>
      <w:r>
        <w:rPr>
          <w:rFonts w:ascii="Times New Roman"/>
          <w:b w:val="false"/>
          <w:i w:val="false"/>
          <w:color w:val="000000"/>
          <w:sz w:val="28"/>
        </w:rPr>
        <w:t>
      1. Сатушы (орындаушы, дайындаушы) тұтынушымен жасалған шарттарға тұтынушының құқықтарын бұзатын және (немесе) оларға қысым жасайтын талаптарды енгізбеуге тиіс.</w:t>
      </w:r>
      <w:r>
        <w:br/>
      </w:r>
      <w:r>
        <w:rPr>
          <w:rFonts w:ascii="Times New Roman"/>
          <w:b w:val="false"/>
          <w:i w:val="false"/>
          <w:color w:val="000000"/>
          <w:sz w:val="28"/>
        </w:rPr>
        <w:t>
</w:t>
      </w:r>
      <w:r>
        <w:rPr>
          <w:rFonts w:ascii="Times New Roman"/>
          <w:b w:val="false"/>
          <w:i w:val="false"/>
          <w:color w:val="000000"/>
          <w:sz w:val="28"/>
        </w:rPr>
        <w:t>
      2. Шарт жасасу кезінде тұтынушылардың құқықтарын бұзатын және (немесе) оларға қысым жасайтын талаптар:</w:t>
      </w:r>
      <w:r>
        <w:br/>
      </w:r>
      <w:r>
        <w:rPr>
          <w:rFonts w:ascii="Times New Roman"/>
          <w:b w:val="false"/>
          <w:i w:val="false"/>
          <w:color w:val="000000"/>
          <w:sz w:val="28"/>
        </w:rPr>
        <w:t>
      1) тұтынушының өміріне, денсаулығына және (немесе) мүлкіне зиян келтірілген жағдайда сатушыны (орындаушыны, дайындаушыны) жауапкершіліктен босату немесе оны негізсіз шектеу;</w:t>
      </w:r>
      <w:r>
        <w:br/>
      </w:r>
      <w:r>
        <w:rPr>
          <w:rFonts w:ascii="Times New Roman"/>
          <w:b w:val="false"/>
          <w:i w:val="false"/>
          <w:color w:val="000000"/>
          <w:sz w:val="28"/>
        </w:rPr>
        <w:t>
      2) сатушы (дайындаушы, орындаушы) шарттық міндеттемелерін толық немесе ішінара орындамаған немесе тиісінше орындамаған жағдайда тұтынушының құқықтарын болғызбау немесе шектеу;</w:t>
      </w:r>
      <w:r>
        <w:br/>
      </w:r>
      <w:r>
        <w:rPr>
          <w:rFonts w:ascii="Times New Roman"/>
          <w:b w:val="false"/>
          <w:i w:val="false"/>
          <w:color w:val="000000"/>
          <w:sz w:val="28"/>
        </w:rPr>
        <w:t>
      3) өтеулі тауарлар (жұмыстар, көрсетілетін қызметтер) бойынша сатушы (орындаушы, дайындаушы) қосымша таңған тұтынушылардың міндеттерін белгілеу;</w:t>
      </w:r>
      <w:r>
        <w:br/>
      </w:r>
      <w:r>
        <w:rPr>
          <w:rFonts w:ascii="Times New Roman"/>
          <w:b w:val="false"/>
          <w:i w:val="false"/>
          <w:color w:val="000000"/>
          <w:sz w:val="28"/>
        </w:rPr>
        <w:t>
      4) тұтынушы шарт бойынша міндеттемелерін орындамаған жағдайда оның мөлшерден тыс қомақты (тауар, көрсетілетін қызмет, жұмыс құнының отыз пайызынан астам) соманы төлеуі бойынша талапты белгілеу;</w:t>
      </w:r>
      <w:r>
        <w:br/>
      </w:r>
      <w:r>
        <w:rPr>
          <w:rFonts w:ascii="Times New Roman"/>
          <w:b w:val="false"/>
          <w:i w:val="false"/>
          <w:color w:val="000000"/>
          <w:sz w:val="28"/>
        </w:rPr>
        <w:t>
      5) сатушыға (орындаушыға, дайындаушыға) шартты өзгерту және бұзу негiздерi мен тәртібі туралы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нормаларын сақтамастан, шартты біржақты тәртіппен өзгерту және (немесе) бұзу құқығын беру;</w:t>
      </w:r>
      <w:r>
        <w:br/>
      </w:r>
      <w:r>
        <w:rPr>
          <w:rFonts w:ascii="Times New Roman"/>
          <w:b w:val="false"/>
          <w:i w:val="false"/>
          <w:color w:val="000000"/>
          <w:sz w:val="28"/>
        </w:rPr>
        <w:t>
      6) сатушыға (орындаушыға, дайындаушыға) шартты бұзған жағдайда ұсынылмаған тауар (көрсетілмеген қызмет, жұмыс) үшін төленген ақшалай соманы қайтармау құқығын беру;</w:t>
      </w:r>
      <w:r>
        <w:br/>
      </w:r>
      <w:r>
        <w:rPr>
          <w:rFonts w:ascii="Times New Roman"/>
          <w:b w:val="false"/>
          <w:i w:val="false"/>
          <w:color w:val="000000"/>
          <w:sz w:val="28"/>
        </w:rPr>
        <w:t>
      7) тұтынушыға шартты бұзу құқығын берместен, сатушыға (орындаушыға, дайындаушыға) бағаны ұлғайту мүмкіндігін беру;</w:t>
      </w:r>
      <w:r>
        <w:br/>
      </w:r>
      <w:r>
        <w:rPr>
          <w:rFonts w:ascii="Times New Roman"/>
          <w:b w:val="false"/>
          <w:i w:val="false"/>
          <w:color w:val="000000"/>
          <w:sz w:val="28"/>
        </w:rPr>
        <w:t>
      8) сатушыға (орындаушыға, дайындаушыға) тауардың шарт талаптарына сәйкестігін анықтау құқығын беру немесе оған шартты түсіндіру құқығын беру;</w:t>
      </w:r>
      <w:r>
        <w:br/>
      </w:r>
      <w:r>
        <w:rPr>
          <w:rFonts w:ascii="Times New Roman"/>
          <w:b w:val="false"/>
          <w:i w:val="false"/>
          <w:color w:val="000000"/>
          <w:sz w:val="28"/>
        </w:rPr>
        <w:t>
      9) сатушының (орындаушының, дайындаушының) өкілдері алған міндеттемелер бойынша оның жауапкершілігін шектеу;</w:t>
      </w:r>
      <w:r>
        <w:br/>
      </w:r>
      <w:r>
        <w:rPr>
          <w:rFonts w:ascii="Times New Roman"/>
          <w:b w:val="false"/>
          <w:i w:val="false"/>
          <w:color w:val="000000"/>
          <w:sz w:val="28"/>
        </w:rPr>
        <w:t>
      10) егер сатушы (орындаушы, дайындаушы) өз міндеттемелерін орындамаған жағдайда, тұтынушының барлық міндеттемелерді орындау міндетін белгілеу;</w:t>
      </w:r>
      <w:r>
        <w:br/>
      </w:r>
      <w:r>
        <w:rPr>
          <w:rFonts w:ascii="Times New Roman"/>
          <w:b w:val="false"/>
          <w:i w:val="false"/>
          <w:color w:val="000000"/>
          <w:sz w:val="28"/>
        </w:rPr>
        <w:t>
      11) міндеттемедегі адамдардың ауысуы туралы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нормаларын сақтамастан, сатушыға (орындаушыға, дайындаушыға) шарт бойынша өз құқықтарын және міндеттерін үшінші тұлғаға беру құқығын беру;</w:t>
      </w:r>
      <w:r>
        <w:br/>
      </w:r>
      <w:r>
        <w:rPr>
          <w:rFonts w:ascii="Times New Roman"/>
          <w:b w:val="false"/>
          <w:i w:val="false"/>
          <w:color w:val="000000"/>
          <w:sz w:val="28"/>
        </w:rPr>
        <w:t>
      12) тұтынушылардың құқықтарын және заңды мүдделерін бұзатын және (немесе) оларға қысым жасайтын өзге де талаптар.</w:t>
      </w:r>
      <w:r>
        <w:br/>
      </w:r>
      <w:r>
        <w:rPr>
          <w:rFonts w:ascii="Times New Roman"/>
          <w:b w:val="false"/>
          <w:i w:val="false"/>
          <w:color w:val="000000"/>
          <w:sz w:val="28"/>
        </w:rPr>
        <w:t>
</w:t>
      </w:r>
      <w:r>
        <w:rPr>
          <w:rFonts w:ascii="Times New Roman"/>
          <w:b w:val="false"/>
          <w:i w:val="false"/>
          <w:color w:val="000000"/>
          <w:sz w:val="28"/>
        </w:rPr>
        <w:t>
      3. Егер тұтынушының құқықтарын бұзатын және (немесе) оларға қысым жасайтын шарттың талаптарын қолдану нәтижесінде тұтынушыға залал келтірілген болса, кінәлі адам оларды толық көлемде өтеуге тиіс.</w:t>
      </w:r>
      <w:r>
        <w:br/>
      </w:r>
      <w:r>
        <w:rPr>
          <w:rFonts w:ascii="Times New Roman"/>
          <w:b w:val="false"/>
          <w:i w:val="false"/>
          <w:color w:val="000000"/>
          <w:sz w:val="28"/>
        </w:rPr>
        <w:t>
</w:t>
      </w:r>
      <w:r>
        <w:rPr>
          <w:rFonts w:ascii="Times New Roman"/>
          <w:b w:val="false"/>
          <w:i w:val="false"/>
          <w:color w:val="000000"/>
          <w:sz w:val="28"/>
        </w:rPr>
        <w:t>
      4. Тұтынушының өзіне сатушы (орындаушы, дайындаушы) өз жағдайының артықшылықтарын пайдалануына байланысты келтірген залалды өтетіп алуға құқығы бар.</w:t>
      </w:r>
      <w:r>
        <w:br/>
      </w:r>
      <w:r>
        <w:rPr>
          <w:rFonts w:ascii="Times New Roman"/>
          <w:b w:val="false"/>
          <w:i w:val="false"/>
          <w:color w:val="000000"/>
          <w:sz w:val="28"/>
        </w:rPr>
        <w:t>
</w:t>
      </w:r>
      <w:r>
        <w:rPr>
          <w:rFonts w:ascii="Times New Roman"/>
          <w:b w:val="false"/>
          <w:i w:val="false"/>
          <w:color w:val="000000"/>
          <w:sz w:val="28"/>
        </w:rPr>
        <w:t>
      5. Сатушы (орындаушы, дайындаушы) мен тұтынушының арасында жасалған тауарды сату, жұмысты орындау, қызметті көрсету туралы кез келген шарт оларды түсіну үшін арнайы білімді қажет етпейтін, нақты тұжырымдалған және екіұшты түсіндіруді болғызбайтын талаптарды қамтуға тиіс.»;</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«9-бап. Тұтынушылардың құқықтарын қорғау саласындағы тұтынушылардың сауаттану құқығы</w:t>
      </w:r>
      <w:r>
        <w:br/>
      </w:r>
      <w:r>
        <w:rPr>
          <w:rFonts w:ascii="Times New Roman"/>
          <w:b w:val="false"/>
          <w:i w:val="false"/>
          <w:color w:val="000000"/>
          <w:sz w:val="28"/>
        </w:rPr>
        <w:t>
      Тұтынушылардың құқықтарын қорғау саласындағы тұтынушылардың сауаттану құқығы тиісті талаптарды мемлекеттік жалпыға міндетті білім беру стандарттарына және білім беру бағдарламаларына енгізу арқылы, сондай-ақ тұтынушыларды олардың құқықтары және сол құқықтарды қорғау жөніндегі қажетті іс-қимылдар туралы ақпарат беру жүйесін ұйымдастыру арқылы қамтамасыз етіледі.»;</w:t>
      </w:r>
      <w:r>
        <w:br/>
      </w:r>
      <w:r>
        <w:rPr>
          <w:rFonts w:ascii="Times New Roman"/>
          <w:b w:val="false"/>
          <w:i w:val="false"/>
          <w:color w:val="000000"/>
          <w:sz w:val="28"/>
        </w:rPr>
        <w:t>
</w:t>
      </w:r>
      <w:r>
        <w:rPr>
          <w:rFonts w:ascii="Times New Roman"/>
          <w:b w:val="false"/>
          <w:i w:val="false"/>
          <w:color w:val="000000"/>
          <w:sz w:val="28"/>
        </w:rPr>
        <w:t>
      9) 14-баптың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Сатып алушы өзіне азық-түлікке жатпайтын тауар берілген кезден бастап он төрт күн ішінде, егер сатушы (дайындаушы) неғұрлым ұзақ мерзім жарияламаса, сатып алынған тауарды сатып алу орнында немесе сатушы (дайындаушы) хабарлаған өзге де орындарда бағасында айырма болған жағдайда сатушымен қажетті қайта есеп айырыса отырып, басқа мөлшердегі, нысандағы, габариттегі, пішіндегі, түстегі, жиынтықталымдағы және осы тәріздегі соған ұқсас тауарға не тараптардың келісімі бойынша басқа тауарға айырбастауға құқылы.</w:t>
      </w:r>
      <w:r>
        <w:br/>
      </w:r>
      <w:r>
        <w:rPr>
          <w:rFonts w:ascii="Times New Roman"/>
          <w:b w:val="false"/>
          <w:i w:val="false"/>
          <w:color w:val="000000"/>
          <w:sz w:val="28"/>
        </w:rPr>
        <w:t>
      Айырбастау осы Заңның </w:t>
      </w:r>
      <w:r>
        <w:rPr>
          <w:rFonts w:ascii="Times New Roman"/>
          <w:b w:val="false"/>
          <w:i w:val="false"/>
          <w:color w:val="000000"/>
          <w:sz w:val="28"/>
        </w:rPr>
        <w:t>30-бабына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тауарға кепілдік мерзімі белгіленген болса, тауардағы кемшіліктер кепілдік мерзімі ішінде табылған кезде тұтынушы тауардың кемшіліктерімен байланысты талаптарды қоюға құқылы.</w:t>
      </w:r>
      <w:r>
        <w:br/>
      </w:r>
      <w:r>
        <w:rPr>
          <w:rFonts w:ascii="Times New Roman"/>
          <w:b w:val="false"/>
          <w:i w:val="false"/>
          <w:color w:val="000000"/>
          <w:sz w:val="28"/>
        </w:rPr>
        <w:t>
      Егер шартта өзгеше көзделмесе, кепілдік мерзімі тауар сатып алушыға берілген кезден бастап есептеледі.</w:t>
      </w:r>
      <w:r>
        <w:br/>
      </w:r>
      <w:r>
        <w:rPr>
          <w:rFonts w:ascii="Times New Roman"/>
          <w:b w:val="false"/>
          <w:i w:val="false"/>
          <w:color w:val="000000"/>
          <w:sz w:val="28"/>
        </w:rPr>
        <w:t>
      Егер тауарға кепілдік мерзімі немесе жарамдылық мерзімі белгіленбесе, сатылған тауардағы кемшіліктер тауар тұтынушыға берілген күннен бастап екі жыл шегінде табылған жағдайда, егер Қазақстан Республикасының заңнамасында немесе шартта бұдан да ұзақ мерзімдер белгіленбесе, тұтынушы тауардың кемшіліктерімен байланысты талаптарды қоя алады.</w:t>
      </w:r>
      <w:r>
        <w:br/>
      </w:r>
      <w:r>
        <w:rPr>
          <w:rFonts w:ascii="Times New Roman"/>
          <w:b w:val="false"/>
          <w:i w:val="false"/>
          <w:color w:val="000000"/>
          <w:sz w:val="28"/>
        </w:rPr>
        <w:t>
      Шартта көзделген кепілдік мерзімі екі жылдан аз уақытты құраған және тұтынушы тауардағы кемшіліктерді кепілдік мерзімі өткеннен кейін, бірақ тауар тұтынушыға берілген күннен бастап екі жыл ішінде тапқан жағдайларда, егер тұтынушы тауардағы кемшіліктердің тауар тұтынушыға берілгенге дейін немесе сол кезге дейін туындаған себептер бойынша туындағанын дәлелдесе, сатушы (дайындаушы) жауапты болады.</w:t>
      </w:r>
      <w:r>
        <w:br/>
      </w:r>
      <w:r>
        <w:rPr>
          <w:rFonts w:ascii="Times New Roman"/>
          <w:b w:val="false"/>
          <w:i w:val="false"/>
          <w:color w:val="000000"/>
          <w:sz w:val="28"/>
        </w:rPr>
        <w:t>
      Егер шартта өзгеше көзделмесе, жиынтықтаушы бұйымға кепілдік мерзімі негізгі бұйымға кепілдік мерзіміне тең болып есептеледі және негізгі бұйымға кепілдік мерзіммен бір мезгілде жүре бастайды.</w:t>
      </w:r>
      <w:r>
        <w:br/>
      </w:r>
      <w:r>
        <w:rPr>
          <w:rFonts w:ascii="Times New Roman"/>
          <w:b w:val="false"/>
          <w:i w:val="false"/>
          <w:color w:val="000000"/>
          <w:sz w:val="28"/>
        </w:rPr>
        <w:t>
      Тауарды (жинақтаушы бұйымды) ауыстырған жағдайда, егер шартта өзгеше көзделмесе, кепілдік мерзімі қайта есептеледі.</w:t>
      </w:r>
      <w:r>
        <w:br/>
      </w:r>
      <w:r>
        <w:rPr>
          <w:rFonts w:ascii="Times New Roman"/>
          <w:b w:val="false"/>
          <w:i w:val="false"/>
          <w:color w:val="000000"/>
          <w:sz w:val="28"/>
        </w:rPr>
        <w:t>
      Шартта жиынтықтаушы бұйымдарға және тауардың құрамдас бөлігіне кепілдік мерзімінің ұзақтығы негізгі бұйымға кепілдік мерзімінің ұзақтығынан аз болып белгіленген жағдайда, тұтынушы жиынтықтаушы бұйымдағы және тауардың құрамдас бөлігіндегі кемшіліктер туралы талаптарды олар негізгі бұйымның кепілдік мерзімі ішінде табылған кезде қоюға құқылы.</w:t>
      </w:r>
      <w:r>
        <w:br/>
      </w:r>
      <w:r>
        <w:rPr>
          <w:rFonts w:ascii="Times New Roman"/>
          <w:b w:val="false"/>
          <w:i w:val="false"/>
          <w:color w:val="000000"/>
          <w:sz w:val="28"/>
        </w:rPr>
        <w:t>
      Егер шартта жиынтықтаушы бұйымдарға кепілдік мерзімінің ұзақтығы негізгі бұйымға кепілдік мерзімінің ұзақтығынан артық болып белгіленсе, егер негізгі бұйымға кепілдік мерзімінің өтіп кетуіне қарамастан, жиынтықтаушы бұйымның кемшіліктері оған белгіленген кепілдік мерзімі ішінде табылса, тұтынушы тауардың кемшіліктері туралы талаптар қоюға құқылы.</w:t>
      </w:r>
      <w:r>
        <w:br/>
      </w:r>
      <w:r>
        <w:rPr>
          <w:rFonts w:ascii="Times New Roman"/>
          <w:b w:val="false"/>
          <w:i w:val="false"/>
          <w:color w:val="000000"/>
          <w:sz w:val="28"/>
        </w:rPr>
        <w:t>
      Тауарларды үлгілері бойынша, пошта арқылы, электрондық сауда жолымен сату кезінде, сондай-ақ сатып алу-сату шартын жасасу кезі мен тауарды тұтынушыға беру кезі сәйкес келмейтін жағдайларда, кепілдік мерзімі не тауардың кемшіліктерін анықтау мерзімі – тауарды тұтынушыға берген (жеткізген) күнінен бастап, ал егер тауар арнайы орнатуды (қосуды) немесе жинауды қажет ететін болса, оны орнату (қосу) немесе жинау күнінен бастап есептеледі. Егер тұтынушы сатушыға (дайындаушыға) байланысты мән-жайлар бойынша тауарды пайдалану мүмкіндігінен айырылса, кепілдік мерзімі не тауардың кемшіліктерін анықтау мерзімі сатушы (дайындаушы) осындай мән-жайларды жойғанға дейін есептелмейді. Егер тауарды беру (жеткізу), орнату (қосу) немесе жинау, соның салдарынан тұтынушы тауарды мақсаты бойынша пайдалана алмайтын сатушыға байланысты мән-жайларды жою күнін анықтау мүмкін болмаса, бұл мерзім сатып алу-сату шартын жасасқан күннен бастап есептеледі.</w:t>
      </w:r>
      <w:r>
        <w:br/>
      </w:r>
      <w:r>
        <w:rPr>
          <w:rFonts w:ascii="Times New Roman"/>
          <w:b w:val="false"/>
          <w:i w:val="false"/>
          <w:color w:val="000000"/>
          <w:sz w:val="28"/>
        </w:rPr>
        <w:t>
      Егер берілген күнді анықтау мүмкін болмаса, бұл мерзімдер тауар дайындалған күннен бастап есептеледі.</w:t>
      </w:r>
      <w:r>
        <w:br/>
      </w:r>
      <w:r>
        <w:rPr>
          <w:rFonts w:ascii="Times New Roman"/>
          <w:b w:val="false"/>
          <w:i w:val="false"/>
          <w:color w:val="000000"/>
          <w:sz w:val="28"/>
        </w:rPr>
        <w:t>
      Егер тауардың дайындалу күнінде тауардың дайындалған айы мен жылы немесе жылы ғана көрсетілсе, оның дайындалу күні тиісті айдың немесе жылдың соңғы күні болып есептеледі.»;</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Осы бапта көрсетілген мерзімдер тұтынушының назарына осы Заңның </w:t>
      </w:r>
      <w:r>
        <w:rPr>
          <w:rFonts w:ascii="Times New Roman"/>
          <w:b w:val="false"/>
          <w:i w:val="false"/>
          <w:color w:val="000000"/>
          <w:sz w:val="28"/>
        </w:rPr>
        <w:t>25-бабына</w:t>
      </w:r>
      <w:r>
        <w:rPr>
          <w:rFonts w:ascii="Times New Roman"/>
          <w:b w:val="false"/>
          <w:i w:val="false"/>
          <w:color w:val="000000"/>
          <w:sz w:val="28"/>
        </w:rPr>
        <w:t xml:space="preserve"> сәйкес тұтынушыға берілетін тауар туралы ақпаратта жеткізіледі.»;</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18-баптың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«Тұтынушыда тауарды сатып алу фактісін растайтын құжаттың болмауы оны куәлардың айғақтарына, сондай-ақ тауарды сатып алу фактісін растайтын құжаттарға және басқа да дәлелдеу құралдарына, оның ішінде фото- және (немесе) бейнетіркеуге сілтеме жасау құқығынан айырмайды.»;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«23-бап. Сатушының (дайындаушының, орындаушының) кепілдік мерзімін белгілеу жөніндегі құқықтары мен міндеттері</w:t>
      </w:r>
      <w:r>
        <w:br/>
      </w:r>
      <w:r>
        <w:rPr>
          <w:rFonts w:ascii="Times New Roman"/>
          <w:b w:val="false"/>
          <w:i w:val="false"/>
          <w:color w:val="000000"/>
          <w:sz w:val="28"/>
        </w:rPr>
        <w:t>
</w:t>
      </w:r>
      <w:r>
        <w:rPr>
          <w:rFonts w:ascii="Times New Roman"/>
          <w:b w:val="false"/>
          <w:i w:val="false"/>
          <w:color w:val="000000"/>
          <w:sz w:val="28"/>
        </w:rPr>
        <w:t>
      1. Егер Қазақстан Республикасының заңнамасында өзгеше айқындалмаса, дайындаушы (орындаушы) тауарға (жұмысқа, көрсетілетін қызметке) кепілдік мерзімін белгілеуге құқылы, ол мерзім ішінде тауардың (жұмыстың, көрсетілетін қызметтің) кемшілігі табылған жағдайда дайындаушы (орындаушы) тұтынушының осы Заңда белгіленген талаптарын қанағаттандыруға міндетті.</w:t>
      </w:r>
      <w:r>
        <w:br/>
      </w:r>
      <w:r>
        <w:rPr>
          <w:rFonts w:ascii="Times New Roman"/>
          <w:b w:val="false"/>
          <w:i w:val="false"/>
          <w:color w:val="000000"/>
          <w:sz w:val="28"/>
        </w:rPr>
        <w:t>
</w:t>
      </w:r>
      <w:r>
        <w:rPr>
          <w:rFonts w:ascii="Times New Roman"/>
          <w:b w:val="false"/>
          <w:i w:val="false"/>
          <w:color w:val="000000"/>
          <w:sz w:val="28"/>
        </w:rPr>
        <w:t>
      2. Дайындаушы (орындаушы) белгілеген кепілдік мерзімін сатушы ұзартуға құқылы, бірақ оны қысқартуға құқығы жоқ.</w:t>
      </w:r>
      <w:r>
        <w:br/>
      </w:r>
      <w:r>
        <w:rPr>
          <w:rFonts w:ascii="Times New Roman"/>
          <w:b w:val="false"/>
          <w:i w:val="false"/>
          <w:color w:val="000000"/>
          <w:sz w:val="28"/>
        </w:rPr>
        <w:t>
</w:t>
      </w:r>
      <w:r>
        <w:rPr>
          <w:rFonts w:ascii="Times New Roman"/>
          <w:b w:val="false"/>
          <w:i w:val="false"/>
          <w:color w:val="000000"/>
          <w:sz w:val="28"/>
        </w:rPr>
        <w:t>
      3. Сатушы (дайындаушы, орындаушы) тауардың кепілдік мерзімі аяқталғаннан кейін табылған кемшіліктеріне қатысты міндеттемелерді (қосымша міндеттемені) қабылдауға құқылы.</w:t>
      </w:r>
      <w:r>
        <w:br/>
      </w:r>
      <w:r>
        <w:rPr>
          <w:rFonts w:ascii="Times New Roman"/>
          <w:b w:val="false"/>
          <w:i w:val="false"/>
          <w:color w:val="000000"/>
          <w:sz w:val="28"/>
        </w:rPr>
        <w:t>
      Дайындаушының қосымша міндеттемесінің мазмұнын, мұндай міндеттеменің қолданылу мерзімін және тұтынушының осындай міндеттеме бойынша құқықтарды жүзеге асыру тәртібін сатушы (дайындаушы, орындаушы) айқындайды.</w:t>
      </w:r>
      <w:r>
        <w:br/>
      </w:r>
      <w:r>
        <w:rPr>
          <w:rFonts w:ascii="Times New Roman"/>
          <w:b w:val="false"/>
          <w:i w:val="false"/>
          <w:color w:val="000000"/>
          <w:sz w:val="28"/>
        </w:rPr>
        <w:t>
</w:t>
      </w:r>
      <w:r>
        <w:rPr>
          <w:rFonts w:ascii="Times New Roman"/>
          <w:b w:val="false"/>
          <w:i w:val="false"/>
          <w:color w:val="000000"/>
          <w:sz w:val="28"/>
        </w:rPr>
        <w:t>
      4. Егер дайындаушы (орындаушы) Қазақстан Республикасының заңнамасында көзделген тауарға кепілдік мерзімін белгілеу жөніндегі міндеттемені орындамаса немесе оны тиісінше орындамаса, сатушы оны белгілеуге міндетті.</w:t>
      </w:r>
      <w:r>
        <w:br/>
      </w:r>
      <w:r>
        <w:rPr>
          <w:rFonts w:ascii="Times New Roman"/>
          <w:b w:val="false"/>
          <w:i w:val="false"/>
          <w:color w:val="000000"/>
          <w:sz w:val="28"/>
        </w:rPr>
        <w:t>
</w:t>
      </w:r>
      <w:r>
        <w:rPr>
          <w:rFonts w:ascii="Times New Roman"/>
          <w:b w:val="false"/>
          <w:i w:val="false"/>
          <w:color w:val="000000"/>
          <w:sz w:val="28"/>
        </w:rPr>
        <w:t>
      5. Осындай міндеттемені орындау үшін қажетті материалдардың, жиынтықтаушы немесе қосалқы бөлшектердің болмауына байланысты оны орындау мүмкін болмайтын жағдайда кепілдік міндеттеме тоқтатылмайды.»;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24-бап</w:t>
      </w:r>
      <w:r>
        <w:rPr>
          <w:rFonts w:ascii="Times New Roman"/>
          <w:b w:val="false"/>
          <w:i w:val="false"/>
          <w:color w:val="000000"/>
          <w:sz w:val="28"/>
        </w:rPr>
        <w:t xml:space="preserve"> мынадай мазмұндағы бесінші және алтыншы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«Тауардың бағалар заттаңбасымен ресімделген, сауда объектісінің ішкі және (немесе) сыртқы витриналарына қойылған, көрсетілген құнына сәйкес сатушы (дайындаушы) сатуға міндетті, ал тұтынушы сатып алуға құқылы.</w:t>
      </w:r>
      <w:r>
        <w:br/>
      </w:r>
      <w:r>
        <w:rPr>
          <w:rFonts w:ascii="Times New Roman"/>
          <w:b w:val="false"/>
          <w:i w:val="false"/>
          <w:color w:val="000000"/>
          <w:sz w:val="28"/>
        </w:rPr>
        <w:t>
      Қазақстан Республикасының заңнамасында көзделген жағдайларды қоспағанда, сатушыға (дайындаушыға, орындаушыға) фото-, бейнетүсірілімді қолдануға қатысты тұтынушылардың құқықтарын шектеуге тыйым салынады.»;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Сатушы (дайындаушы) осы Заңның </w:t>
      </w:r>
      <w:r>
        <w:rPr>
          <w:rFonts w:ascii="Times New Roman"/>
          <w:b w:val="false"/>
          <w:i w:val="false"/>
          <w:color w:val="000000"/>
          <w:sz w:val="28"/>
        </w:rPr>
        <w:t>30-бабының</w:t>
      </w:r>
      <w:r>
        <w:rPr>
          <w:rFonts w:ascii="Times New Roman"/>
          <w:b w:val="false"/>
          <w:i w:val="false"/>
          <w:color w:val="000000"/>
          <w:sz w:val="28"/>
        </w:rPr>
        <w:t xml:space="preserve"> 1-тармағына сәйкес айырбастауға немесе қайтарып беруге жатпайтын тиісті сападағы азық-түлікке жатпайтын тауар туралы уақтылы хабарлауға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«Электрондық сауда жолымен өткізілетін тауар туралы ақпарат тұтынушыға ақпараттық технологиялар арқылы жеткізіледі.»;</w:t>
      </w:r>
      <w:r>
        <w:br/>
      </w:r>
      <w:r>
        <w:rPr>
          <w:rFonts w:ascii="Times New Roman"/>
          <w:b w:val="false"/>
          <w:i w:val="false"/>
          <w:color w:val="000000"/>
          <w:sz w:val="28"/>
        </w:rPr>
        <w:t>
</w:t>
      </w:r>
      <w:r>
        <w:rPr>
          <w:rFonts w:ascii="Times New Roman"/>
          <w:b w:val="false"/>
          <w:i w:val="false"/>
          <w:color w:val="000000"/>
          <w:sz w:val="28"/>
        </w:rPr>
        <w:t>
      мынадай мазмұндағы 5, 6 және 7-тармақтармен толықтырылсын:</w:t>
      </w:r>
      <w:r>
        <w:br/>
      </w:r>
      <w:r>
        <w:rPr>
          <w:rFonts w:ascii="Times New Roman"/>
          <w:b w:val="false"/>
          <w:i w:val="false"/>
          <w:color w:val="000000"/>
          <w:sz w:val="28"/>
        </w:rPr>
        <w:t>
</w:t>
      </w:r>
      <w:r>
        <w:rPr>
          <w:rFonts w:ascii="Times New Roman"/>
          <w:b w:val="false"/>
          <w:i w:val="false"/>
          <w:color w:val="000000"/>
          <w:sz w:val="28"/>
        </w:rPr>
        <w:t>
      «5. Сатушы дайындаушыдан тауар туралы тиісті ақпаратты алмаған жағдайда жауаптылықтан босатылмайды.</w:t>
      </w:r>
      <w:r>
        <w:br/>
      </w:r>
      <w:r>
        <w:rPr>
          <w:rFonts w:ascii="Times New Roman"/>
          <w:b w:val="false"/>
          <w:i w:val="false"/>
          <w:color w:val="000000"/>
          <w:sz w:val="28"/>
        </w:rPr>
        <w:t>
      6. Тұтынушыға сәйкестіктің тиісті сертификаттары немесе сәйкестік туралы декларация, оның ішінде сәйкестігі міндетті расталуға жататын импорттық тауарға берілуге тиіс.</w:t>
      </w:r>
      <w:r>
        <w:br/>
      </w:r>
      <w:r>
        <w:rPr>
          <w:rFonts w:ascii="Times New Roman"/>
          <w:b w:val="false"/>
          <w:i w:val="false"/>
          <w:color w:val="000000"/>
          <w:sz w:val="28"/>
        </w:rPr>
        <w:t>
      7. Бір тілде не шет тілінде берілген ақпарат берілмеген болып есептеледі.»;</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26-бап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Сатушы (дайындаушы, орындаушы) уәкілетті органның мекенжайын және телефон нөмірін, тауарларды өткізу (жұмыстарды орындау, қызмет көрсету) шарттарын, сондай-ақ қазақ және орыс тілдерінде сатушының тауарды сату (жұмысты орындау, қызмет көрсету) кезінде тауарды сатып алу (жұмысты орындау, қызмет көрсету) фактісін растайтын құжатты беру міндеті туралы ақпаратты маңдайшаға орналастыра отырып, көрсетілген ақпаратты тұтынушының назарына жеткізуге міндетті.»;</w:t>
      </w:r>
      <w:r>
        <w:br/>
      </w:r>
      <w:r>
        <w:rPr>
          <w:rFonts w:ascii="Times New Roman"/>
          <w:b w:val="false"/>
          <w:i w:val="false"/>
          <w:color w:val="000000"/>
          <w:sz w:val="28"/>
        </w:rPr>
        <w:t>
</w:t>
      </w:r>
      <w:r>
        <w:rPr>
          <w:rFonts w:ascii="Times New Roman"/>
          <w:b w:val="false"/>
          <w:i w:val="false"/>
          <w:color w:val="000000"/>
          <w:sz w:val="28"/>
        </w:rPr>
        <w:t>
      16) 28-баптың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Сатушы (дайындаушы, орындаушы) тиісті сападағы тауарды (жұмысты, көрсетілетін қызметті) сатушының (дайындаушының, орындаушының) жұмыс режимін ескере отырып, тұтынушыға ыңғайлы уақытта еркін таңдауын қамтамасыз етуге міндетті. Тұтынушыны тауарды (жұмысты, көрсетілетін қызметті) өзіне қажетсіз мөлшерде және (немесе) ассортиментте сатып алуға мәжбүрлеуге тыйым салынады.»;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Сатушы (дайындаушы) жарамдылық мерзімі өткен соң сатылған, техникалық регламенттерде, өнімдер жөніндегі нормативтік құжаттарда белгіленген талаптарға сәйкес келмейтін, оның ішінде зияткерлік меншік құқықтары бұзыла отырып шығарылған тауарды оның пайдаланылғанына, тауарлық түрінің, тұтынушылық қасиеттерінің, пломбаларының, заттаңбаларының сақталуына-сақталмауына қарамастан, тауар сатып алынған күннен бастап күнтізбелік отыз күн ішінде ауыстыруды немесе сатып алынған тауар үшін ақшалай соманы тұтынушыға қайтара отырып, қайтаруды қамтамасыз етуге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Тұтынушы тауардың кемшіліктерін тапқан және оны ауыстыру туралы талап қойған жағдайда, сатушы (дайындаушы) оны дереу ауыстыруға, ал сатушыға (дайындаушыға) тауардың сапасын қосымша тексеру (сараптама жасау) қажет болған кезде – тиісті талап қойылған кезден бастап күнтізбелік отыз күн ішінде ауыстыруға міндетті.</w:t>
      </w:r>
      <w:r>
        <w:br/>
      </w:r>
      <w:r>
        <w:rPr>
          <w:rFonts w:ascii="Times New Roman"/>
          <w:b w:val="false"/>
          <w:i w:val="false"/>
          <w:color w:val="000000"/>
          <w:sz w:val="28"/>
        </w:rPr>
        <w:t>
      Тиісті емес сападағы тауар соған ұқсас жаңа тауарға, яғни бұрын пайдаланылмаған тауарға ауыстырылуға тиіс.</w:t>
      </w:r>
      <w:r>
        <w:br/>
      </w:r>
      <w:r>
        <w:rPr>
          <w:rFonts w:ascii="Times New Roman"/>
          <w:b w:val="false"/>
          <w:i w:val="false"/>
          <w:color w:val="000000"/>
          <w:sz w:val="28"/>
        </w:rPr>
        <w:t>
      Егер талап қойылған кезде сатушыда (дайындаушыда) ауыстыруға қажетті тауар болмаса, ауыстыру осындай талап қойылған күннен бастап күнтізбелік он күн ішінде жүргізілуге тиіс.</w:t>
      </w:r>
      <w:r>
        <w:br/>
      </w:r>
      <w:r>
        <w:rPr>
          <w:rFonts w:ascii="Times New Roman"/>
          <w:b w:val="false"/>
          <w:i w:val="false"/>
          <w:color w:val="000000"/>
          <w:sz w:val="28"/>
        </w:rPr>
        <w:t>
      Тауар сапасын қосымша тексерудің (сараптаманың) құнын сатушы (дайындаушы) төлейді. Егер тауарды тексеру (оның сараптамасы) нәтижесінде тауардың кемшіліктері жоқ екендігі немесе кемшіліктер тұтынушының тауарды пайдаланудың, сақтаудың белгіленген қағидаларын бұзуы немесе үшінші тұлғалардың іс-әрекеттерінен не еңсерілмейтін күштің салдарынан тауар тұтынушыға берілгеннен кейін пайда болғаны белгіленсе, тұтынушы сатушыға (дайындаушыға) тексеру (сараптама) жүргізуге жұмсалған шығыстарды, сондай-ақ оны жүргізуге байланысты тауарды тасымалдауға жұмсалған шығыстарды өтеуге міндетті.</w:t>
      </w:r>
      <w:r>
        <w:br/>
      </w:r>
      <w:r>
        <w:rPr>
          <w:rFonts w:ascii="Times New Roman"/>
          <w:b w:val="false"/>
          <w:i w:val="false"/>
          <w:color w:val="000000"/>
          <w:sz w:val="28"/>
        </w:rPr>
        <w:t>
      Тұтынушы сапаны тексеруге және тауарға сараптама жүргізуге өзі немесе өзінің өкілі арқылы қатысуға, сондай-ақ тауарды тексеруді (оның сараптамасын) өз есебінен жүргізуге құқылы.</w:t>
      </w:r>
      <w:r>
        <w:br/>
      </w:r>
      <w:r>
        <w:rPr>
          <w:rFonts w:ascii="Times New Roman"/>
          <w:b w:val="false"/>
          <w:i w:val="false"/>
          <w:color w:val="000000"/>
          <w:sz w:val="28"/>
        </w:rPr>
        <w:t>
      Тауар (жиынтықтаушы бұйым) ауыстырылған кезде, егер шартта өзгеше көзделмесе, кепілдік мерзімі оны тұтынушыға берген күннен бастап қайтадан есептеледі.</w:t>
      </w:r>
      <w:r>
        <w:br/>
      </w:r>
      <w:r>
        <w:rPr>
          <w:rFonts w:ascii="Times New Roman"/>
          <w:b w:val="false"/>
          <w:i w:val="false"/>
          <w:color w:val="000000"/>
          <w:sz w:val="28"/>
        </w:rPr>
        <w:t>
</w:t>
      </w:r>
      <w:r>
        <w:rPr>
          <w:rFonts w:ascii="Times New Roman"/>
          <w:b w:val="false"/>
          <w:i w:val="false"/>
          <w:color w:val="000000"/>
          <w:sz w:val="28"/>
        </w:rPr>
        <w:t>
      3. Тауарда табылған кемшіліктерді тұтынушының келісімімен сатушы (дайындаушы), егер шартта өзгеше мерзім белгіленбесе, тиісті талап қойылған кезден бастап күнтізбелік он күн ішінде жоюға тиіс.</w:t>
      </w:r>
      <w:r>
        <w:br/>
      </w:r>
      <w:r>
        <w:rPr>
          <w:rFonts w:ascii="Times New Roman"/>
          <w:b w:val="false"/>
          <w:i w:val="false"/>
          <w:color w:val="000000"/>
          <w:sz w:val="28"/>
        </w:rPr>
        <w:t>
      Тауардың кемшіліктерін жоюдың шартта айқындалатын мерзімі күнтізбелік жиырма күннен аспауы тиіс. Егер тауарда табылған кемшіліктерді жою кезінде олардың мерзімінде жойылмайтыны айқын болған жағдайда, тараптар тауардың кемшіліктерін жоюға арналған мерзімді күнтізбелік он күнге ұзарту туралы қосымша келісім жасасуы мүмкін. Бұл ретте тауардың кемшіліктерін жоюға қажетті қосалқы бөлшектердің (детальдардың, материалдардың), жабдықтардың, маманның және басқалардың болмауы дайындаушыны (сатушыны) тауардың кемшіліктерін жою мерзімдерін бұзғаны үшін жауаптылықтан босатуға негіз болып табылмайды.</w:t>
      </w:r>
      <w:r>
        <w:br/>
      </w:r>
      <w:r>
        <w:rPr>
          <w:rFonts w:ascii="Times New Roman"/>
          <w:b w:val="false"/>
          <w:i w:val="false"/>
          <w:color w:val="000000"/>
          <w:sz w:val="28"/>
        </w:rPr>
        <w:t>
      Тауардың кемшіліктері жойылған жағдайда оған кепілдік мерзімі тауар пайдаланылмаған уақытқа ұзартылады. Көрсетілген уақыт тұтынушының тауардың кемшіліктерін жою туралы талаппен жүгінген күнінен бастап тұтынушының талабы орындалған кезге дейін есептеледі.</w:t>
      </w:r>
      <w:r>
        <w:br/>
      </w:r>
      <w:r>
        <w:rPr>
          <w:rFonts w:ascii="Times New Roman"/>
          <w:b w:val="false"/>
          <w:i w:val="false"/>
          <w:color w:val="000000"/>
          <w:sz w:val="28"/>
        </w:rPr>
        <w:t>
      Дайындаушы (сатушы) тауарды берген кезде тұтынушыға кепілдік мерзімінің ұзартылғаны туралы ақпаратты жазбаша нысанда беруге міндетті.»;</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31-бапта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Тауарларды өндіру (жұмыстарды орындау, қызмет көрсету) кезінде материалдарды, жабдықтарды, аспаптарды және өзге де құралдарды пайдалануға байланысты дайындаушының (орындаушының) ғылыми және техникалық білім деңгейі олардың ерекше қасиеттерін және сипаттамаларын анықтауға мүмкіндік берген-бермегеніне қарамастан, тауардың (жұмыстың, көрсетілетін қызметтің) кемшіліктері салдарынан келтірілген зиян өтелуге жатады.»;</w:t>
      </w:r>
      <w:r>
        <w:br/>
      </w:r>
      <w:r>
        <w:rPr>
          <w:rFonts w:ascii="Times New Roman"/>
          <w:b w:val="false"/>
          <w:i w:val="false"/>
          <w:color w:val="000000"/>
          <w:sz w:val="28"/>
        </w:rPr>
        <w:t>
</w:t>
      </w:r>
      <w:r>
        <w:rPr>
          <w:rFonts w:ascii="Times New Roman"/>
          <w:b w:val="false"/>
          <w:i w:val="false"/>
          <w:color w:val="000000"/>
          <w:sz w:val="28"/>
        </w:rPr>
        <w:t>
      мынадай мазмұндағы 5 және 6-тармақтармен толықтырылсын:</w:t>
      </w:r>
      <w:r>
        <w:br/>
      </w:r>
      <w:r>
        <w:rPr>
          <w:rFonts w:ascii="Times New Roman"/>
          <w:b w:val="false"/>
          <w:i w:val="false"/>
          <w:color w:val="000000"/>
          <w:sz w:val="28"/>
        </w:rPr>
        <w:t>
</w:t>
      </w:r>
      <w:r>
        <w:rPr>
          <w:rFonts w:ascii="Times New Roman"/>
          <w:b w:val="false"/>
          <w:i w:val="false"/>
          <w:color w:val="000000"/>
          <w:sz w:val="28"/>
        </w:rPr>
        <w:t>
      «5. Сатушы (дайындаушы, орындаушы) тұтынушының өміріне, денсаулығына және (немесе) мүлкіне келтірілген зиян үшін, сондай-ақ егер тауар өтеусіз немесе төмендетілген бағамен берілген, сатылған, ал қызмет солай көрсетілген болса жауапты болады.</w:t>
      </w:r>
      <w:r>
        <w:br/>
      </w:r>
      <w:r>
        <w:rPr>
          <w:rFonts w:ascii="Times New Roman"/>
          <w:b w:val="false"/>
          <w:i w:val="false"/>
          <w:color w:val="000000"/>
          <w:sz w:val="28"/>
        </w:rPr>
        <w:t>
</w:t>
      </w:r>
      <w:r>
        <w:rPr>
          <w:rFonts w:ascii="Times New Roman"/>
          <w:b w:val="false"/>
          <w:i w:val="false"/>
          <w:color w:val="000000"/>
          <w:sz w:val="28"/>
        </w:rPr>
        <w:t>
      6. Сатушы (дайындаушы, орындаушы) зиян үшінші тұлғалардың іс-әрекеттерінің не еңсерілмейтін күштің немесе тұтынушының тауарды (жұмысты, көрсетілетін қызметті) пайдаланудың, сақтаудың белгіленген қағидаларын бұзуы салдарынан келтірілгені туралы дәлелдемелерді ұсынған кезде жауаптылықтан босатылады.»;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32-бап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Дайындаушы (орындаушы) тауарды (жұмыстың, көрсетілетін қызметтің нәтижесі) немесе оның бір бөлігін пайдаланудың белгіленген мерзімі (жарамдылық, қызмет ету мерзімі), оны пайдаланудың міндетті шарттары және оларды орындамаған жағдайда болатын ықтимал салдарлар туралы, сондай-ақ осы мерзім аяқталғаннан кейінгі қажетті іс-әрекеттер туралы тұтынушыға ескертуге тиіс.»;</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35-бап</w:t>
      </w:r>
      <w:r>
        <w:rPr>
          <w:rFonts w:ascii="Times New Roman"/>
          <w:b w:val="false"/>
          <w:i w:val="false"/>
          <w:color w:val="000000"/>
          <w:sz w:val="28"/>
        </w:rPr>
        <w:t xml:space="preserve"> мынадай мазмұндағы 6 және 7-тармақтармен толықтырылсын:</w:t>
      </w:r>
      <w:r>
        <w:br/>
      </w:r>
      <w:r>
        <w:rPr>
          <w:rFonts w:ascii="Times New Roman"/>
          <w:b w:val="false"/>
          <w:i w:val="false"/>
          <w:color w:val="000000"/>
          <w:sz w:val="28"/>
        </w:rPr>
        <w:t>
</w:t>
      </w:r>
      <w:r>
        <w:rPr>
          <w:rFonts w:ascii="Times New Roman"/>
          <w:b w:val="false"/>
          <w:i w:val="false"/>
          <w:color w:val="000000"/>
          <w:sz w:val="28"/>
        </w:rPr>
        <w:t>
      «6. Шартта көзделген кепілдік мерзімі екі жылдан (жылжымайтын мүлікке бес жылдан) кем болған және жұмыстың (көрсетілген қызметтің) кемшіліктерін тұтынушы кепілдік мерзім өткеннен кейін, бірақ екі жыл (жылжымайтын мүлікке бес жыл) шегінде тапқан жағдайларда, егер тұтынушы осындай кемшіліктердің жұмыстың (көрсетілген қызметтің) нәтижесін өзі қабылдап алғанға дейін немесе ол кезге дейін пайда болған себептер бойынша туындағанын дәлелдесе, осы баптың 1-тармағында көзделген талаптарды қоюға құқылы.</w:t>
      </w:r>
      <w:r>
        <w:br/>
      </w:r>
      <w:r>
        <w:rPr>
          <w:rFonts w:ascii="Times New Roman"/>
          <w:b w:val="false"/>
          <w:i w:val="false"/>
          <w:color w:val="000000"/>
          <w:sz w:val="28"/>
        </w:rPr>
        <w:t>
</w:t>
      </w:r>
      <w:r>
        <w:rPr>
          <w:rFonts w:ascii="Times New Roman"/>
          <w:b w:val="false"/>
          <w:i w:val="false"/>
          <w:color w:val="000000"/>
          <w:sz w:val="28"/>
        </w:rPr>
        <w:t>
      7. Жұмыстың (көрсетілген қызметтің) елеулі кемшіліктері табылған жағдайда, тұтынушы кемшіліктердің жұмыстың (көрсетілген қызметтің) нәтижесін өзі қабылдап алғанға дейін немесе ол кезге дейін пайда болған себептер бойынша туындағанын дәлелдесе, орындаушыға кемшіліктерді өтеусіз жою туралы талап қоюға құқылы. Бұл талап, егер осындай кемшіліктер жұмыстың (көрсетілген қызметтің) нәтижесін қабылдап алған күннен бастап екі жыл (жылжымайтын мүлікке қатысты бес жыл) өткеннен кейін, бірақ жұмыстың (көрсетілген қызметтің) нәтижесіне белгіленген кепілдік мерзімі шегінде немесе егер кепілдік мерзімі белгіленбесе, жұмыстың (көрсетілген қызметтің) нәтижесін қабылдап алған күннен бастап он жыл ішінде табылған болса, қойылуы мүмкін.»;</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36-бап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Шарт жасасқаннан кейін орындаушы беруге тиіс материалдар мен жабдықтардың, сондай-ақ оған үшінші тұлғалар көрсететін қызметтердің құны айтарлықтай өскен кезде орындаушы белгіленген сметаны ұлғайтуды талап етуге, ал тұтынушы осы талапты орындаудан бас тартқан жағдайда шартты бұзуға құқығы бар.»;</w:t>
      </w:r>
      <w:r>
        <w:br/>
      </w:r>
      <w:r>
        <w:rPr>
          <w:rFonts w:ascii="Times New Roman"/>
          <w:b w:val="false"/>
          <w:i w:val="false"/>
          <w:color w:val="000000"/>
          <w:sz w:val="28"/>
        </w:rPr>
        <w:t>
</w:t>
      </w:r>
      <w:r>
        <w:rPr>
          <w:rFonts w:ascii="Times New Roman"/>
          <w:b w:val="false"/>
          <w:i w:val="false"/>
          <w:color w:val="000000"/>
          <w:sz w:val="28"/>
        </w:rPr>
        <w:t>
      22) 38-баптың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жұмыс толық немесе ішінара тұтынушының материалынан орындалатын болса, орындаушы сол материалдың сақталуына, оның дұрыс пайдаланылуына жауапты болады.</w:t>
      </w:r>
      <w:r>
        <w:br/>
      </w:r>
      <w:r>
        <w:rPr>
          <w:rFonts w:ascii="Times New Roman"/>
          <w:b w:val="false"/>
          <w:i w:val="false"/>
          <w:color w:val="000000"/>
          <w:sz w:val="28"/>
        </w:rPr>
        <w:t>
      Жұмысты орындау (қызмет көрсету) туралы шартта немесе өзге де құжатта тұтынушы материалының нақты атауы және сипаттамасы көрсетілуге тиіс.»;</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40-бап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Тұтынушылардың қоғамдық бірлестіктерін, сондай-ақ олардың қауымдастықтарын (одақтарын) жеке кәсіпкерлік субъектілерінің қаржыландыруына тыйым салынады.»;</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41-бап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«41-бап. Тұтынушылардың қоғамдық бірлестіктерінің, олардың қауымдастықтарының (одақтарының) құқықтары</w:t>
      </w:r>
      <w:r>
        <w:br/>
      </w:r>
      <w:r>
        <w:rPr>
          <w:rFonts w:ascii="Times New Roman"/>
          <w:b w:val="false"/>
          <w:i w:val="false"/>
          <w:color w:val="000000"/>
          <w:sz w:val="28"/>
        </w:rPr>
        <w:t>
</w:t>
      </w:r>
      <w:r>
        <w:rPr>
          <w:rFonts w:ascii="Times New Roman"/>
          <w:b w:val="false"/>
          <w:i w:val="false"/>
          <w:color w:val="000000"/>
          <w:sz w:val="28"/>
        </w:rPr>
        <w:t>
      1. Тұтынушылардың қоғамдық бірлестіктері, олардың қауымдастықтары (одақтары):</w:t>
      </w:r>
      <w:r>
        <w:br/>
      </w:r>
      <w:r>
        <w:rPr>
          <w:rFonts w:ascii="Times New Roman"/>
          <w:b w:val="false"/>
          <w:i w:val="false"/>
          <w:color w:val="000000"/>
          <w:sz w:val="28"/>
        </w:rPr>
        <w:t>
      1) уәкілетті органға және өзге де мемлекеттік органдарға Қазақстан Республикасының тұтынушылардың құқықтарын қорғау туралы заңнамасын жетілдіру жөнінде ұсыныстар енгізуге;</w:t>
      </w:r>
      <w:r>
        <w:br/>
      </w:r>
      <w:r>
        <w:rPr>
          <w:rFonts w:ascii="Times New Roman"/>
          <w:b w:val="false"/>
          <w:i w:val="false"/>
          <w:color w:val="000000"/>
          <w:sz w:val="28"/>
        </w:rPr>
        <w:t>
      2) тұтынушылардың құқықтарын бұзу фактісін қарауға жәрдемдесу мақсатында мемлекеттік органдарға жүгінуге;</w:t>
      </w:r>
      <w:r>
        <w:br/>
      </w:r>
      <w:r>
        <w:rPr>
          <w:rFonts w:ascii="Times New Roman"/>
          <w:b w:val="false"/>
          <w:i w:val="false"/>
          <w:color w:val="000000"/>
          <w:sz w:val="28"/>
        </w:rPr>
        <w:t>
      3) тауардың тұтынушылық қасиеттерін, оған сұранысты зерделеуге, тауардың (жұмыстың, көрсетілетін қызметтің) сапасы туралы қоғамдық пікірді анықтау үшін халыққа сауалнама жүргізуге;</w:t>
      </w:r>
      <w:r>
        <w:br/>
      </w:r>
      <w:r>
        <w:rPr>
          <w:rFonts w:ascii="Times New Roman"/>
          <w:b w:val="false"/>
          <w:i w:val="false"/>
          <w:color w:val="000000"/>
          <w:sz w:val="28"/>
        </w:rPr>
        <w:t>
      4) өтініштер, шағымдар қабылдауды жүзеге асыруға;</w:t>
      </w:r>
      <w:r>
        <w:br/>
      </w:r>
      <w:r>
        <w:rPr>
          <w:rFonts w:ascii="Times New Roman"/>
          <w:b w:val="false"/>
          <w:i w:val="false"/>
          <w:color w:val="000000"/>
          <w:sz w:val="28"/>
        </w:rPr>
        <w:t>
      5) тұтынушының өтініші, шағымы келіп түскен жағдайда тауардың (жұмыстың, көрсетілген қызметтің) сапасын бағалау мақсатында мемлекеттік органдарға жүгінуге;</w:t>
      </w:r>
      <w:r>
        <w:br/>
      </w:r>
      <w:r>
        <w:rPr>
          <w:rFonts w:ascii="Times New Roman"/>
          <w:b w:val="false"/>
          <w:i w:val="false"/>
          <w:color w:val="000000"/>
          <w:sz w:val="28"/>
        </w:rPr>
        <w:t>
      6) Қазақстан Республикасының заңдарында айқындалған тәртіппен мемлекеттік органдарда, сондай-ақ өзге де қоғамдық бірлестіктерде тұтынушылардың мүдделерін білдіруге;</w:t>
      </w:r>
      <w:r>
        <w:br/>
      </w:r>
      <w:r>
        <w:rPr>
          <w:rFonts w:ascii="Times New Roman"/>
          <w:b w:val="false"/>
          <w:i w:val="false"/>
          <w:color w:val="000000"/>
          <w:sz w:val="28"/>
        </w:rPr>
        <w:t>
      7) тұтынушылардың мүдделеріне, оның ішінде тұтынушылардың айқындалмаған тобының мүдделеріне орай сотқа талап-арыз беруге;</w:t>
      </w:r>
      <w:r>
        <w:br/>
      </w:r>
      <w:r>
        <w:rPr>
          <w:rFonts w:ascii="Times New Roman"/>
          <w:b w:val="false"/>
          <w:i w:val="false"/>
          <w:color w:val="000000"/>
          <w:sz w:val="28"/>
        </w:rPr>
        <w:t>
      8) тұтынушылардың проблемалары мен құқықтары жөніндегі ақпаратты зерттеуге және бұқаралық ақпарат құралдарында таратуға;</w:t>
      </w:r>
      <w:r>
        <w:br/>
      </w:r>
      <w:r>
        <w:rPr>
          <w:rFonts w:ascii="Times New Roman"/>
          <w:b w:val="false"/>
          <w:i w:val="false"/>
          <w:color w:val="000000"/>
          <w:sz w:val="28"/>
        </w:rPr>
        <w:t>
      9) әлеуметтік бағдарламаларды, жобаларды, сондай-ақ мемлекеттік әлеуметтік тапсырыстар негізінде тұтынушылардың құқықтарын қорғау мәселелері бойынша әлеуметтік міндеттерді шешуге бағытталған жекелеген іс-шараларды іске асыруға;</w:t>
      </w:r>
      <w:r>
        <w:br/>
      </w:r>
      <w:r>
        <w:rPr>
          <w:rFonts w:ascii="Times New Roman"/>
          <w:b w:val="false"/>
          <w:i w:val="false"/>
          <w:color w:val="000000"/>
          <w:sz w:val="28"/>
        </w:rPr>
        <w:t>
      10) тауарлардың (жұмыстардың, көрсетілетін қызметтердің) қауіпсіздігі жөніндегі міндетті талаптарды белгілейтін стандарттар мен нормативтік техникалық құжаттарды әзірлеуге қатысуға;</w:t>
      </w:r>
      <w:r>
        <w:br/>
      </w:r>
      <w:r>
        <w:rPr>
          <w:rFonts w:ascii="Times New Roman"/>
          <w:b w:val="false"/>
          <w:i w:val="false"/>
          <w:color w:val="000000"/>
          <w:sz w:val="28"/>
        </w:rPr>
        <w:t>
      11) сауда, тұрмыстық және басқа да қызмет көрсету түрлері саласында тұтынушылар құқықтарының сақталуы жөніндегі ақпаратты зерделеуге және тиісті мемлекеттік органдарға жіберуге;</w:t>
      </w:r>
      <w:r>
        <w:br/>
      </w:r>
      <w:r>
        <w:rPr>
          <w:rFonts w:ascii="Times New Roman"/>
          <w:b w:val="false"/>
          <w:i w:val="false"/>
          <w:color w:val="000000"/>
          <w:sz w:val="28"/>
        </w:rPr>
        <w:t>
      12) тиісті мемлекеттік органдарға қауіпсіздік және сапа жөніндегі белгіленген талаптарға сәйкес келмейтін тауарларды (жұмыстарды, көрсетілетін қызметтерді орындаған) шығарған және өткізген адамдарға қатысты өз құзыреті шегінде шара қолдану мақсатында өтінішпен жүгінуге;</w:t>
      </w:r>
      <w:r>
        <w:br/>
      </w:r>
      <w:r>
        <w:rPr>
          <w:rFonts w:ascii="Times New Roman"/>
          <w:b w:val="false"/>
          <w:i w:val="false"/>
          <w:color w:val="000000"/>
          <w:sz w:val="28"/>
        </w:rPr>
        <w:t>
      13) тұтынушылардың Қазақстан Республикасының қолданыстағы заңнамасында көзделген құқықтары бұзылған жағдайда, тұтынушылардың қоғамдық бірлестіктерінің мүшелері болып табылмайтын тұтынушылардың мүдделеріне орай талап-арыз беруге;</w:t>
      </w:r>
      <w:r>
        <w:br/>
      </w:r>
      <w:r>
        <w:rPr>
          <w:rFonts w:ascii="Times New Roman"/>
          <w:b w:val="false"/>
          <w:i w:val="false"/>
          <w:color w:val="000000"/>
          <w:sz w:val="28"/>
        </w:rPr>
        <w:t>
      14) тауарлардың (жұмыстардың, көрсетілген қызметтердің) сапасын зерттеу нәтижелері туралы ақпаратты, сондай-ақ тұтынушылардың құқықтарын және заңды мүдделерін іске асыруға ықпал ететін өзге де ақпаратты таратуға құқылы. Тұтынушылардың қоғамдық бірлестіктері (олардың қауымдастықтары, одақтары) жариялайтын тауарлардың (жұмыстардың, көрсетілген қызметтердің) сапасын зерттеу нәтижелері жарнама болып табылмайды;</w:t>
      </w:r>
      <w:r>
        <w:br/>
      </w:r>
      <w:r>
        <w:rPr>
          <w:rFonts w:ascii="Times New Roman"/>
          <w:b w:val="false"/>
          <w:i w:val="false"/>
          <w:color w:val="000000"/>
          <w:sz w:val="28"/>
        </w:rPr>
        <w:t>
      15) тиісті мемлекеттік органдарға және ұйымдарға тауарлардың (жұмыстардың, көрсетілетін қызметтердің) сапасын арттыру бойынша шаралар қабылдау туралы ұсыныстарды енгізуге;</w:t>
      </w:r>
      <w:r>
        <w:br/>
      </w:r>
      <w:r>
        <w:rPr>
          <w:rFonts w:ascii="Times New Roman"/>
          <w:b w:val="false"/>
          <w:i w:val="false"/>
          <w:color w:val="000000"/>
          <w:sz w:val="28"/>
        </w:rPr>
        <w:t>
      16) тиісті мемлекеттік органдармен бірлесе отырып, Қазақстан Республикасының қолданыстағы заңнамасында белгіленген тәртіппен тұтынушылардың құқықтарын қорғау, тауарлардың (жұмыстардың, көрсетілетін қызметтердің) сапасы мен қауіпсіздігі саласындағы ашық және жалпыға қолжетімді мемлекеттік ақпараттық ресурстарды қалыптастыруға қатысуға;</w:t>
      </w:r>
      <w:r>
        <w:br/>
      </w:r>
      <w:r>
        <w:rPr>
          <w:rFonts w:ascii="Times New Roman"/>
          <w:b w:val="false"/>
          <w:i w:val="false"/>
          <w:color w:val="000000"/>
          <w:sz w:val="28"/>
        </w:rPr>
        <w:t>
      17) тұтынушыларға заңдық және консультациялық көмек көрсетуге;</w:t>
      </w:r>
      <w:r>
        <w:br/>
      </w:r>
      <w:r>
        <w:rPr>
          <w:rFonts w:ascii="Times New Roman"/>
          <w:b w:val="false"/>
          <w:i w:val="false"/>
          <w:color w:val="000000"/>
          <w:sz w:val="28"/>
        </w:rPr>
        <w:t>
      18) тұтынушы мен сатушы (орындаушы, дайындаушы) арасындағы жанжалдарды шешу кезінде медиация процесінде өз мүшелері арқылы тұтынушылардың мүдделерін білдіруге;</w:t>
      </w:r>
      <w:r>
        <w:br/>
      </w:r>
      <w:r>
        <w:rPr>
          <w:rFonts w:ascii="Times New Roman"/>
          <w:b w:val="false"/>
          <w:i w:val="false"/>
          <w:color w:val="000000"/>
          <w:sz w:val="28"/>
        </w:rPr>
        <w:t>
      19) «Қоғамдық кеңестер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қоғамдық кеңестердің жұмысына қатысуға құқылы.</w:t>
      </w:r>
      <w:r>
        <w:br/>
      </w:r>
      <w:r>
        <w:rPr>
          <w:rFonts w:ascii="Times New Roman"/>
          <w:b w:val="false"/>
          <w:i w:val="false"/>
          <w:color w:val="000000"/>
          <w:sz w:val="28"/>
        </w:rPr>
        <w:t>
</w:t>
      </w:r>
      <w:r>
        <w:rPr>
          <w:rFonts w:ascii="Times New Roman"/>
          <w:b w:val="false"/>
          <w:i w:val="false"/>
          <w:color w:val="000000"/>
          <w:sz w:val="28"/>
        </w:rPr>
        <w:t>
      2. Тұтынушылардың қоғамдық бірлестіктері, олардың қауымдастықтары (одақтары) уәкілетті органның сұрау салуы бойынша:</w:t>
      </w:r>
      <w:r>
        <w:br/>
      </w:r>
      <w:r>
        <w:rPr>
          <w:rFonts w:ascii="Times New Roman"/>
          <w:b w:val="false"/>
          <w:i w:val="false"/>
          <w:color w:val="000000"/>
          <w:sz w:val="28"/>
        </w:rPr>
        <w:t>
      1) тұтынушылар шағымдарының саны және мазмұны;</w:t>
      </w:r>
      <w:r>
        <w:br/>
      </w:r>
      <w:r>
        <w:rPr>
          <w:rFonts w:ascii="Times New Roman"/>
          <w:b w:val="false"/>
          <w:i w:val="false"/>
          <w:color w:val="000000"/>
          <w:sz w:val="28"/>
        </w:rPr>
        <w:t>
      2) жарғылық мақсаттарда өткізілген іс-шаралар туралы ақпарат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