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290e" w14:textId="c2c2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Париж келісімін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4 қарашадағы № 20-VІ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2015 жылғы 12 желтоқсанда Парижде жасалған </w:t>
      </w:r>
      <w:r>
        <w:rPr>
          <w:rFonts w:ascii="Times New Roman"/>
          <w:b w:val="false"/>
          <w:i w:val="false"/>
          <w:color w:val="000000"/>
          <w:sz w:val="28"/>
        </w:rPr>
        <w:t>Париж келісімі</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ПАРИЖ КЕЛІСІМІ</w:t>
      </w:r>
    </w:p>
    <w:bookmarkEnd w:id="0"/>
    <w:p>
      <w:pPr>
        <w:spacing w:after="0"/>
        <w:ind w:left="0"/>
        <w:jc w:val="left"/>
      </w:pPr>
      <w:r>
        <w:rPr>
          <w:rFonts w:ascii="Times New Roman"/>
          <w:b w:val="false"/>
          <w:i w:val="false"/>
          <w:color w:val="000000"/>
          <w:sz w:val="28"/>
        </w:rPr>
        <w:t>      Осы Келісімнің тараптары,</w:t>
      </w:r>
      <w:r>
        <w:br/>
      </w:r>
      <w:r>
        <w:rPr>
          <w:rFonts w:ascii="Times New Roman"/>
          <w:b w:val="false"/>
          <w:i w:val="false"/>
          <w:color w:val="000000"/>
          <w:sz w:val="28"/>
        </w:rPr>
        <w:t xml:space="preserve">
      бұдан әрі "Конвенция" деп аталатын Біріккен Ұлттар Ұйымының Климаттың өзгеруі туралы </w:t>
      </w:r>
      <w:r>
        <w:rPr>
          <w:rFonts w:ascii="Times New Roman"/>
          <w:b w:val="false"/>
          <w:i w:val="false"/>
          <w:color w:val="000000"/>
          <w:sz w:val="28"/>
        </w:rPr>
        <w:t>негіздемелік конвенциясының</w:t>
      </w:r>
      <w:r>
        <w:rPr>
          <w:rFonts w:ascii="Times New Roman"/>
          <w:b w:val="false"/>
          <w:i w:val="false"/>
          <w:color w:val="000000"/>
          <w:sz w:val="28"/>
        </w:rPr>
        <w:t xml:space="preserve"> Тараптары </w:t>
      </w:r>
      <w:r>
        <w:rPr>
          <w:rFonts w:ascii="Times New Roman"/>
          <w:b w:val="false"/>
          <w:i/>
          <w:color w:val="000000"/>
          <w:sz w:val="28"/>
        </w:rPr>
        <w:t>бола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неғұрлым белсендірек әрекеттер жасау үшін Конвенция Тараптары Конференциясының он жетінші сессиясында 1/СР.17 шешімімен құрылған Дурбан платформасының мандатын </w:t>
      </w:r>
      <w:r>
        <w:rPr>
          <w:rFonts w:ascii="Times New Roman"/>
          <w:b w:val="false"/>
          <w:i/>
          <w:color w:val="000000"/>
          <w:sz w:val="28"/>
        </w:rPr>
        <w:t>атқару</w:t>
      </w:r>
      <w:r>
        <w:rPr>
          <w:rFonts w:ascii="Times New Roman"/>
          <w:b w:val="false"/>
          <w:i w:val="false"/>
          <w:color w:val="000000"/>
          <w:sz w:val="28"/>
        </w:rPr>
        <w:t xml:space="preserve"> </w:t>
      </w:r>
      <w:r>
        <w:rPr>
          <w:rFonts w:ascii="Times New Roman"/>
          <w:b w:val="false"/>
          <w:i/>
          <w:color w:val="000000"/>
          <w:sz w:val="28"/>
        </w:rPr>
        <w:t>үшін</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xml:space="preserve">
      Конвенцияның мақсатына </w:t>
      </w:r>
      <w:r>
        <w:rPr>
          <w:rFonts w:ascii="Times New Roman"/>
          <w:b w:val="false"/>
          <w:i/>
          <w:color w:val="000000"/>
          <w:sz w:val="28"/>
        </w:rPr>
        <w:t>ұмтыла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val="false"/>
          <w:color w:val="000000"/>
          <w:sz w:val="28"/>
        </w:rPr>
        <w:t xml:space="preserve"> және оның қағидаттарына, соның ішінде әділеттілік және жалпы, бірақ әртүрлі ұлттық жағдайларға орай сараланған жауапкершілік пен тиісті мүмкіндіктер қағидаттарына сәйкес, </w:t>
      </w:r>
      <w:r>
        <w:br/>
      </w:r>
      <w:r>
        <w:rPr>
          <w:rFonts w:ascii="Times New Roman"/>
          <w:b w:val="false"/>
          <w:i w:val="false"/>
          <w:color w:val="000000"/>
          <w:sz w:val="28"/>
        </w:rPr>
        <w:t xml:space="preserve">
      қолда бар ең озық ғылыми білім негізінде климаттың шұғыл  өзгеру қатеріне тиімді және прогрессивті ден қою қажеттілігін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сондай-ақ Конвенцияда көзделгендей, дамушы елдер болып табылатын, әсіресе климаттың өзгеруінің қолайсыз салдарына төтеп бере алмайтын Тараптардың нақты қажеттіліктерін және ерекше мән-жайларын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ең төмен дамыған елдердің қаржыландыруға және технологияларды беруге қатысты нақты қажеттіліктері мен ерекше жағдайларын </w:t>
      </w:r>
      <w:r>
        <w:rPr>
          <w:rFonts w:ascii="Times New Roman"/>
          <w:b w:val="false"/>
          <w:i/>
          <w:color w:val="000000"/>
          <w:sz w:val="28"/>
        </w:rPr>
        <w:t>толығымен</w:t>
      </w:r>
      <w:r>
        <w:rPr>
          <w:rFonts w:ascii="Times New Roman"/>
          <w:b w:val="false"/>
          <w:i w:val="false"/>
          <w:color w:val="000000"/>
          <w:sz w:val="28"/>
        </w:rPr>
        <w:t xml:space="preserve"> </w:t>
      </w:r>
      <w:r>
        <w:rPr>
          <w:rFonts w:ascii="Times New Roman"/>
          <w:b w:val="false"/>
          <w:i/>
          <w:color w:val="000000"/>
          <w:sz w:val="28"/>
        </w:rPr>
        <w:t>назарға</w:t>
      </w:r>
      <w:r>
        <w:rPr>
          <w:rFonts w:ascii="Times New Roman"/>
          <w:b w:val="false"/>
          <w:i w:val="false"/>
          <w:color w:val="000000"/>
          <w:sz w:val="28"/>
        </w:rPr>
        <w:t xml:space="preserve"> </w:t>
      </w:r>
      <w:r>
        <w:rPr>
          <w:rFonts w:ascii="Times New Roman"/>
          <w:b w:val="false"/>
          <w:i/>
          <w:color w:val="000000"/>
          <w:sz w:val="28"/>
        </w:rPr>
        <w:t>ала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Тараптардың климаттың өзгеруінен ғана емес, оған ден қою мақсатында қабылданатын шаралардың әсерінен де зардап шегуі мүмкін екендігін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климаттың өзгеруімен күрес бойынша әрекеттердің, климаттың өзгеруіне ден қою шараларының және климаттың өзгеру әсерлерінің орнықты дамуға әділ қол жеткізумен және кедейлікті жоюмен ажырамас байланысты екендігін </w:t>
      </w:r>
      <w:r>
        <w:rPr>
          <w:rFonts w:ascii="Times New Roman"/>
          <w:b w:val="false"/>
          <w:i/>
          <w:color w:val="000000"/>
          <w:sz w:val="28"/>
        </w:rPr>
        <w:t>атап</w:t>
      </w:r>
      <w:r>
        <w:rPr>
          <w:rFonts w:ascii="Times New Roman"/>
          <w:b w:val="false"/>
          <w:i w:val="false"/>
          <w:color w:val="000000"/>
          <w:sz w:val="28"/>
        </w:rPr>
        <w:t xml:space="preserve"> </w:t>
      </w:r>
      <w:r>
        <w:rPr>
          <w:rFonts w:ascii="Times New Roman"/>
          <w:b w:val="false"/>
          <w:i/>
          <w:color w:val="000000"/>
          <w:sz w:val="28"/>
        </w:rPr>
        <w:t>көрсете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азық-түлік қауіпсіздігін қамтамасыз етуге және аштықты жоюға негіз болатын басымдықты және азық-түлік өндіру жүйелерінің климаттың өзгеруінің қолайсыз салдары алдында ерекше осал екендігін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жұмыс күші саласында әділ өзгерістердің және ұлттық деңгейде айқындалатын даму басымдықтарына сәйкес лайықты еңбек жағдайлары мен сапалы жұмыс орындарын құрудың сөзсіз қажет екендігін </w:t>
      </w:r>
      <w:r>
        <w:rPr>
          <w:rFonts w:ascii="Times New Roman"/>
          <w:b w:val="false"/>
          <w:i/>
          <w:color w:val="000000"/>
          <w:sz w:val="28"/>
        </w:rPr>
        <w:t>назарға</w:t>
      </w:r>
      <w:r>
        <w:rPr>
          <w:rFonts w:ascii="Times New Roman"/>
          <w:b w:val="false"/>
          <w:i w:val="false"/>
          <w:color w:val="000000"/>
          <w:sz w:val="28"/>
        </w:rPr>
        <w:t xml:space="preserve"> </w:t>
      </w:r>
      <w:r>
        <w:rPr>
          <w:rFonts w:ascii="Times New Roman"/>
          <w:b w:val="false"/>
          <w:i/>
          <w:color w:val="000000"/>
          <w:sz w:val="28"/>
        </w:rPr>
        <w:t>ала</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климаттың өзгеруі адамзаттың ортақ алаңдаушылығы болып табылатындықтан, Тараптардың климаттың өзгеруімен байланысты проблемаларды шешу мақсатында әрекеттерді жүзеге асыру кезінде өзінің адам құқтары саласындағы тиісті міндеттемелерін, денсаулыққа құқықты, байырғы халықтардың, жергілікті қауымдардың, көшіп-қонушылардың, балалардың, мүгедектер мен жағдайы нашар адамдардың құқықтарын және дамуға құқықты, сондай-ақ гендерлік теңдікті, әйелдердің құқықтары мен мүмкіндіктерінің кеңеюін және ұрпақаралық әділдікті құрметтеуі, көтермелеуі және назарға алуы керек екендігін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Конвенцияда айтылған парниктік газдар сіңіргіштері мен жинағыштарын мән-жайларға қарай сақтау мен көбейтудің маңыздылығын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 xml:space="preserve">, </w:t>
      </w:r>
      <w:r>
        <w:rPr>
          <w:rFonts w:ascii="Times New Roman"/>
          <w:b w:val="false"/>
          <w:i w:val="false"/>
          <w:color w:val="000000"/>
          <w:sz w:val="28"/>
        </w:rPr>
        <w:t xml:space="preserve">мұхиттарды қоса алғанда, барлық экологиялық жүйелердің тұтастығын қамтамасыз етудің және кейбір мәдениеттермен Жер-Ана ретінде танылатын биологиялық әртүрлілікті қорғаудың маңыздылығын атап көрсете отырып және климаттың өзгеруімен байланысты проблемаларды шешу бойынша әрекеттерді жүзеге асырған кезде "климаттық әділдік" тұжырымдамасының кейбірі үшін маңыздылығын </w:t>
      </w:r>
      <w:r>
        <w:rPr>
          <w:rFonts w:ascii="Times New Roman"/>
          <w:b w:val="false"/>
          <w:i/>
          <w:color w:val="000000"/>
          <w:sz w:val="28"/>
        </w:rPr>
        <w:t>атап</w:t>
      </w:r>
      <w:r>
        <w:rPr>
          <w:rFonts w:ascii="Times New Roman"/>
          <w:b w:val="false"/>
          <w:i w:val="false"/>
          <w:color w:val="000000"/>
          <w:sz w:val="28"/>
        </w:rPr>
        <w:t xml:space="preserve"> </w:t>
      </w:r>
      <w:r>
        <w:rPr>
          <w:rFonts w:ascii="Times New Roman"/>
          <w:b w:val="false"/>
          <w:i/>
          <w:color w:val="000000"/>
          <w:sz w:val="28"/>
        </w:rPr>
        <w:t>көрсете</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кадрларды оқытудың, даярлаудың, жұртшылықты хабардар етудің, жұртшылықтың қатысуының, жұртшылықтың ақпаратқа қолжетімділігінің және осы Келісімде қаралатын мәселелер бойынша барлық деңгейлердегі ынтымақтастықтың маңыздылығын </w:t>
      </w:r>
      <w:r>
        <w:rPr>
          <w:rFonts w:ascii="Times New Roman"/>
          <w:b w:val="false"/>
          <w:i/>
          <w:color w:val="000000"/>
          <w:sz w:val="28"/>
        </w:rPr>
        <w:t>растай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xml:space="preserve">
      климаттың өзгеруімен байланысты проблемаларды шешуде Тараптардың тиісті ұлттық заңнамасына сәйкес үкіметтің барлық деңгейлері мен түрлі субъектілердің қатысуының маңыздылығын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сондай</w:t>
      </w:r>
      <w:r>
        <w:rPr>
          <w:rFonts w:ascii="Times New Roman"/>
          <w:b w:val="false"/>
          <w:i/>
          <w:color w:val="000000"/>
          <w:sz w:val="28"/>
        </w:rPr>
        <w:t>-</w:t>
      </w:r>
      <w:r>
        <w:rPr>
          <w:rFonts w:ascii="Times New Roman"/>
          <w:b w:val="false"/>
          <w:i/>
          <w:color w:val="000000"/>
          <w:sz w:val="28"/>
        </w:rPr>
        <w:t>ақ</w:t>
      </w:r>
      <w:r>
        <w:rPr>
          <w:rFonts w:ascii="Times New Roman"/>
          <w:b w:val="false"/>
          <w:i/>
          <w:color w:val="000000"/>
          <w:sz w:val="28"/>
        </w:rPr>
        <w:t>,</w:t>
      </w:r>
      <w:r>
        <w:rPr>
          <w:rFonts w:ascii="Times New Roman"/>
          <w:b w:val="false"/>
          <w:i w:val="false"/>
          <w:color w:val="000000"/>
          <w:sz w:val="28"/>
        </w:rPr>
        <w:t xml:space="preserve"> дамыған елдер болып табылатын Тараптар жетекші рөл атқарып отырған кезде орнықты өмір сүру салты және тұтыну мен өндірудің ұтымды модельдері климаттың өзгеруімен байланысты проблемаларды шешуде маңызды рөл атқаратынын </w:t>
      </w:r>
      <w:r>
        <w:rPr>
          <w:rFonts w:ascii="Times New Roman"/>
          <w:b w:val="false"/>
          <w:i/>
          <w:color w:val="000000"/>
          <w:sz w:val="28"/>
        </w:rPr>
        <w:t>мойындай</w:t>
      </w:r>
      <w:r>
        <w:rPr>
          <w:rFonts w:ascii="Times New Roman"/>
          <w:b w:val="false"/>
          <w:i w:val="false"/>
          <w:color w:val="000000"/>
          <w:sz w:val="28"/>
        </w:rPr>
        <w:t xml:space="preserve"> </w:t>
      </w:r>
      <w:r>
        <w:rPr>
          <w:rFonts w:ascii="Times New Roman"/>
          <w:b w:val="false"/>
          <w:i/>
          <w:color w:val="000000"/>
          <w:sz w:val="28"/>
        </w:rPr>
        <w:t>отырып</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мыналар</w:t>
      </w:r>
      <w:r>
        <w:rPr>
          <w:rFonts w:ascii="Times New Roman"/>
          <w:b w:val="false"/>
          <w:i w:val="false"/>
          <w:color w:val="000000"/>
          <w:sz w:val="28"/>
        </w:rPr>
        <w:t xml:space="preserve"> </w:t>
      </w:r>
      <w:r>
        <w:rPr>
          <w:rFonts w:ascii="Times New Roman"/>
          <w:b w:val="false"/>
          <w:i/>
          <w:color w:val="000000"/>
          <w:sz w:val="28"/>
        </w:rPr>
        <w:t>туралы</w:t>
      </w:r>
      <w:r>
        <w:rPr>
          <w:rFonts w:ascii="Times New Roman"/>
          <w:b w:val="false"/>
          <w:i w:val="false"/>
          <w:color w:val="000000"/>
          <w:sz w:val="28"/>
        </w:rPr>
        <w:t xml:space="preserve"> </w:t>
      </w:r>
      <w:r>
        <w:rPr>
          <w:rFonts w:ascii="Times New Roman"/>
          <w:b w:val="false"/>
          <w:i/>
          <w:color w:val="000000"/>
          <w:sz w:val="28"/>
        </w:rPr>
        <w:t>уағдаласты</w:t>
      </w:r>
      <w:r>
        <w:rPr>
          <w:rFonts w:ascii="Times New Roman"/>
          <w:b w:val="false"/>
          <w:i/>
          <w:color w:val="000000"/>
          <w:sz w:val="28"/>
        </w:rPr>
        <w:t>:</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w:t>
      </w:r>
    </w:p>
    <w:bookmarkEnd w:id="1"/>
    <w:p>
      <w:pPr>
        <w:spacing w:after="0"/>
        <w:ind w:left="0"/>
        <w:jc w:val="left"/>
      </w:pPr>
      <w:r>
        <w:rPr>
          <w:rFonts w:ascii="Times New Roman"/>
          <w:b w:val="false"/>
          <w:i w:val="false"/>
          <w:color w:val="000000"/>
          <w:sz w:val="28"/>
        </w:rPr>
        <w:t xml:space="preserve">      Осы Келісімнің мақсаттары үшін </w:t>
      </w:r>
      <w:r>
        <w:rPr>
          <w:rFonts w:ascii="Times New Roman"/>
          <w:b w:val="false"/>
          <w:i w:val="false"/>
          <w:color w:val="000000"/>
          <w:sz w:val="28"/>
        </w:rPr>
        <w:t>Конвенцияның</w:t>
      </w:r>
      <w:r>
        <w:rPr>
          <w:rFonts w:ascii="Times New Roman"/>
          <w:b w:val="false"/>
          <w:i w:val="false"/>
          <w:color w:val="000000"/>
          <w:sz w:val="28"/>
        </w:rPr>
        <w:t xml:space="preserve"> 1-бабында қамтылған барлық айқындамалар қолданылады. Бұған қоса:</w:t>
      </w:r>
      <w:r>
        <w:br/>
      </w:r>
      <w:r>
        <w:rPr>
          <w:rFonts w:ascii="Times New Roman"/>
          <w:b w:val="false"/>
          <w:i w:val="false"/>
          <w:color w:val="000000"/>
          <w:sz w:val="28"/>
        </w:rPr>
        <w:t>
      а) "Конвенция" Нью-Йоркте 1992 жылғы 9 мамырда қабылданған Біріккен Ұлттар Ұйымының Климаттың өзгеруі туралы негіздемелік конвенциясын білдіреді.</w:t>
      </w:r>
      <w:r>
        <w:br/>
      </w:r>
      <w:r>
        <w:rPr>
          <w:rFonts w:ascii="Times New Roman"/>
          <w:b w:val="false"/>
          <w:i w:val="false"/>
          <w:color w:val="000000"/>
          <w:sz w:val="28"/>
        </w:rPr>
        <w:t>
      b) "Тараптардың Конференциясы" Конвенция Тараптарының Конференциясын білдіреді.</w:t>
      </w:r>
      <w:r>
        <w:br/>
      </w:r>
      <w:r>
        <w:rPr>
          <w:rFonts w:ascii="Times New Roman"/>
          <w:b w:val="false"/>
          <w:i w:val="false"/>
          <w:color w:val="000000"/>
          <w:sz w:val="28"/>
        </w:rPr>
        <w:t>
      с) "Тарап" осы Келісімнің Тарапын білдіреді.</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w:t>
      </w:r>
    </w:p>
    <w:bookmarkEnd w:id="2"/>
    <w:p>
      <w:pPr>
        <w:spacing w:after="0"/>
        <w:ind w:left="0"/>
        <w:jc w:val="left"/>
      </w:pPr>
      <w:r>
        <w:rPr>
          <w:rFonts w:ascii="Times New Roman"/>
          <w:b w:val="false"/>
          <w:i w:val="false"/>
          <w:color w:val="000000"/>
          <w:sz w:val="28"/>
        </w:rPr>
        <w:t xml:space="preserve">      1. Осы Келісім </w:t>
      </w:r>
      <w:r>
        <w:rPr>
          <w:rFonts w:ascii="Times New Roman"/>
          <w:b w:val="false"/>
          <w:i w:val="false"/>
          <w:color w:val="000000"/>
          <w:sz w:val="28"/>
        </w:rPr>
        <w:t>Конвенцияны</w:t>
      </w:r>
      <w:r>
        <w:rPr>
          <w:rFonts w:ascii="Times New Roman"/>
          <w:b w:val="false"/>
          <w:i w:val="false"/>
          <w:color w:val="000000"/>
          <w:sz w:val="28"/>
        </w:rPr>
        <w:t xml:space="preserve"> оның мақсатымен қоса жүзеге асыруды жандандыра отырып, орнықты даму және кедейлікті жою бойынша күш-жігерді жұмсау тұрғысынан климаттың өзгеру қатеріне жаһандық ден қоюды нығайтуға бағытталған, соның ішінде:</w:t>
      </w:r>
      <w:r>
        <w:br/>
      </w:r>
      <w:r>
        <w:rPr>
          <w:rFonts w:ascii="Times New Roman"/>
          <w:b w:val="false"/>
          <w:i w:val="false"/>
          <w:color w:val="000000"/>
          <w:sz w:val="28"/>
        </w:rPr>
        <w:t>
      а) бұл климаттың өзгеру тәуекелдері мен әсерлерін едәуір қысқартатынын мойындай отырып, жаһандық орташа температураның өсуін индустрияға дейінгі деңгейлерден 2</w:t>
      </w:r>
      <w:r>
        <w:rPr>
          <w:rFonts w:ascii="Times New Roman"/>
          <w:b w:val="false"/>
          <w:i w:val="false"/>
          <w:color w:val="000000"/>
          <w:vertAlign w:val="superscript"/>
        </w:rPr>
        <w:t>о</w:t>
      </w:r>
      <w:r>
        <w:rPr>
          <w:rFonts w:ascii="Times New Roman"/>
          <w:b w:val="false"/>
          <w:i w:val="false"/>
          <w:color w:val="000000"/>
          <w:sz w:val="28"/>
        </w:rPr>
        <w:t>С-тан анағұрлым төменірек деңгейде ұстау және температураның өсуін 1,5</w:t>
      </w:r>
      <w:r>
        <w:rPr>
          <w:rFonts w:ascii="Times New Roman"/>
          <w:b w:val="false"/>
          <w:i w:val="false"/>
          <w:color w:val="000000"/>
          <w:vertAlign w:val="superscript"/>
        </w:rPr>
        <w:t>о</w:t>
      </w:r>
      <w:r>
        <w:rPr>
          <w:rFonts w:ascii="Times New Roman"/>
          <w:b w:val="false"/>
          <w:i w:val="false"/>
          <w:color w:val="000000"/>
          <w:sz w:val="28"/>
        </w:rPr>
        <w:t>С-қа дейін шектеу мақсаттарында күш-жігер жұмсау;</w:t>
      </w:r>
      <w:r>
        <w:br/>
      </w:r>
      <w:r>
        <w:rPr>
          <w:rFonts w:ascii="Times New Roman"/>
          <w:b w:val="false"/>
          <w:i w:val="false"/>
          <w:color w:val="000000"/>
          <w:sz w:val="28"/>
        </w:rPr>
        <w:t>
      b) климаттың өзгеруінің қолайсыз әсерлеріне бейімделу қабілетін арттыру және климаттың өзгеруіне төзімділік пен парниктік газдар шығарындыларының азық-түлік өндірісін қатерге ұшыратпайтындай төмен деңгейінде дамуына жәрдемдесу; және</w:t>
      </w:r>
      <w:r>
        <w:br/>
      </w:r>
      <w:r>
        <w:rPr>
          <w:rFonts w:ascii="Times New Roman"/>
          <w:b w:val="false"/>
          <w:i w:val="false"/>
          <w:color w:val="000000"/>
          <w:sz w:val="28"/>
        </w:rPr>
        <w:t>
      с) қаржы ағындарын шығарындылардың төмен деңгейімен және климаттың өзгеруіне төзімділікпен сипатталатын даму бағытындағы траекториямен сәйкес келтіру арқылы нығайтуға бағытталған;</w:t>
      </w:r>
      <w:r>
        <w:br/>
      </w:r>
      <w:r>
        <w:rPr>
          <w:rFonts w:ascii="Times New Roman"/>
          <w:b w:val="false"/>
          <w:i w:val="false"/>
          <w:color w:val="000000"/>
          <w:sz w:val="28"/>
        </w:rPr>
        <w:t>
      2. Осы Келісім әділдікті және ортақ, бірақ әртүрлі ұлттық жағдайларға қарай сараланған жауапкершілік пен тиісті мүмкіндіктер қағидатын көрсететіндей түрде жүзеге асырылатын болады.</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3-бап</w:t>
      </w:r>
    </w:p>
    <w:bookmarkEnd w:id="3"/>
    <w:p>
      <w:pPr>
        <w:spacing w:after="0"/>
        <w:ind w:left="0"/>
        <w:jc w:val="left"/>
      </w:pPr>
      <w:r>
        <w:rPr>
          <w:rFonts w:ascii="Times New Roman"/>
          <w:b w:val="false"/>
          <w:i w:val="false"/>
          <w:color w:val="000000"/>
          <w:sz w:val="28"/>
        </w:rPr>
        <w:t xml:space="preserve">      Климаттың өзгеруіне жаһандық ден қоюға ұлттық деңгейде айқындалатын үлес ретінде </w:t>
      </w:r>
      <w:r>
        <w:rPr>
          <w:rFonts w:ascii="Times New Roman"/>
          <w:b w:val="false"/>
          <w:i w:val="false"/>
          <w:color w:val="000000"/>
          <w:sz w:val="28"/>
        </w:rPr>
        <w:t>2-бапта</w:t>
      </w:r>
      <w:r>
        <w:rPr>
          <w:rFonts w:ascii="Times New Roman"/>
          <w:b w:val="false"/>
          <w:i w:val="false"/>
          <w:color w:val="000000"/>
          <w:sz w:val="28"/>
        </w:rPr>
        <w:t xml:space="preserve"> айтылғандай, осы Келісімнің міндеттерін орындау мақсатында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13-баптарда</w:t>
      </w:r>
      <w:r>
        <w:rPr>
          <w:rFonts w:ascii="Times New Roman"/>
          <w:b w:val="false"/>
          <w:i w:val="false"/>
          <w:color w:val="000000"/>
          <w:sz w:val="28"/>
        </w:rPr>
        <w:t xml:space="preserve"> айқындалғандай, барлық Тараптар өршіл күш-жігерлерін салуға және хабарлауға тиіс. Осы Келісімді тиімді жүзеге асыру мақсатында дамушы елдер болып табылатын Тараптарға қолдау көрсету қажеттілігін мойындаған кезде барлық Тараптардың күш-жігері уақыт өте келе алға ілгерілей түсетінін білдіретін болады.</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4-бап</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Тараптар </w:t>
      </w:r>
      <w:r>
        <w:rPr>
          <w:rFonts w:ascii="Times New Roman"/>
          <w:b w:val="false"/>
          <w:i w:val="false"/>
          <w:color w:val="000000"/>
          <w:sz w:val="28"/>
        </w:rPr>
        <w:t>2-бапта</w:t>
      </w:r>
      <w:r>
        <w:rPr>
          <w:rFonts w:ascii="Times New Roman"/>
          <w:b w:val="false"/>
          <w:i w:val="false"/>
          <w:color w:val="000000"/>
          <w:sz w:val="28"/>
        </w:rPr>
        <w:t xml:space="preserve"> белгіленген ұзақ мерзімді жаһандық температуралық мақсатқа қол жеткізу үшін дамушы елдер болып табылатын Тараптардың парниктік газдар шығарындыларының шыңына жетуі ұзағырақ уақыт алатынын мойындай отырып, оның жаһандық шыңына тезірек қол жеткізуге, сондай-ақ осы ғасырдың екінші жартысында әділдіктің негізінде және орнықты даму мен кедейлікті жою жөніндегі күш-жігер тұрғысынан көздерден шыққан антропогендік шығарындылар мен парниктік газдарды сіңіргіштері абсорбциясы арасында теңгерімділікке қол жеткізу мақсатында, қолда бар ең озық ғылыми білімдерге сәйкес оларды тез азайтуға қол жеткізуге ұмтылады.</w:t>
      </w:r>
      <w:r>
        <w:br/>
      </w:r>
      <w:r>
        <w:rPr>
          <w:rFonts w:ascii="Times New Roman"/>
          <w:b w:val="false"/>
          <w:i w:val="false"/>
          <w:color w:val="000000"/>
          <w:sz w:val="28"/>
        </w:rPr>
        <w:t>
      </w:t>
      </w:r>
      <w:r>
        <w:rPr>
          <w:rFonts w:ascii="Times New Roman"/>
          <w:b w:val="false"/>
          <w:i w:val="false"/>
          <w:color w:val="000000"/>
          <w:sz w:val="28"/>
        </w:rPr>
        <w:t>2. Әрбір Тарап өзі қол жеткізуге ниеттеніп отырған, ұлттық деңгейде айқындалатын дәйекті үлестерін дайындайды, хабарлайды және сақтайды. Тараптар осындай үлестердің мақсаттарына қол жеткізу үшін климаттың өзгеруін болғызбау жөнінде ішкі шараларды қабылдайды.</w:t>
      </w:r>
      <w:r>
        <w:br/>
      </w:r>
      <w:r>
        <w:rPr>
          <w:rFonts w:ascii="Times New Roman"/>
          <w:b w:val="false"/>
          <w:i w:val="false"/>
          <w:color w:val="000000"/>
          <w:sz w:val="28"/>
        </w:rPr>
        <w:t>
      </w:t>
      </w:r>
      <w:r>
        <w:rPr>
          <w:rFonts w:ascii="Times New Roman"/>
          <w:b w:val="false"/>
          <w:i w:val="false"/>
          <w:color w:val="000000"/>
          <w:sz w:val="28"/>
        </w:rPr>
        <w:t>3. Тараптың ұлттық деңгейде айқындалатын әрбір келесі үлесі ағымдағы ұлттық деңгейде айқындалатын үлестен жоғары ілгерілегенін білдіретін болады және оның ортақ, бірақ әртүрлі ұлттық жағдайларға қарай сараланған жауапкершілігі мен тиісті мүмкіндіктерін көрсете отырып, оның неғұрлым жоғары өршіл екендігін көрсетеді.</w:t>
      </w:r>
      <w:r>
        <w:br/>
      </w:r>
      <w:r>
        <w:rPr>
          <w:rFonts w:ascii="Times New Roman"/>
          <w:b w:val="false"/>
          <w:i w:val="false"/>
          <w:color w:val="000000"/>
          <w:sz w:val="28"/>
        </w:rPr>
        <w:t>
      </w:t>
      </w:r>
      <w:r>
        <w:rPr>
          <w:rFonts w:ascii="Times New Roman"/>
          <w:b w:val="false"/>
          <w:i w:val="false"/>
          <w:color w:val="000000"/>
          <w:sz w:val="28"/>
        </w:rPr>
        <w:t>4. Дамыған елдер болып табылатын Тараптар бүкіл экономика ауқымындағы шығарындыларды абсолютті азайтудың нысанасы көрсеткіштерін белгілеуі арқылы жетекші рөл атқаруын жалғастыруы керек. Дамушы елдер болып табылатын Тараптар климаттың өзгеруін болғызбау жөніндегі өзінің күш-жігерін жандандыруды жалғастыруы керек және уақыт өте келе әртүрлі ұлттық жағдайларға қарай бүкіл экономика ауқымындағы шығарындыларды шектеудің немесе азайтудың нысаналы көрсеткіштеріне көшуге үндеу тасталады.</w:t>
      </w:r>
      <w:r>
        <w:br/>
      </w:r>
      <w:r>
        <w:rPr>
          <w:rFonts w:ascii="Times New Roman"/>
          <w:b w:val="false"/>
          <w:i w:val="false"/>
          <w:color w:val="000000"/>
          <w:sz w:val="28"/>
        </w:rPr>
        <w:t>
      </w:t>
      </w:r>
      <w:r>
        <w:rPr>
          <w:rFonts w:ascii="Times New Roman"/>
          <w:b w:val="false"/>
          <w:i w:val="false"/>
          <w:color w:val="000000"/>
          <w:sz w:val="28"/>
        </w:rPr>
        <w:t xml:space="preserve">5. Дамушы елдер болып табылатын Тараптар үшін неғұрлым елеулі қолдау көрсету олардың әрекеттерінің өршілдігін арттыруға мүмкіндік беретінін мойындаған жағдайда, дамушы елдер болып табылатын Тараптарға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11-баптарға</w:t>
      </w:r>
      <w:r>
        <w:rPr>
          <w:rFonts w:ascii="Times New Roman"/>
          <w:b w:val="false"/>
          <w:i w:val="false"/>
          <w:color w:val="000000"/>
          <w:sz w:val="28"/>
        </w:rPr>
        <w:t xml:space="preserve"> сәйкес осы бапты жүзеге асыру үшін қолдау ұсынылады.</w:t>
      </w:r>
      <w:r>
        <w:br/>
      </w:r>
      <w:r>
        <w:rPr>
          <w:rFonts w:ascii="Times New Roman"/>
          <w:b w:val="false"/>
          <w:i w:val="false"/>
          <w:color w:val="000000"/>
          <w:sz w:val="28"/>
        </w:rPr>
        <w:t>
      </w:t>
      </w:r>
      <w:r>
        <w:rPr>
          <w:rFonts w:ascii="Times New Roman"/>
          <w:b w:val="false"/>
          <w:i w:val="false"/>
          <w:color w:val="000000"/>
          <w:sz w:val="28"/>
        </w:rPr>
        <w:t>6. Ең төмен дамыған елдер мен шағын аралдардағы дамушы мемлекеттер парниктік газдар шығарындыларының деңгейі төмен болған кезде дамыту мақсатында олардың ерекше жағдайларын көрсететін стратегияларды, жоспарлар мен әрекеттерді дайындай және хабарлай алады.</w:t>
      </w:r>
      <w:r>
        <w:br/>
      </w:r>
      <w:r>
        <w:rPr>
          <w:rFonts w:ascii="Times New Roman"/>
          <w:b w:val="false"/>
          <w:i w:val="false"/>
          <w:color w:val="000000"/>
          <w:sz w:val="28"/>
        </w:rPr>
        <w:t>
      </w:t>
      </w:r>
      <w:r>
        <w:rPr>
          <w:rFonts w:ascii="Times New Roman"/>
          <w:b w:val="false"/>
          <w:i w:val="false"/>
          <w:color w:val="000000"/>
          <w:sz w:val="28"/>
        </w:rPr>
        <w:t>7. Бейімдеу жөніндегі әрекеттердің және/немесе Тараптардың экономикасын әртараптандыру жоспарларының нәтижесінде климаттың өзгеруін болғызбау үшін ілеспелі пайда, осы бапқа сәйкес климаттың өзгеруін болғызбау саласындағы нәтижелерге ықпал етуі мүмкін.</w:t>
      </w:r>
      <w:r>
        <w:br/>
      </w:r>
      <w:r>
        <w:rPr>
          <w:rFonts w:ascii="Times New Roman"/>
          <w:b w:val="false"/>
          <w:i w:val="false"/>
          <w:color w:val="000000"/>
          <w:sz w:val="28"/>
        </w:rPr>
        <w:t>
      </w:t>
      </w:r>
      <w:r>
        <w:rPr>
          <w:rFonts w:ascii="Times New Roman"/>
          <w:b w:val="false"/>
          <w:i w:val="false"/>
          <w:color w:val="000000"/>
          <w:sz w:val="28"/>
        </w:rPr>
        <w:t>8. Тараптардың бәрі өздерінің ұлттық деңгейде айқындалатын үлестерін хабарлаған кезде 1/СР.21 шешімге және осы Келісім Тараптарының кеңесі ретінде әрекет ететін Тараптар Конференциясының кез келген тиісті шешімдеріне сәйкес айқындықты, транспаренттілікті және түсінушілікті қамтамасыз ету үшін қажетті ақпарат береді.</w:t>
      </w:r>
      <w:r>
        <w:br/>
      </w:r>
      <w:r>
        <w:rPr>
          <w:rFonts w:ascii="Times New Roman"/>
          <w:b w:val="false"/>
          <w:i w:val="false"/>
          <w:color w:val="000000"/>
          <w:sz w:val="28"/>
        </w:rPr>
        <w:t>
      </w:t>
      </w:r>
      <w:r>
        <w:rPr>
          <w:rFonts w:ascii="Times New Roman"/>
          <w:b w:val="false"/>
          <w:i w:val="false"/>
          <w:color w:val="000000"/>
          <w:sz w:val="28"/>
        </w:rPr>
        <w:t xml:space="preserve">9. Әрбір Тарап 1/СР.21 шешімге және осы Келісім Тараптарының кеңесі ретінде әрекет ететін Тараптар Конференциясының тиісті шешімдеріне сәйкес ұлттық деңгейде айқындалатын үлесті бес жылда бір рет хабарлап отырады және </w:t>
      </w:r>
      <w:r>
        <w:rPr>
          <w:rFonts w:ascii="Times New Roman"/>
          <w:b w:val="false"/>
          <w:i w:val="false"/>
          <w:color w:val="000000"/>
          <w:sz w:val="28"/>
        </w:rPr>
        <w:t>14-бапта</w:t>
      </w:r>
      <w:r>
        <w:rPr>
          <w:rFonts w:ascii="Times New Roman"/>
          <w:b w:val="false"/>
          <w:i w:val="false"/>
          <w:color w:val="000000"/>
          <w:sz w:val="28"/>
        </w:rPr>
        <w:t xml:space="preserve"> айтылған жаһандық қорытынды шығару нәтижелерін ақпараттық негіз ретінде пайдаланады.</w:t>
      </w:r>
      <w:r>
        <w:br/>
      </w:r>
      <w:r>
        <w:rPr>
          <w:rFonts w:ascii="Times New Roman"/>
          <w:b w:val="false"/>
          <w:i w:val="false"/>
          <w:color w:val="000000"/>
          <w:sz w:val="28"/>
        </w:rPr>
        <w:t>
      </w:t>
      </w:r>
      <w:r>
        <w:rPr>
          <w:rFonts w:ascii="Times New Roman"/>
          <w:b w:val="false"/>
          <w:i w:val="false"/>
          <w:color w:val="000000"/>
          <w:sz w:val="28"/>
        </w:rPr>
        <w:t>10. Осы Келісім Тараптарының кеңесі ретінде әрекет ететін Тараптар Конференциясы ұлттық деңгейде айқындалатын үлестер үшін жалпы мерзімдер туралы мәселені өзінің бірінші сессиясында қарайды.</w:t>
      </w:r>
      <w:r>
        <w:br/>
      </w:r>
      <w:r>
        <w:rPr>
          <w:rFonts w:ascii="Times New Roman"/>
          <w:b w:val="false"/>
          <w:i w:val="false"/>
          <w:color w:val="000000"/>
          <w:sz w:val="28"/>
        </w:rPr>
        <w:t>
      </w:t>
      </w:r>
      <w:r>
        <w:rPr>
          <w:rFonts w:ascii="Times New Roman"/>
          <w:b w:val="false"/>
          <w:i w:val="false"/>
          <w:color w:val="000000"/>
          <w:sz w:val="28"/>
        </w:rPr>
        <w:t>11. Осы Келісім Тараптарының кеңесі ретінде әрекет ететін Тараптар Конференциясы қабылдаған басшылыққа алынатын нұсқауларға сәйкес оның өршілдік деңгейін арттыру мақсатында Тарап өзінің ұлттық деңгейде айқындалатын қолда бар үлесін кез келген уақытта түзете алады.</w:t>
      </w:r>
      <w:r>
        <w:br/>
      </w:r>
      <w:r>
        <w:rPr>
          <w:rFonts w:ascii="Times New Roman"/>
          <w:b w:val="false"/>
          <w:i w:val="false"/>
          <w:color w:val="000000"/>
          <w:sz w:val="28"/>
        </w:rPr>
        <w:t>
      </w:t>
      </w:r>
      <w:r>
        <w:rPr>
          <w:rFonts w:ascii="Times New Roman"/>
          <w:b w:val="false"/>
          <w:i w:val="false"/>
          <w:color w:val="000000"/>
          <w:sz w:val="28"/>
        </w:rPr>
        <w:t>12. Тараптар хабарлаған ұлттық деңгейде айқындалатын үлестер хатшылық жүргізетін жария тізілімде тіркеледі.</w:t>
      </w:r>
      <w:r>
        <w:br/>
      </w:r>
      <w:r>
        <w:rPr>
          <w:rFonts w:ascii="Times New Roman"/>
          <w:b w:val="false"/>
          <w:i w:val="false"/>
          <w:color w:val="000000"/>
          <w:sz w:val="28"/>
        </w:rPr>
        <w:t>
      </w:t>
      </w:r>
      <w:r>
        <w:rPr>
          <w:rFonts w:ascii="Times New Roman"/>
          <w:b w:val="false"/>
          <w:i w:val="false"/>
          <w:color w:val="000000"/>
          <w:sz w:val="28"/>
        </w:rPr>
        <w:t>13. Тараптар өздерінің ұлттық деңгейде айқындалатын үлестерін есепке алуды жүргізеді. Тараптар өздерінің ұлттық деңгейде айқындалатын үлестеріне сәйкес келетін антропогендік шығарындылар мен абсорбцияларды есепке алған кезде экологиялық біртұтастыққа, транспаренттілікке, дәлдікке, толықтыққа, салыстырмалылық пен келісушілікке ықпал етеді, сондай-ақ осы Келісім - Тараптарының кеңесі ретінде әрекет ететін Тараптар Конференциясы қабылдаған басшылыққа алынатын нұсқауларға сәйкес қосарлы есепке алуға жол берілмеуін қамтамасыз етеді.</w:t>
      </w:r>
      <w:r>
        <w:br/>
      </w:r>
      <w:r>
        <w:rPr>
          <w:rFonts w:ascii="Times New Roman"/>
          <w:b w:val="false"/>
          <w:i w:val="false"/>
          <w:color w:val="000000"/>
          <w:sz w:val="28"/>
        </w:rPr>
        <w:t>
      </w:t>
      </w:r>
      <w:r>
        <w:rPr>
          <w:rFonts w:ascii="Times New Roman"/>
          <w:b w:val="false"/>
          <w:i w:val="false"/>
          <w:color w:val="000000"/>
          <w:sz w:val="28"/>
        </w:rPr>
        <w:t xml:space="preserve">14. Тараптар өздерінің ұлттық деңгейде айқындалатын үлестері тұрғысынан антропогендік шығарындылар мен абсорбцияларға қатысты климаттың өзгеруін болғызбау бойынша әрекеттерді мойындаған және жүзеге асырған кезде осы баптың </w:t>
      </w:r>
      <w:r>
        <w:rPr>
          <w:rFonts w:ascii="Times New Roman"/>
          <w:b w:val="false"/>
          <w:i w:val="false"/>
          <w:color w:val="000000"/>
          <w:sz w:val="28"/>
        </w:rPr>
        <w:t>13-тармағының</w:t>
      </w:r>
      <w:r>
        <w:rPr>
          <w:rFonts w:ascii="Times New Roman"/>
          <w:b w:val="false"/>
          <w:i w:val="false"/>
          <w:color w:val="000000"/>
          <w:sz w:val="28"/>
        </w:rPr>
        <w:t xml:space="preserve"> ережелеріне орай Конвенцияға сәйкес қолда бар әдістер мен басшылыққа алынатын нұсқауларды тиісті түрде назарға алуға тиіс.</w:t>
      </w:r>
      <w:r>
        <w:br/>
      </w:r>
      <w:r>
        <w:rPr>
          <w:rFonts w:ascii="Times New Roman"/>
          <w:b w:val="false"/>
          <w:i w:val="false"/>
          <w:color w:val="000000"/>
          <w:sz w:val="28"/>
        </w:rPr>
        <w:t>
      </w:t>
      </w:r>
      <w:r>
        <w:rPr>
          <w:rFonts w:ascii="Times New Roman"/>
          <w:b w:val="false"/>
          <w:i w:val="false"/>
          <w:color w:val="000000"/>
          <w:sz w:val="28"/>
        </w:rPr>
        <w:t>15. Тараптар осы Келісімді жүзеге асырған кезде экономикасы ден қою шараларының әсерінен неғұрлым зардап шеккен Тараптардың, әсіресе дамушы елдер болып табылатын Тараптардың алаңдаушылығын назарға алады.</w:t>
      </w:r>
      <w:r>
        <w:br/>
      </w:r>
      <w:r>
        <w:rPr>
          <w:rFonts w:ascii="Times New Roman"/>
          <w:b w:val="false"/>
          <w:i w:val="false"/>
          <w:color w:val="000000"/>
          <w:sz w:val="28"/>
        </w:rPr>
        <w:t>
      </w:t>
      </w:r>
      <w:r>
        <w:rPr>
          <w:rFonts w:ascii="Times New Roman"/>
          <w:b w:val="false"/>
          <w:i w:val="false"/>
          <w:color w:val="000000"/>
          <w:sz w:val="28"/>
        </w:rPr>
        <w:t xml:space="preserve">16. Тараптар, соның ішінде өңірлік экономикалық интеграция ұйымдары мен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бірлесе әрекет ету келісіміне қол жеткізген олардың мүше мемлекеттері осы Келісімнің шарттары туралы, соның ішінде олар өзінің ұлттық деңгейде айқындалатын үлесін хабарлаған кезде әрбір Тарап үшін тиісті уақыт кезеңіне белгіленген шығарындылар деңгейі туралы хатшылықты хабардар етеді. Хатшылық өз кезегінде Конвенцияның Тараптары мен сигнатарийлеріне осы Келісімнің шарттары туралы хабарлайды.</w:t>
      </w:r>
      <w:r>
        <w:br/>
      </w:r>
      <w:r>
        <w:rPr>
          <w:rFonts w:ascii="Times New Roman"/>
          <w:b w:val="false"/>
          <w:i w:val="false"/>
          <w:color w:val="000000"/>
          <w:sz w:val="28"/>
        </w:rPr>
        <w:t>
      </w:t>
      </w:r>
      <w:r>
        <w:rPr>
          <w:rFonts w:ascii="Times New Roman"/>
          <w:b w:val="false"/>
          <w:i w:val="false"/>
          <w:color w:val="000000"/>
          <w:sz w:val="28"/>
        </w:rPr>
        <w:t xml:space="preserve">17. Осындай Келісімнің әрбір Тарапы осы баптың 16-тармағында айтылған Келісімде белгіленгеніндей, өзінің шығарындылар деңгейі үшін осы 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15-баптарға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18. Егер бірлесіп әрекет ететін Тараптар оны осы Келісімнің Тарапы болып табылатын өңірлік экономикалық интеграция ұйымы шеңберінде немесе сонымен бірлесіп жасаса, осы өңірлік экономикалық интеграция ұйымының мүшесі - әрбір мемлекет жеке өзі және өңірлік экономикалық интеграция ұйымымен бірлесіп, осы баптың </w:t>
      </w:r>
      <w:r>
        <w:rPr>
          <w:rFonts w:ascii="Times New Roman"/>
          <w:b w:val="false"/>
          <w:i w:val="false"/>
          <w:color w:val="000000"/>
          <w:sz w:val="28"/>
        </w:rPr>
        <w:t>16-тармағына</w:t>
      </w:r>
      <w:r>
        <w:rPr>
          <w:rFonts w:ascii="Times New Roman"/>
          <w:b w:val="false"/>
          <w:i w:val="false"/>
          <w:color w:val="000000"/>
          <w:sz w:val="28"/>
        </w:rPr>
        <w:t xml:space="preserve"> сәйкес хабарланған, Келісімде белгіленгендей түрдегі өзінің шығарындылар деңгейі үшін осы баптың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14-тармақтарына</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 xml:space="preserve">және </w:t>
      </w:r>
      <w:r>
        <w:rPr>
          <w:rFonts w:ascii="Times New Roman"/>
          <w:b w:val="false"/>
          <w:i w:val="false"/>
          <w:color w:val="000000"/>
          <w:sz w:val="28"/>
        </w:rPr>
        <w:t>15-баптарға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19. Тараптардың бәрі өзінің ортақ, бірақ әртүрлі ұлттық жағдайларына қарай сараланған жауапкершілігін және тиісті мүмкіндіктерін назарға ала отырып, </w:t>
      </w:r>
      <w:r>
        <w:rPr>
          <w:rFonts w:ascii="Times New Roman"/>
          <w:b w:val="false"/>
          <w:i w:val="false"/>
          <w:color w:val="000000"/>
          <w:sz w:val="28"/>
        </w:rPr>
        <w:t>2-бапты</w:t>
      </w:r>
      <w:r>
        <w:rPr>
          <w:rFonts w:ascii="Times New Roman"/>
          <w:b w:val="false"/>
          <w:i w:val="false"/>
          <w:color w:val="000000"/>
          <w:sz w:val="28"/>
        </w:rPr>
        <w:t xml:space="preserve"> ескеріп, парниктік газдар шығарындыларының төмен деңгейімен дамудың ұзақ мерзімді стратегияларын тұжырымдауға және хабарлауға талпынуы керек. </w:t>
      </w:r>
      <w:r>
        <w:br/>
      </w:r>
      <w:r>
        <w:rPr>
          <w:rFonts w:ascii="Times New Roman"/>
          <w:b w:val="false"/>
          <w:i w:val="false"/>
          <w:color w:val="000000"/>
          <w:sz w:val="28"/>
        </w:rPr>
        <w:t>
</w:t>
      </w:r>
    </w:p>
    <w:bookmarkStart w:name="z26" w:id="5"/>
    <w:p>
      <w:pPr>
        <w:spacing w:after="0"/>
        <w:ind w:left="0"/>
        <w:jc w:val="left"/>
      </w:pPr>
      <w:r>
        <w:rPr>
          <w:rFonts w:ascii="Times New Roman"/>
          <w:b/>
          <w:i w:val="false"/>
          <w:color w:val="000000"/>
        </w:rPr>
        <w:t xml:space="preserve"> 5-бап</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Конвенцияның</w:t>
      </w:r>
      <w:r>
        <w:rPr>
          <w:rFonts w:ascii="Times New Roman"/>
          <w:b w:val="false"/>
          <w:i w:val="false"/>
          <w:color w:val="000000"/>
          <w:sz w:val="28"/>
        </w:rPr>
        <w:t xml:space="preserve"> 4-бабының 1 (d) тармағында айтылғандай, Тараптар ормандарды қоса алғанда, тиісті жағдайларда парниктік газдардың сіңіргіштері мен жинағыштарын қорғау және олардың сапасын арттыру жөнінде әрекеттер жасауы керек.</w:t>
      </w:r>
      <w:r>
        <w:br/>
      </w:r>
      <w:r>
        <w:rPr>
          <w:rFonts w:ascii="Times New Roman"/>
          <w:b w:val="false"/>
          <w:i w:val="false"/>
          <w:color w:val="000000"/>
          <w:sz w:val="28"/>
        </w:rPr>
        <w:t>
      </w:t>
      </w:r>
      <w:r>
        <w:rPr>
          <w:rFonts w:ascii="Times New Roman"/>
          <w:b w:val="false"/>
          <w:i w:val="false"/>
          <w:color w:val="000000"/>
          <w:sz w:val="28"/>
        </w:rPr>
        <w:t>2. Тараптар жүзеге асыру мен қолдау бойынша, соның ішінде мыналар: ормансыздану мен ормандардың жұтаңдауы нәтижесінде шығарындылардың азаюымен және дамушы елдердегі ормандарды сақтау, ормандарды орнықты басқару және ормандардағы көміртек жинағыштарды көбейту рөлімен байланысты қызметке арналған саяси тәсілдер мен жағымды ынталандыру; және осындай тәсілдермен байланысты көміртектік емес пайданы тиісті түрде ынталандырудың маңыздылығын растаған кезде ормандарды кешенді және орнықты басқару мақсатында климаттың өзгеруін болғызбауды және бейімделуді үйлестіретін тәсілдер сияқты баламалы саяси тәсілдер үшін Конвенцияға сәйкес қабылданып қойған тиісті басшылыққа алынатын нұсқаулар мен шешімдерде жазылғандай, төлемдер нәтижелеріне, қолда бар шеңберлерге негізделген көмек арқылы әрекет етуді қабылдауға үндеу тасталады.</w:t>
      </w:r>
      <w:r>
        <w:br/>
      </w:r>
      <w:r>
        <w:rPr>
          <w:rFonts w:ascii="Times New Roman"/>
          <w:b w:val="false"/>
          <w:i w:val="false"/>
          <w:color w:val="000000"/>
          <w:sz w:val="28"/>
        </w:rPr>
        <w:t>
</w:t>
      </w:r>
    </w:p>
    <w:bookmarkStart w:name="z29" w:id="6"/>
    <w:p>
      <w:pPr>
        <w:spacing w:after="0"/>
        <w:ind w:left="0"/>
        <w:jc w:val="left"/>
      </w:pPr>
      <w:r>
        <w:rPr>
          <w:rFonts w:ascii="Times New Roman"/>
          <w:b/>
          <w:i w:val="false"/>
          <w:color w:val="000000"/>
        </w:rPr>
        <w:t xml:space="preserve"> 6-бап</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кейбір Тараптардың климаттың өзгеруін болғызбау мен бейімделу және орнықты даму мен экологиялық біртұтастықты көтермелеу жөніндегі әрекеттерінің өршілдігін арттыруға мүмкіндіктер жасау үшін өздерінің ұлттық деңгейде айқындалатын үлестерін жүзеге асырған кезде ерікті ынтымақтастықты пайдаланатынын мойындайды.</w:t>
      </w:r>
      <w:r>
        <w:br/>
      </w:r>
      <w:r>
        <w:rPr>
          <w:rFonts w:ascii="Times New Roman"/>
          <w:b w:val="false"/>
          <w:i w:val="false"/>
          <w:color w:val="000000"/>
          <w:sz w:val="28"/>
        </w:rPr>
        <w:t>
      </w:t>
      </w:r>
      <w:r>
        <w:rPr>
          <w:rFonts w:ascii="Times New Roman"/>
          <w:b w:val="false"/>
          <w:i w:val="false"/>
          <w:color w:val="000000"/>
          <w:sz w:val="28"/>
        </w:rPr>
        <w:t>2. Тараптар ұлттық деңгейде айқындалатын үлестер мақсаттары үшін халықаралық деңгейде берілетін климаттың өзгеруін болғызбау нәтижелерін пайдалануды қамтитын бірлескен тәсілдерге ерікті негізде қатысқанда, орнықты дамуды көтермелейді және экологиялық біртұтастылық пен транспаренттілікті, соның ішінде басқару саласында қамтамасыз етеді және басқасынан бөлек осы Келісім Тараптарының кеңесі ретінде әрекет ететін Тараптар Конференциясы қабылдаған басшылыққа алынатын нұсқауларға сәйкес қосарлы есепке алуға жол берілмеуін қамтамасыз ету үшін сенімді есепке алуды қолданады.</w:t>
      </w:r>
      <w:r>
        <w:br/>
      </w:r>
      <w:r>
        <w:rPr>
          <w:rFonts w:ascii="Times New Roman"/>
          <w:b w:val="false"/>
          <w:i w:val="false"/>
          <w:color w:val="000000"/>
          <w:sz w:val="28"/>
        </w:rPr>
        <w:t>
      </w:t>
      </w:r>
      <w:r>
        <w:rPr>
          <w:rFonts w:ascii="Times New Roman"/>
          <w:b w:val="false"/>
          <w:i w:val="false"/>
          <w:color w:val="000000"/>
          <w:sz w:val="28"/>
        </w:rPr>
        <w:t>3. Халықаралық деңгейде берілетін климаттың өзгеруін болғызбау нәтижелерін ұлттық деңгейде айқындалатын үлестерге қол жеткізу үшін пайдалану осы Келісімге сәйкес ерікті негізде және қатысушы Тараптардың рұқсатымен жүзеге асырылады.</w:t>
      </w:r>
      <w:r>
        <w:br/>
      </w:r>
      <w:r>
        <w:rPr>
          <w:rFonts w:ascii="Times New Roman"/>
          <w:b w:val="false"/>
          <w:i w:val="false"/>
          <w:color w:val="000000"/>
          <w:sz w:val="28"/>
        </w:rPr>
        <w:t>
      </w:t>
      </w:r>
      <w:r>
        <w:rPr>
          <w:rFonts w:ascii="Times New Roman"/>
          <w:b w:val="false"/>
          <w:i w:val="false"/>
          <w:color w:val="000000"/>
          <w:sz w:val="28"/>
        </w:rPr>
        <w:t>4. Осы арқылы Тараптардың ерікті негізде пайдалануы үшін Париж келісімі Тараптарының кеңесі ретінде әрекет ететін Тараптар Конференциясының басшылығымен және басқаруымен, парниктік газдар шығарындыларын азайтуға жәрдемдесуге және орнықты дамуды қолдауға арналған тетік құрылады. Ол осы Келісім Тараптарының кеңесі ретінде әрекет ететін Тараптар Конференциясы тағайындаған органның қадағалауымен жұмыс істейді және оның мақсаты:</w:t>
      </w:r>
      <w:r>
        <w:br/>
      </w:r>
      <w:r>
        <w:rPr>
          <w:rFonts w:ascii="Times New Roman"/>
          <w:b w:val="false"/>
          <w:i w:val="false"/>
          <w:color w:val="000000"/>
          <w:sz w:val="28"/>
        </w:rPr>
        <w:t>
      а) орнықты дамуды көтермелеу кезінде парниктік газдар шығарындыларын қысқартуға жәрдемдесу;</w:t>
      </w:r>
      <w:r>
        <w:br/>
      </w:r>
      <w:r>
        <w:rPr>
          <w:rFonts w:ascii="Times New Roman"/>
          <w:b w:val="false"/>
          <w:i w:val="false"/>
          <w:color w:val="000000"/>
          <w:sz w:val="28"/>
        </w:rPr>
        <w:t>
      b) парниктік газдар шығарындыларын қысқартуға Тарап уәкілеттік берген мемлекеттік және жекеше субъектілердің қатысуын ынталандыру және көтермелеу;</w:t>
      </w:r>
      <w:r>
        <w:br/>
      </w:r>
      <w:r>
        <w:rPr>
          <w:rFonts w:ascii="Times New Roman"/>
          <w:b w:val="false"/>
          <w:i w:val="false"/>
          <w:color w:val="000000"/>
          <w:sz w:val="28"/>
        </w:rPr>
        <w:t>
      с) климаттың өзгеруін болғызбау жөніндегі қызметтен пайда алатын қабылдаушы Тарапқа шығарындылар деңгейін қысқартуға жәрдемдесу, оның нәтижесі өзінің ұлттық деңгейде айқындалатын үлесін орындау үшін басқа Тарап та пайдалана алатын шығарындыларды қысқарту болып табылады; және</w:t>
      </w:r>
      <w:r>
        <w:br/>
      </w:r>
      <w:r>
        <w:rPr>
          <w:rFonts w:ascii="Times New Roman"/>
          <w:b w:val="false"/>
          <w:i w:val="false"/>
          <w:color w:val="000000"/>
          <w:sz w:val="28"/>
        </w:rPr>
        <w:t>
      d) жаһандық шығарындыларды жаппай қысқартуды қамтамасыз ету.</w:t>
      </w:r>
      <w:r>
        <w:br/>
      </w:r>
      <w:r>
        <w:rPr>
          <w:rFonts w:ascii="Times New Roman"/>
          <w:b w:val="false"/>
          <w:i w:val="false"/>
          <w:color w:val="000000"/>
          <w:sz w:val="28"/>
        </w:rPr>
        <w:t>
      </w:t>
      </w:r>
      <w:r>
        <w:rPr>
          <w:rFonts w:ascii="Times New Roman"/>
          <w:b w:val="false"/>
          <w:i w:val="false"/>
          <w:color w:val="000000"/>
          <w:sz w:val="28"/>
        </w:rPr>
        <w:t xml:space="preserve">5.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тетікті қолдану нәтижесі болып табылатын шығарындыларды қысқарту, егер оны өзінің ұлттық деңгейде айқындалатын үлесіне қол жеткізуін демонстрациялау үшін басқа Тарап пайдаланып жатса, онда қабылдаушы Тарап ұлттық деңгейде айқындалатын үлеске қол жеткізгенін демонстрациялау үшін пайдаланбайды.</w:t>
      </w:r>
      <w:r>
        <w:br/>
      </w:r>
      <w:r>
        <w:rPr>
          <w:rFonts w:ascii="Times New Roman"/>
          <w:b w:val="false"/>
          <w:i w:val="false"/>
          <w:color w:val="000000"/>
          <w:sz w:val="28"/>
        </w:rPr>
        <w:t>
      </w:t>
      </w:r>
      <w:r>
        <w:rPr>
          <w:rFonts w:ascii="Times New Roman"/>
          <w:b w:val="false"/>
          <w:i w:val="false"/>
          <w:color w:val="000000"/>
          <w:sz w:val="28"/>
        </w:rPr>
        <w:t xml:space="preserve">6. Осы Келісім Тараптарының кеңесі ретінде әрекет ететін Тараптар Конференциясы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тетік шеңберіндегі қызметтен түсетін түсімдердің бір бөлігі әкімшілік шығындарды жабу үшін, сондай-ақ климаттың өзгеруінің қолайсыз салдарларына ерекше осал, дамушы елдер болып табылатын Тараптарға бейімделу жөніндегі шығыстарын жабуға көмек көрсету үшін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7. Осы Келісім Тараптарының кеңесі ретінде әрекет ететін Тараптар Конференциясы осы баптың </w:t>
      </w:r>
      <w:r>
        <w:rPr>
          <w:rFonts w:ascii="Times New Roman"/>
          <w:b w:val="false"/>
          <w:i w:val="false"/>
          <w:color w:val="000000"/>
          <w:sz w:val="28"/>
        </w:rPr>
        <w:t>4-тармағында</w:t>
      </w:r>
      <w:r>
        <w:rPr>
          <w:rFonts w:ascii="Times New Roman"/>
          <w:b w:val="false"/>
          <w:i w:val="false"/>
          <w:color w:val="000000"/>
          <w:sz w:val="28"/>
        </w:rPr>
        <w:t xml:space="preserve"> айтылған тетікке арналған қағидаларды, шарттар мен рәсімдерді өзінің бірінші сессиясында қабылдайды.</w:t>
      </w:r>
      <w:r>
        <w:br/>
      </w:r>
      <w:r>
        <w:rPr>
          <w:rFonts w:ascii="Times New Roman"/>
          <w:b w:val="false"/>
          <w:i w:val="false"/>
          <w:color w:val="000000"/>
          <w:sz w:val="28"/>
        </w:rPr>
        <w:t>
      </w:t>
      </w:r>
      <w:r>
        <w:rPr>
          <w:rFonts w:ascii="Times New Roman"/>
          <w:b w:val="false"/>
          <w:i w:val="false"/>
          <w:color w:val="000000"/>
          <w:sz w:val="28"/>
        </w:rPr>
        <w:t>8. Тараптардың ұлттық деңгейде айқындалатын үлестерін жүзеге асыруға жәрдемдесу үшін, орнықты даму және кедейлікті үйлестірілген әрі тиімді түрде түп-тамырымен жою, соның ішінде басқалармен қатар, климаттың өзгеруін болғызбау, бейімдеу, қаржыландыру, мән-жайларға қарай технологияларды беру және әлеуетті нығайту арқылы жою тұрғысынан өздерінің иелігіндегі кешенді, біртұтас және теңдестірілген нарықтық емес тәсілдердің маңызды екенін Тараптар мойындайды. Бұл тәсілдердің мақсаты:</w:t>
      </w:r>
      <w:r>
        <w:br/>
      </w:r>
      <w:r>
        <w:rPr>
          <w:rFonts w:ascii="Times New Roman"/>
          <w:b w:val="false"/>
          <w:i w:val="false"/>
          <w:color w:val="000000"/>
          <w:sz w:val="28"/>
        </w:rPr>
        <w:t xml:space="preserve">
      а) климаттың өзгеруін болғызбау және бейімделу жөніндегі әрекеттердің өршілдігін арттыру; </w:t>
      </w:r>
      <w:r>
        <w:br/>
      </w:r>
      <w:r>
        <w:rPr>
          <w:rFonts w:ascii="Times New Roman"/>
          <w:b w:val="false"/>
          <w:i w:val="false"/>
          <w:color w:val="000000"/>
          <w:sz w:val="28"/>
        </w:rPr>
        <w:t>
      b) ұлттық деңгейде айқындалатын үлестерді жүзеге асыруға мемлекеттік және жекеше секторлардың қатысуын кеңейту;</w:t>
      </w:r>
      <w:r>
        <w:br/>
      </w:r>
      <w:r>
        <w:rPr>
          <w:rFonts w:ascii="Times New Roman"/>
          <w:b w:val="false"/>
          <w:i w:val="false"/>
          <w:color w:val="000000"/>
          <w:sz w:val="28"/>
        </w:rPr>
        <w:t>
      с) құралдар мен тиісті институционалдық тетіктердің арасында үйлестіру үшін мүмкіндіктер жасау.</w:t>
      </w:r>
      <w:r>
        <w:br/>
      </w:r>
      <w:r>
        <w:rPr>
          <w:rFonts w:ascii="Times New Roman"/>
          <w:b w:val="false"/>
          <w:i w:val="false"/>
          <w:color w:val="000000"/>
          <w:sz w:val="28"/>
        </w:rPr>
        <w:t>
      </w:t>
      </w:r>
      <w:r>
        <w:rPr>
          <w:rFonts w:ascii="Times New Roman"/>
          <w:b w:val="false"/>
          <w:i w:val="false"/>
          <w:color w:val="000000"/>
          <w:sz w:val="28"/>
        </w:rPr>
        <w:t xml:space="preserve">9. Осы арқылы осы баптың </w:t>
      </w:r>
      <w:r>
        <w:rPr>
          <w:rFonts w:ascii="Times New Roman"/>
          <w:b w:val="false"/>
          <w:i w:val="false"/>
          <w:color w:val="000000"/>
          <w:sz w:val="28"/>
        </w:rPr>
        <w:t>8-тармағында</w:t>
      </w:r>
      <w:r>
        <w:rPr>
          <w:rFonts w:ascii="Times New Roman"/>
          <w:b w:val="false"/>
          <w:i w:val="false"/>
          <w:color w:val="000000"/>
          <w:sz w:val="28"/>
        </w:rPr>
        <w:t xml:space="preserve"> айтылған нарықтық емес тәсілдерді көтермелеу мақсатында орнықты дамуға арналған нарықтық емес тәсілдер үшін шеңбер айқындалады.</w:t>
      </w:r>
      <w:r>
        <w:br/>
      </w:r>
      <w:r>
        <w:rPr>
          <w:rFonts w:ascii="Times New Roman"/>
          <w:b w:val="false"/>
          <w:i w:val="false"/>
          <w:color w:val="000000"/>
          <w:sz w:val="28"/>
        </w:rPr>
        <w:t>
</w:t>
      </w:r>
    </w:p>
    <w:bookmarkStart w:name="z39" w:id="7"/>
    <w:p>
      <w:pPr>
        <w:spacing w:after="0"/>
        <w:ind w:left="0"/>
        <w:jc w:val="left"/>
      </w:pPr>
      <w:r>
        <w:rPr>
          <w:rFonts w:ascii="Times New Roman"/>
          <w:b/>
          <w:i w:val="false"/>
          <w:color w:val="000000"/>
        </w:rPr>
        <w:t xml:space="preserve"> 7-бап</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Тараптар </w:t>
      </w:r>
      <w:r>
        <w:rPr>
          <w:rFonts w:ascii="Times New Roman"/>
          <w:b w:val="false"/>
          <w:i w:val="false"/>
          <w:color w:val="000000"/>
          <w:sz w:val="28"/>
        </w:rPr>
        <w:t>2-бапта</w:t>
      </w:r>
      <w:r>
        <w:rPr>
          <w:rFonts w:ascii="Times New Roman"/>
          <w:b w:val="false"/>
          <w:i w:val="false"/>
          <w:color w:val="000000"/>
          <w:sz w:val="28"/>
        </w:rPr>
        <w:t xml:space="preserve"> айтылған температуралық мақсат тұрғысынан орнықты дамуға жәрдемдесу және барабар бейімделушілік ден қойылуын қамтамасыз ету мақсатында бейімделу мүмкіндіктерін нығайтудан, климаттың өзгеруіне қарсы тұра білуді арттырудан және осалдықты төмендетуден тұратын бейімделу жөніндегі жаһандық мақсатты осы арқылы құрады.</w:t>
      </w:r>
      <w:r>
        <w:br/>
      </w:r>
      <w:r>
        <w:rPr>
          <w:rFonts w:ascii="Times New Roman"/>
          <w:b w:val="false"/>
          <w:i w:val="false"/>
          <w:color w:val="000000"/>
          <w:sz w:val="28"/>
        </w:rPr>
        <w:t>
      </w:t>
      </w:r>
      <w:r>
        <w:rPr>
          <w:rFonts w:ascii="Times New Roman"/>
          <w:b w:val="false"/>
          <w:i w:val="false"/>
          <w:color w:val="000000"/>
          <w:sz w:val="28"/>
        </w:rPr>
        <w:t>2. Тараптар бейімделудің жергілікті, қосалқы ұлттық, өңірлік және халықаралық өлшемдерде барлық ел алдында тұрған жаһандық сын-қатерлерді білдіретінін және ол адамдарды, тіршілікке қажет құралдарды және экологиялық жүйелерді қорғау мақсатында климаттың өзгеруіне ұзақ мерзімді жаһандық ден қоюдың шешуші құрамдасы болып табылатынын және климаттың өзгеруінің қолайсыз салдарларына ерекше осал, дамушы елдер болып табылатын Тараптардың кейінге қалдыруға болмайтын және шұғыл қажеттіліктерін назарға ала отырып, осындай ден қоюға үлес қосатынын мойындайды.</w:t>
      </w:r>
      <w:r>
        <w:br/>
      </w:r>
      <w:r>
        <w:rPr>
          <w:rFonts w:ascii="Times New Roman"/>
          <w:b w:val="false"/>
          <w:i w:val="false"/>
          <w:color w:val="000000"/>
          <w:sz w:val="28"/>
        </w:rPr>
        <w:t>
      </w:t>
      </w:r>
      <w:r>
        <w:rPr>
          <w:rFonts w:ascii="Times New Roman"/>
          <w:b w:val="false"/>
          <w:i w:val="false"/>
          <w:color w:val="000000"/>
          <w:sz w:val="28"/>
        </w:rPr>
        <w:t>3. Дамушы елдер болып табылатын Тараптардың бейімделу бойынша күш-жігерлері осы Келісім Тараптарының кеңесі ретінде әрекет ететін Тараптар Конференциясының бірінші сессиясында қабылданатын шарттарға сәйкес танылады.</w:t>
      </w:r>
      <w:r>
        <w:br/>
      </w:r>
      <w:r>
        <w:rPr>
          <w:rFonts w:ascii="Times New Roman"/>
          <w:b w:val="false"/>
          <w:i w:val="false"/>
          <w:color w:val="000000"/>
          <w:sz w:val="28"/>
        </w:rPr>
        <w:t>
      </w:t>
      </w:r>
      <w:r>
        <w:rPr>
          <w:rFonts w:ascii="Times New Roman"/>
          <w:b w:val="false"/>
          <w:i w:val="false"/>
          <w:color w:val="000000"/>
          <w:sz w:val="28"/>
        </w:rPr>
        <w:t>4. Тараптар бейімделуге қазіргі қажеттіліктің елеулі болып табылатынын және климаттың өзгеруін болғызбаудың неғұрлым жоғары деңгейлері бейімделу бойынша қосымша күш-жігерлерге қажеттіліктерді төмендете алатындығын, сондай-ақ бейімделуге неғұрлым елеулі қажеттіліктер бейімделуге жұмсалатын неғұрлым жоғары шығыстармен ұштасуы мүмкін екендігін мойындайды.</w:t>
      </w:r>
      <w:r>
        <w:br/>
      </w:r>
      <w:r>
        <w:rPr>
          <w:rFonts w:ascii="Times New Roman"/>
          <w:b w:val="false"/>
          <w:i w:val="false"/>
          <w:color w:val="000000"/>
          <w:sz w:val="28"/>
        </w:rPr>
        <w:t>
      </w:t>
      </w:r>
      <w:r>
        <w:rPr>
          <w:rFonts w:ascii="Times New Roman"/>
          <w:b w:val="false"/>
          <w:i w:val="false"/>
          <w:color w:val="000000"/>
          <w:sz w:val="28"/>
        </w:rPr>
        <w:t>5. Тараптар бейімделу саласындағы қызмет елдердің бастамасына, гендерлік аспектілерге, осал топтарды, қауымдарды және экологиялық жүйелерді назарға ала отырып, олардың кең ауқымда қатысуына және толықтай транспарентті тәсілге сүйенуге тиіс екенін және қолда бар ең үздік ғылыми білімдерге және тиісті жағдайларда, дәстүрлі білімдерге, байырғы халықтың білімі мен жергілікті білім жүйелеріне негізделуге және бейімдеуді тиісті әлеуметтік-экономикалық және табиғатты қорғау стратегиясы мен әрекеттеріне тиісінше интеграциялау мақсатында оларды басшылыққа алуға тиіс екендігін мойындайды.</w:t>
      </w:r>
      <w:r>
        <w:br/>
      </w:r>
      <w:r>
        <w:rPr>
          <w:rFonts w:ascii="Times New Roman"/>
          <w:b w:val="false"/>
          <w:i w:val="false"/>
          <w:color w:val="000000"/>
          <w:sz w:val="28"/>
        </w:rPr>
        <w:t>
      </w:t>
      </w:r>
      <w:r>
        <w:rPr>
          <w:rFonts w:ascii="Times New Roman"/>
          <w:b w:val="false"/>
          <w:i w:val="false"/>
          <w:color w:val="000000"/>
          <w:sz w:val="28"/>
        </w:rPr>
        <w:t>6. Тараптар осы салада бейімделу бойынша күш-жігерлерді қолдаудың және халықаралық ынтымақтастықтың маңыздылығын, сондай-ақ дамушы елдер болып табылатын Тараптардың, әсіресе климаттың өзгеруінің қолайсыз салдарына ерекше осал Тараптардың қажеттіліктерін есепке алудың маңыздылығын мойындайды.</w:t>
      </w:r>
      <w:r>
        <w:br/>
      </w:r>
      <w:r>
        <w:rPr>
          <w:rFonts w:ascii="Times New Roman"/>
          <w:b w:val="false"/>
          <w:i w:val="false"/>
          <w:color w:val="000000"/>
          <w:sz w:val="28"/>
        </w:rPr>
        <w:t>
      </w:t>
      </w:r>
      <w:r>
        <w:rPr>
          <w:rFonts w:ascii="Times New Roman"/>
          <w:b w:val="false"/>
          <w:i w:val="false"/>
          <w:color w:val="000000"/>
          <w:sz w:val="28"/>
        </w:rPr>
        <w:t>7. Тараптардың бейімделуі үшін Канкун негіздемелігін назарға ала отырып, бейімделу жөніндегі әрекеттерді жандандыру мақсатында өзінің ынтымақтастығын нығайтқаны жөн, соның ішінде мыналарға:</w:t>
      </w:r>
      <w:r>
        <w:br/>
      </w:r>
      <w:r>
        <w:rPr>
          <w:rFonts w:ascii="Times New Roman"/>
          <w:b w:val="false"/>
          <w:i w:val="false"/>
          <w:color w:val="000000"/>
          <w:sz w:val="28"/>
        </w:rPr>
        <w:t>
      а) ақпаратпен, тиімді практикамен, тәжірибемен және өмірден алынған тағылымдарымен алмасуға, соның ішінде, тиісті жағдайларда, бейімделу жөніндегі әрекеттерге байланысты ғылымға, жоспарлауға, саясатқа және жүзеге асыруға қатысты алмасуға;</w:t>
      </w:r>
      <w:r>
        <w:br/>
      </w:r>
      <w:r>
        <w:rPr>
          <w:rFonts w:ascii="Times New Roman"/>
          <w:b w:val="false"/>
          <w:i w:val="false"/>
          <w:color w:val="000000"/>
          <w:sz w:val="28"/>
        </w:rPr>
        <w:t>
      b) тиісті ақпарат пен білімді қорытуды қолдау үшін және Тараптарға техникалық қолдау мен басшылыққа алынатын нұсқаулар беру үшін осы Келісімге қызмет көрсететін институционалдық тетіктерді, соның ішінде Конвенцияға сәйкес нығайтуға;</w:t>
      </w:r>
      <w:r>
        <w:br/>
      </w:r>
      <w:r>
        <w:rPr>
          <w:rFonts w:ascii="Times New Roman"/>
          <w:b w:val="false"/>
          <w:i w:val="false"/>
          <w:color w:val="000000"/>
          <w:sz w:val="28"/>
        </w:rPr>
        <w:t>
      с) зерттеулерді қоса алғанда, климат туралы ғылыми білімді тереңдетуге, климат жүйесін және ертерек алдын алу жүйесін жүйелі түрде байқауға, осылайша, климаттық қызмет көрсету үшін ақпараттық негіз құруға және шешімдер қабылдау процесін қолдау көрсетуге;</w:t>
      </w:r>
      <w:r>
        <w:br/>
      </w:r>
      <w:r>
        <w:rPr>
          <w:rFonts w:ascii="Times New Roman"/>
          <w:b w:val="false"/>
          <w:i w:val="false"/>
          <w:color w:val="000000"/>
          <w:sz w:val="28"/>
        </w:rPr>
        <w:t>
      d) тиімді бейімделу практикасын, бейімделу қажеттіліктерін, басымдықтарын, бейімделу бойынша әрекеттер мен күш-жігерлер үшін берілген және алынған қолдауды, сын-қатерлер мен олқылықтарды осындай практиканы көтермелеумен сәйкес келетіндей етіп анықтауда дамушы елдер болып табылатын Тараптарға жәрдем көрсетуге; және</w:t>
      </w:r>
      <w:r>
        <w:br/>
      </w:r>
      <w:r>
        <w:rPr>
          <w:rFonts w:ascii="Times New Roman"/>
          <w:b w:val="false"/>
          <w:i w:val="false"/>
          <w:color w:val="000000"/>
          <w:sz w:val="28"/>
        </w:rPr>
        <w:t>
      е) бейімделу бойынша әрекеттердің тиімділігі мен ұзақтығын арттыруға қатысты нығайтқаны жөн болады.</w:t>
      </w:r>
      <w:r>
        <w:br/>
      </w:r>
      <w:r>
        <w:rPr>
          <w:rFonts w:ascii="Times New Roman"/>
          <w:b w:val="false"/>
          <w:i w:val="false"/>
          <w:color w:val="000000"/>
          <w:sz w:val="28"/>
        </w:rPr>
        <w:t>
      </w:t>
      </w:r>
      <w:r>
        <w:rPr>
          <w:rFonts w:ascii="Times New Roman"/>
          <w:b w:val="false"/>
          <w:i w:val="false"/>
          <w:color w:val="000000"/>
          <w:sz w:val="28"/>
        </w:rPr>
        <w:t xml:space="preserve">8. Біріккен Ұлттар Ұйымының мамандандырылған мекемелері мен агенттіктеріне осы баптың </w:t>
      </w:r>
      <w:r>
        <w:rPr>
          <w:rFonts w:ascii="Times New Roman"/>
          <w:b w:val="false"/>
          <w:i w:val="false"/>
          <w:color w:val="000000"/>
          <w:sz w:val="28"/>
        </w:rPr>
        <w:t>5-тармағының</w:t>
      </w:r>
      <w:r>
        <w:rPr>
          <w:rFonts w:ascii="Times New Roman"/>
          <w:b w:val="false"/>
          <w:i w:val="false"/>
          <w:color w:val="000000"/>
          <w:sz w:val="28"/>
        </w:rPr>
        <w:t xml:space="preserve"> ережелерін ескере отырып, Тараптардың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әрекеттерді жүзеге асыру жөніндегі күш-жігерін қолдауға үндеу тасталады.</w:t>
      </w:r>
      <w:r>
        <w:br/>
      </w:r>
      <w:r>
        <w:rPr>
          <w:rFonts w:ascii="Times New Roman"/>
          <w:b w:val="false"/>
          <w:i w:val="false"/>
          <w:color w:val="000000"/>
          <w:sz w:val="28"/>
        </w:rPr>
        <w:t>
      </w:t>
      </w:r>
      <w:r>
        <w:rPr>
          <w:rFonts w:ascii="Times New Roman"/>
          <w:b w:val="false"/>
          <w:i w:val="false"/>
          <w:color w:val="000000"/>
          <w:sz w:val="28"/>
        </w:rPr>
        <w:t>9. Әрбір Тарап тиісті жоспарларды, саясатты және/немесе үлестерді әзірлеуді немесе нығайтуды қоса алғанда, бейімделу саласындағы әрекеттерді жоспарлау және жүзеге асыру процестеріне тиісті түрде қатысады, олар мыналарды қамтуы мүмкін:</w:t>
      </w:r>
      <w:r>
        <w:br/>
      </w:r>
      <w:r>
        <w:rPr>
          <w:rFonts w:ascii="Times New Roman"/>
          <w:b w:val="false"/>
          <w:i w:val="false"/>
          <w:color w:val="000000"/>
          <w:sz w:val="28"/>
        </w:rPr>
        <w:t>
      а) бейімделу жөніндегі әрекеттерді, уәделерді және/немесе күш-жігерлерді жүзеге асыруды;</w:t>
      </w:r>
      <w:r>
        <w:br/>
      </w:r>
      <w:r>
        <w:rPr>
          <w:rFonts w:ascii="Times New Roman"/>
          <w:b w:val="false"/>
          <w:i w:val="false"/>
          <w:color w:val="000000"/>
          <w:sz w:val="28"/>
        </w:rPr>
        <w:t>
      b) бейімделу саласындағы ұлттық жоспарларды тұжырымдау және жүзеге асыру процесін;</w:t>
      </w:r>
      <w:r>
        <w:br/>
      </w:r>
      <w:r>
        <w:rPr>
          <w:rFonts w:ascii="Times New Roman"/>
          <w:b w:val="false"/>
          <w:i w:val="false"/>
          <w:color w:val="000000"/>
          <w:sz w:val="28"/>
        </w:rPr>
        <w:t>
      с) неғұрлым осал адамдардың қажеттіліктерін, жерлер мен экологиялық жүйелерді назарға ала отырып, ұлттық деңгейде айқындалатын басым әрекеттерді тұжырымдау мақсатында, климаттың өзгеруінің әсерлерін және осалдықты бағалауды;</w:t>
      </w:r>
      <w:r>
        <w:br/>
      </w:r>
      <w:r>
        <w:rPr>
          <w:rFonts w:ascii="Times New Roman"/>
          <w:b w:val="false"/>
          <w:i w:val="false"/>
          <w:color w:val="000000"/>
          <w:sz w:val="28"/>
        </w:rPr>
        <w:t>
      d) бейімделу саласындағы жоспарларды, саясатты, бағдарламалар мен әрекеттерді мониторингілеу мен бағалауды және олардың негізінде оқытуды; және</w:t>
      </w:r>
      <w:r>
        <w:br/>
      </w:r>
      <w:r>
        <w:rPr>
          <w:rFonts w:ascii="Times New Roman"/>
          <w:b w:val="false"/>
          <w:i w:val="false"/>
          <w:color w:val="000000"/>
          <w:sz w:val="28"/>
        </w:rPr>
        <w:t>
      е) әлеуметтік-экономикалық және экологиялық жүйелердің төзімділігін арттыру, соның ішінде экономиканы әртараптандыру мен табиғи ресурстарды орнықты басқару арқылы арттыру.</w:t>
      </w:r>
      <w:r>
        <w:br/>
      </w:r>
      <w:r>
        <w:rPr>
          <w:rFonts w:ascii="Times New Roman"/>
          <w:b w:val="false"/>
          <w:i w:val="false"/>
          <w:color w:val="000000"/>
          <w:sz w:val="28"/>
        </w:rPr>
        <w:t>
      </w:t>
      </w:r>
      <w:r>
        <w:rPr>
          <w:rFonts w:ascii="Times New Roman"/>
          <w:b w:val="false"/>
          <w:i w:val="false"/>
          <w:color w:val="000000"/>
          <w:sz w:val="28"/>
        </w:rPr>
        <w:t>10. Әрбір Тарап дамушы елдер болып табылатын Тараптар үшін қандай да бір қосымша ауыртпалық салмастан, олардың басымдықтарын, қолдауды жүзеге асырудағы қажеттіліктерін, жоспарлары мен әрекеттерін қамтуы мүмкін, бейімделу мәселелері жөніндегі хабарламаны тиісті түрде ұсынуы және оларды кезең-кезеңмен жаңартып отыруы керек.</w:t>
      </w:r>
      <w:r>
        <w:br/>
      </w:r>
      <w:r>
        <w:rPr>
          <w:rFonts w:ascii="Times New Roman"/>
          <w:b w:val="false"/>
          <w:i w:val="false"/>
          <w:color w:val="000000"/>
          <w:sz w:val="28"/>
        </w:rPr>
        <w:t>
      </w:t>
      </w:r>
      <w:r>
        <w:rPr>
          <w:rFonts w:ascii="Times New Roman"/>
          <w:b w:val="false"/>
          <w:i w:val="false"/>
          <w:color w:val="000000"/>
          <w:sz w:val="28"/>
        </w:rPr>
        <w:t xml:space="preserve">11. Осы баптың </w:t>
      </w:r>
      <w:r>
        <w:rPr>
          <w:rFonts w:ascii="Times New Roman"/>
          <w:b w:val="false"/>
          <w:i w:val="false"/>
          <w:color w:val="000000"/>
          <w:sz w:val="28"/>
        </w:rPr>
        <w:t>10-тармағында</w:t>
      </w:r>
      <w:r>
        <w:rPr>
          <w:rFonts w:ascii="Times New Roman"/>
          <w:b w:val="false"/>
          <w:i w:val="false"/>
          <w:color w:val="000000"/>
          <w:sz w:val="28"/>
        </w:rPr>
        <w:t xml:space="preserve"> айтылған бейімделу мәселелері жөніндегі хабарлама, мән-жайларға қарай, бейімделу саласындағы ұлттық жоспарды, </w:t>
      </w:r>
      <w:r>
        <w:rPr>
          <w:rFonts w:ascii="Times New Roman"/>
          <w:b w:val="false"/>
          <w:i w:val="false"/>
          <w:color w:val="000000"/>
          <w:sz w:val="28"/>
        </w:rPr>
        <w:t>4-бапта</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аталған ұлттық деңгейінде айқындалатын үлесті және/немесе ұлттық хабарламаны қоса алғанда, басқа хабарламаның құрамдас бөлігі ретінде немесе басқа хабарламамен немесе құжаттармен бір мезгілде ұсынылады және кезең-кезеңмен жаңартылып отырады.</w:t>
      </w:r>
      <w:r>
        <w:br/>
      </w:r>
      <w:r>
        <w:rPr>
          <w:rFonts w:ascii="Times New Roman"/>
          <w:b w:val="false"/>
          <w:i w:val="false"/>
          <w:color w:val="000000"/>
          <w:sz w:val="28"/>
        </w:rPr>
        <w:t>
      </w:t>
      </w:r>
      <w:r>
        <w:rPr>
          <w:rFonts w:ascii="Times New Roman"/>
          <w:b w:val="false"/>
          <w:i w:val="false"/>
          <w:color w:val="000000"/>
          <w:sz w:val="28"/>
        </w:rPr>
        <w:t xml:space="preserve">12. Осы баптың </w:t>
      </w:r>
      <w:r>
        <w:rPr>
          <w:rFonts w:ascii="Times New Roman"/>
          <w:b w:val="false"/>
          <w:i w:val="false"/>
          <w:color w:val="000000"/>
          <w:sz w:val="28"/>
        </w:rPr>
        <w:t>10-тармағында</w:t>
      </w:r>
      <w:r>
        <w:rPr>
          <w:rFonts w:ascii="Times New Roman"/>
          <w:b w:val="false"/>
          <w:i w:val="false"/>
          <w:color w:val="000000"/>
          <w:sz w:val="28"/>
        </w:rPr>
        <w:t xml:space="preserve"> аталған бейімделу мәселелері жөніндегі хабарламалар хатшылық жүргізетін жария тізілімде тіркеледі.</w:t>
      </w:r>
      <w:r>
        <w:br/>
      </w:r>
      <w:r>
        <w:rPr>
          <w:rFonts w:ascii="Times New Roman"/>
          <w:b w:val="false"/>
          <w:i w:val="false"/>
          <w:color w:val="000000"/>
          <w:sz w:val="28"/>
        </w:rPr>
        <w:t>
      </w:t>
      </w:r>
      <w:r>
        <w:rPr>
          <w:rFonts w:ascii="Times New Roman"/>
          <w:b w:val="false"/>
          <w:i w:val="false"/>
          <w:color w:val="000000"/>
          <w:sz w:val="28"/>
        </w:rPr>
        <w:t xml:space="preserve">13. Дамушы елдер болып табылатын Тараптарға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11-баптардың</w:t>
      </w:r>
      <w:r>
        <w:rPr>
          <w:rFonts w:ascii="Times New Roman"/>
          <w:b w:val="false"/>
          <w:i w:val="false"/>
          <w:color w:val="000000"/>
          <w:sz w:val="28"/>
        </w:rPr>
        <w:t xml:space="preserve"> ережелеріне сәйкес, осы баптың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11-тармақтарын жүзеге асыру үшін үздіксіз және кеңейтілген халықаралық қолдау көрсетіледі.</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14-бапта</w:t>
      </w:r>
      <w:r>
        <w:rPr>
          <w:rFonts w:ascii="Times New Roman"/>
          <w:b w:val="false"/>
          <w:i w:val="false"/>
          <w:color w:val="000000"/>
          <w:sz w:val="28"/>
        </w:rPr>
        <w:t xml:space="preserve"> айтылған жаһандық қорытындылау, өзгелермен қатар:</w:t>
      </w:r>
      <w:r>
        <w:br/>
      </w:r>
      <w:r>
        <w:rPr>
          <w:rFonts w:ascii="Times New Roman"/>
          <w:b w:val="false"/>
          <w:i w:val="false"/>
          <w:color w:val="000000"/>
          <w:sz w:val="28"/>
        </w:rPr>
        <w:t>
      а) дамушы елдер болып табылатын Тараптардың бейімделу жөніндегі күш-жігерін таниды;</w:t>
      </w:r>
      <w:r>
        <w:br/>
      </w:r>
      <w:r>
        <w:rPr>
          <w:rFonts w:ascii="Times New Roman"/>
          <w:b w:val="false"/>
          <w:i w:val="false"/>
          <w:color w:val="000000"/>
          <w:sz w:val="28"/>
        </w:rPr>
        <w:t xml:space="preserve">
      b) осы баптың </w:t>
      </w:r>
      <w:r>
        <w:rPr>
          <w:rFonts w:ascii="Times New Roman"/>
          <w:b w:val="false"/>
          <w:i w:val="false"/>
          <w:color w:val="000000"/>
          <w:sz w:val="28"/>
        </w:rPr>
        <w:t>10-тармағында</w:t>
      </w:r>
      <w:r>
        <w:rPr>
          <w:rFonts w:ascii="Times New Roman"/>
          <w:b w:val="false"/>
          <w:i w:val="false"/>
          <w:color w:val="000000"/>
          <w:sz w:val="28"/>
        </w:rPr>
        <w:t xml:space="preserve"> айтылған бейімделу мәселелері жөніндегі хабарламаларды ескере отырып, бейімделу жөніндегі әрекеттерді жүзеге асыруды жандандырады;</w:t>
      </w:r>
      <w:r>
        <w:br/>
      </w:r>
      <w:r>
        <w:rPr>
          <w:rFonts w:ascii="Times New Roman"/>
          <w:b w:val="false"/>
          <w:i w:val="false"/>
          <w:color w:val="000000"/>
          <w:sz w:val="28"/>
        </w:rPr>
        <w:t>
      с) бейімделудің және бейімделу үшін берілетін қолдаудың барабарлығына және тиімділігіне шолу жүргізеді; және</w:t>
      </w:r>
      <w:r>
        <w:br/>
      </w:r>
      <w:r>
        <w:rPr>
          <w:rFonts w:ascii="Times New Roman"/>
          <w:b w:val="false"/>
          <w:i w:val="false"/>
          <w:color w:val="000000"/>
          <w:sz w:val="28"/>
        </w:rPr>
        <w:t xml:space="preserve">
      d)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бейімделу саласындағы жаһандық мақсатқа қол жеткізудегі жалпы прогреске шолу жүргізеді.</w:t>
      </w:r>
      <w:r>
        <w:br/>
      </w:r>
      <w:r>
        <w:rPr>
          <w:rFonts w:ascii="Times New Roman"/>
          <w:b w:val="false"/>
          <w:i w:val="false"/>
          <w:color w:val="000000"/>
          <w:sz w:val="28"/>
        </w:rPr>
        <w:t>
</w:t>
      </w:r>
    </w:p>
    <w:bookmarkStart w:name="z47" w:id="8"/>
    <w:p>
      <w:pPr>
        <w:spacing w:after="0"/>
        <w:ind w:left="0"/>
        <w:jc w:val="left"/>
      </w:pPr>
      <w:r>
        <w:rPr>
          <w:rFonts w:ascii="Times New Roman"/>
          <w:b/>
          <w:i w:val="false"/>
          <w:color w:val="000000"/>
        </w:rPr>
        <w:t xml:space="preserve"> 8-бап</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қысылтаяң ауа-райы құбылыстары мен баяу жүретін құбылыстарды қоса алғанда, климаттың өзгеруінің қолайсыз әсерлеріне байланысты шығындар мен залалдар мәселелерінің алдын алудың, оларды мейлінше азайтудың және шешудің маңыздылығын, сондай-ақ шығындар мен залалдар тәуекелін төмендетуде орнықты дамудың рөлін таниды.</w:t>
      </w:r>
      <w:r>
        <w:br/>
      </w:r>
      <w:r>
        <w:rPr>
          <w:rFonts w:ascii="Times New Roman"/>
          <w:b w:val="false"/>
          <w:i w:val="false"/>
          <w:color w:val="000000"/>
          <w:sz w:val="28"/>
        </w:rPr>
        <w:t>
      </w:t>
      </w:r>
      <w:r>
        <w:rPr>
          <w:rFonts w:ascii="Times New Roman"/>
          <w:b w:val="false"/>
          <w:i w:val="false"/>
          <w:color w:val="000000"/>
          <w:sz w:val="28"/>
        </w:rPr>
        <w:t>2. Климаттың өзгеруінің әсері салдарынан шығындар мен залалдар жөніндегі Варшава халықаралық тетігі осы Келісім Тараптарының кеңесі ретінде әрекет ететін Тараптар Конференциясының басқаруымен және басшылық етуімен жұмыс істейді және осы Келісім Тараптарының кеңесі ретінде әрекет ететін Тараптар Конференциясының шешімі бойынша кеңейтілуі және нығайтылуы мүмкін.</w:t>
      </w:r>
      <w:r>
        <w:br/>
      </w:r>
      <w:r>
        <w:rPr>
          <w:rFonts w:ascii="Times New Roman"/>
          <w:b w:val="false"/>
          <w:i w:val="false"/>
          <w:color w:val="000000"/>
          <w:sz w:val="28"/>
        </w:rPr>
        <w:t>
      </w:t>
      </w:r>
      <w:r>
        <w:rPr>
          <w:rFonts w:ascii="Times New Roman"/>
          <w:b w:val="false"/>
          <w:i w:val="false"/>
          <w:color w:val="000000"/>
          <w:sz w:val="28"/>
        </w:rPr>
        <w:t>3. Тараптардың климаттың өзгеруінің қолайсыз әсерлеріне байланысты шығындар мен залалдарға қатысты ынтымақтастық пен ынталандыру негізінде, түсіністікті тереңдеткені, әрекеттері мен қолдауды, соның ішінде, қажет болған кезде, Варшава халықаралық тетігі арқылы жандандырғаны жөн.</w:t>
      </w:r>
      <w:r>
        <w:br/>
      </w:r>
      <w:r>
        <w:rPr>
          <w:rFonts w:ascii="Times New Roman"/>
          <w:b w:val="false"/>
          <w:i w:val="false"/>
          <w:color w:val="000000"/>
          <w:sz w:val="28"/>
        </w:rPr>
        <w:t>
      </w:t>
      </w:r>
      <w:r>
        <w:rPr>
          <w:rFonts w:ascii="Times New Roman"/>
          <w:b w:val="false"/>
          <w:i w:val="false"/>
          <w:color w:val="000000"/>
          <w:sz w:val="28"/>
        </w:rPr>
        <w:t>4. Осылайша, түсіністікті тереңдету, әрекеттер мен қолдауды жандандыру жөніндегі ынтымақтастық пен жәрдемдесу салалары мыналарды:</w:t>
      </w:r>
      <w:r>
        <w:br/>
      </w:r>
      <w:r>
        <w:rPr>
          <w:rFonts w:ascii="Times New Roman"/>
          <w:b w:val="false"/>
          <w:i w:val="false"/>
          <w:color w:val="000000"/>
          <w:sz w:val="28"/>
        </w:rPr>
        <w:t>
      а) ертерек алдын алу жүйелерін;</w:t>
      </w:r>
      <w:r>
        <w:br/>
      </w:r>
      <w:r>
        <w:rPr>
          <w:rFonts w:ascii="Times New Roman"/>
          <w:b w:val="false"/>
          <w:i w:val="false"/>
          <w:color w:val="000000"/>
          <w:sz w:val="28"/>
        </w:rPr>
        <w:t>
      b) төтенше жағдайларға әзірлікті;</w:t>
      </w:r>
      <w:r>
        <w:br/>
      </w:r>
      <w:r>
        <w:rPr>
          <w:rFonts w:ascii="Times New Roman"/>
          <w:b w:val="false"/>
          <w:i w:val="false"/>
          <w:color w:val="000000"/>
          <w:sz w:val="28"/>
        </w:rPr>
        <w:t>
      с) баяу жүретін құбылыстарды;</w:t>
      </w:r>
      <w:r>
        <w:br/>
      </w:r>
      <w:r>
        <w:rPr>
          <w:rFonts w:ascii="Times New Roman"/>
          <w:b w:val="false"/>
          <w:i w:val="false"/>
          <w:color w:val="000000"/>
          <w:sz w:val="28"/>
        </w:rPr>
        <w:t>
      d) қайтымсыз және үздіксіз шығындар мен залалдарға әкелуі мүмкін құбылыстарды;</w:t>
      </w:r>
      <w:r>
        <w:br/>
      </w:r>
      <w:r>
        <w:rPr>
          <w:rFonts w:ascii="Times New Roman"/>
          <w:b w:val="false"/>
          <w:i w:val="false"/>
          <w:color w:val="000000"/>
          <w:sz w:val="28"/>
        </w:rPr>
        <w:t>
      е) кешенді бағалауды және тәуекелді басқаруды;</w:t>
      </w:r>
      <w:r>
        <w:br/>
      </w:r>
      <w:r>
        <w:rPr>
          <w:rFonts w:ascii="Times New Roman"/>
          <w:b w:val="false"/>
          <w:i w:val="false"/>
          <w:color w:val="000000"/>
          <w:sz w:val="28"/>
        </w:rPr>
        <w:t>
      f) тәуекелді сақтандыру құралдарын, климаттық тәуекелдер пулдарын құруды және сақтандыру саласындағы басқа да шешімдерді;</w:t>
      </w:r>
      <w:r>
        <w:br/>
      </w:r>
      <w:r>
        <w:rPr>
          <w:rFonts w:ascii="Times New Roman"/>
          <w:b w:val="false"/>
          <w:i w:val="false"/>
          <w:color w:val="000000"/>
          <w:sz w:val="28"/>
        </w:rPr>
        <w:t>
      g) экономикалық емес шығындарды; және</w:t>
      </w:r>
      <w:r>
        <w:br/>
      </w:r>
      <w:r>
        <w:rPr>
          <w:rFonts w:ascii="Times New Roman"/>
          <w:b w:val="false"/>
          <w:i w:val="false"/>
          <w:color w:val="000000"/>
          <w:sz w:val="28"/>
        </w:rPr>
        <w:t>
      h) қауымның төзімділігін, өмір сүру құралдарын және экологиялық жүйелерді қамтуы мүмкін.</w:t>
      </w:r>
      <w:r>
        <w:br/>
      </w:r>
      <w:r>
        <w:rPr>
          <w:rFonts w:ascii="Times New Roman"/>
          <w:b w:val="false"/>
          <w:i w:val="false"/>
          <w:color w:val="000000"/>
          <w:sz w:val="28"/>
        </w:rPr>
        <w:t>
      </w:t>
      </w:r>
      <w:r>
        <w:rPr>
          <w:rFonts w:ascii="Times New Roman"/>
          <w:b w:val="false"/>
          <w:i w:val="false"/>
          <w:color w:val="000000"/>
          <w:sz w:val="28"/>
        </w:rPr>
        <w:t>5. Варшава халықаралық тетігі осы Келісімге сәйкес жұмыс істеп тұрған органдармен және сарапшылар топтарымен, сондай-ақ Келісімнің шегінен тыс тиісті ұйымдармен және сарапшылар топтарымен ынтымақтасады.</w:t>
      </w:r>
      <w:r>
        <w:br/>
      </w:r>
      <w:r>
        <w:rPr>
          <w:rFonts w:ascii="Times New Roman"/>
          <w:b w:val="false"/>
          <w:i w:val="false"/>
          <w:color w:val="000000"/>
          <w:sz w:val="28"/>
        </w:rPr>
        <w:t>
</w:t>
      </w:r>
    </w:p>
    <w:bookmarkStart w:name="z64" w:id="9"/>
    <w:p>
      <w:pPr>
        <w:spacing w:after="0"/>
        <w:ind w:left="0"/>
        <w:jc w:val="left"/>
      </w:pPr>
      <w:r>
        <w:rPr>
          <w:rFonts w:ascii="Times New Roman"/>
          <w:b/>
          <w:i w:val="false"/>
          <w:color w:val="000000"/>
        </w:rPr>
        <w:t xml:space="preserve"> 9-бап</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Дамыған елдер болып табылатын Тараптар дамушы елдер болып табылатын Тараптарға климаттың өзгеруін болғызбау сияқты, </w:t>
      </w:r>
      <w:r>
        <w:rPr>
          <w:rFonts w:ascii="Times New Roman"/>
          <w:b w:val="false"/>
          <w:i w:val="false"/>
          <w:color w:val="000000"/>
          <w:sz w:val="28"/>
        </w:rPr>
        <w:t>Конвенция</w:t>
      </w:r>
      <w:r>
        <w:rPr>
          <w:rFonts w:ascii="Times New Roman"/>
          <w:b w:val="false"/>
          <w:i w:val="false"/>
          <w:color w:val="000000"/>
          <w:sz w:val="28"/>
        </w:rPr>
        <w:t xml:space="preserve"> бойынша өзінің бұрыннан бар міндеттемелерін жалғастыруда бейімделуге де қатысты жәрдем көрсету үшін қаржылық ресурстарды береді.</w:t>
      </w:r>
      <w:r>
        <w:br/>
      </w:r>
      <w:r>
        <w:rPr>
          <w:rFonts w:ascii="Times New Roman"/>
          <w:b w:val="false"/>
          <w:i w:val="false"/>
          <w:color w:val="000000"/>
          <w:sz w:val="28"/>
        </w:rPr>
        <w:t>
      </w:t>
      </w:r>
      <w:r>
        <w:rPr>
          <w:rFonts w:ascii="Times New Roman"/>
          <w:b w:val="false"/>
          <w:i w:val="false"/>
          <w:color w:val="000000"/>
          <w:sz w:val="28"/>
        </w:rPr>
        <w:t xml:space="preserve">2. Басқа да Тараптарға ерікті негізде осындай қолдау беруге немесе қолдау беруді жалғастыруға үндеу тасталады. </w:t>
      </w:r>
      <w:r>
        <w:br/>
      </w:r>
      <w:r>
        <w:rPr>
          <w:rFonts w:ascii="Times New Roman"/>
          <w:b w:val="false"/>
          <w:i w:val="false"/>
          <w:color w:val="000000"/>
          <w:sz w:val="28"/>
        </w:rPr>
        <w:t>
      </w:t>
      </w:r>
      <w:r>
        <w:rPr>
          <w:rFonts w:ascii="Times New Roman"/>
          <w:b w:val="false"/>
          <w:i w:val="false"/>
          <w:color w:val="000000"/>
          <w:sz w:val="28"/>
        </w:rPr>
        <w:t xml:space="preserve">3. Дамыған елдер болып табылатын Тараптардың жаһандық күш-жігерлер шеңберінде, елдердің бастамасы бойынша жүзеге асырылатын стратегияларды қолдауды қоса алғанда, әртүрлі әрекеттер арқылы, мемлекеттік қорлардың елеулі рөлін атап көрсете отырып, сондай-ақ дамушы елдер болып табылатын Тараптардың қажеттіліктері мен басымдықтарын ескере отырып, климаттың өзгеруін болғызбау үшін кең ауқымды қаржы көздерінен, құралдардан және арналардан алынатын қаржы қаражатын жұмылдыруда алдағы уақытта да жетекші рол атқарғаны жөн. Климаттың өзгеруімен күресу үшін қаржы қаражатын бұлайша жұмылдыру бұрынғы күш-жігерлерден асыра алға жылжуды білдіруге тиіс. </w:t>
      </w:r>
      <w:r>
        <w:br/>
      </w:r>
      <w:r>
        <w:rPr>
          <w:rFonts w:ascii="Times New Roman"/>
          <w:b w:val="false"/>
          <w:i w:val="false"/>
          <w:color w:val="000000"/>
          <w:sz w:val="28"/>
        </w:rPr>
        <w:t>
      </w:t>
      </w:r>
      <w:r>
        <w:rPr>
          <w:rFonts w:ascii="Times New Roman"/>
          <w:b w:val="false"/>
          <w:i w:val="false"/>
          <w:color w:val="000000"/>
          <w:sz w:val="28"/>
        </w:rPr>
        <w:t xml:space="preserve">4. Ауқымды түрде ұлғайтылатын қаржылық ресурстарды беру елдердің бастамасына сүйенетін стратегияларды, сондай-ақ дамушы елдер болып табылатын Тараптардың, ең алдымен климаттың өзгеруінің қолайсыз салдарларына ерекше осал және айтарлықтай шектеулі әлеуеті бар, ең төмен дамыған елдер мен шағын аралдағы дамушы мемлекеттер сияқты Тараптардың басымдықтары мен қажеттіліктерін ескере отырып, бейімделу үшін мемлекеттік және гранттарға негізделген қаржылық ресурстарға қажеттілікті назарға ала отырып, бейімдеу әрекеттері мен климаттың өзгеруін болғызбау жөніндегі әрекеттердің арасындағы теңгерімге қол жеткізуге бағытталуға тиіс. </w:t>
      </w:r>
      <w:r>
        <w:br/>
      </w:r>
      <w:r>
        <w:rPr>
          <w:rFonts w:ascii="Times New Roman"/>
          <w:b w:val="false"/>
          <w:i w:val="false"/>
          <w:color w:val="000000"/>
          <w:sz w:val="28"/>
        </w:rPr>
        <w:t>
      </w:t>
      </w:r>
      <w:r>
        <w:rPr>
          <w:rFonts w:ascii="Times New Roman"/>
          <w:b w:val="false"/>
          <w:i w:val="false"/>
          <w:color w:val="000000"/>
          <w:sz w:val="28"/>
        </w:rPr>
        <w:t xml:space="preserve">5. Дамыған елдер болып табылатын Тараптар, дамушы елдер болып табылатын Тараптарға берілетін, мемлекеттік қаржылық ресурстардың болжамды деңгейлері болған кезде, оларды қоса алғанда,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қатысты, бағдарланған сандық және сапалық ақпаратты, егер бұл қолданылатын болса, екіжылдық негізде хабарлайды. Ресурстарды беретін басқа Тараптарға ерікті негізде екі жылда бір рет осындай ақпаратты хабарлап отыруға үндеу тасталады.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14-бапта</w:t>
      </w:r>
      <w:r>
        <w:rPr>
          <w:rFonts w:ascii="Times New Roman"/>
          <w:b w:val="false"/>
          <w:i w:val="false"/>
          <w:color w:val="000000"/>
          <w:sz w:val="28"/>
        </w:rPr>
        <w:t xml:space="preserve"> айтылған жаһандық қорытындылар шығару барысында дамыған елдер болып табылатын Тараптар және/немесе Келісім органдары климаттың өзгеруімен күресу үшін қаржы қаражатына қатысты күш-жігерлер туралы ұсынған тиісті ақпарат ескеріледі. </w:t>
      </w:r>
      <w:r>
        <w:br/>
      </w:r>
      <w:r>
        <w:rPr>
          <w:rFonts w:ascii="Times New Roman"/>
          <w:b w:val="false"/>
          <w:i w:val="false"/>
          <w:color w:val="000000"/>
          <w:sz w:val="28"/>
        </w:rPr>
        <w:t>
      </w:t>
      </w:r>
      <w:r>
        <w:rPr>
          <w:rFonts w:ascii="Times New Roman"/>
          <w:b w:val="false"/>
          <w:i w:val="false"/>
          <w:color w:val="000000"/>
          <w:sz w:val="28"/>
        </w:rPr>
        <w:t xml:space="preserve">7. Дамыған елдер болып табылатын Тараптар дамушы елдер болып табылатын Тараптарды қолдау туралы транспарентті және келісілген ақпаратты ұсынады, олар </w:t>
      </w:r>
      <w:r>
        <w:rPr>
          <w:rFonts w:ascii="Times New Roman"/>
          <w:b w:val="false"/>
          <w:i w:val="false"/>
          <w:color w:val="000000"/>
          <w:sz w:val="28"/>
        </w:rPr>
        <w:t>13-баптың</w:t>
      </w:r>
      <w:r>
        <w:rPr>
          <w:rFonts w:ascii="Times New Roman"/>
          <w:b w:val="false"/>
          <w:i w:val="false"/>
          <w:color w:val="000000"/>
          <w:sz w:val="28"/>
        </w:rPr>
        <w:t xml:space="preserve"> 13-тармағында көзделгендей, осы Келісім Тараптарының кеңесі ретінде әрекет ететін Тараптар Конференциясының бірінші сессиясында қабылданатын шарттарға, рәсімдер мен басшылыққа алынатын қағидаттарға сәйкес екі жылдық негізде, мемлекеттің араласуы көмегімен беріледі және жұмылдырылады. Басқа Тараптарға осылай істеуге үндеу тасталады.</w:t>
      </w:r>
      <w:r>
        <w:br/>
      </w:r>
      <w:r>
        <w:rPr>
          <w:rFonts w:ascii="Times New Roman"/>
          <w:b w:val="false"/>
          <w:i w:val="false"/>
          <w:color w:val="000000"/>
          <w:sz w:val="28"/>
        </w:rPr>
        <w:t>
      </w:t>
      </w:r>
      <w:r>
        <w:rPr>
          <w:rFonts w:ascii="Times New Roman"/>
          <w:b w:val="false"/>
          <w:i w:val="false"/>
          <w:color w:val="000000"/>
          <w:sz w:val="28"/>
        </w:rPr>
        <w:t xml:space="preserve">8. Конвенцияның қаржылық тетігі, оның жедел органдарын қоса алғанда, осы Келісімнің қаржылық тетігінің функцияларын орындайды. </w:t>
      </w:r>
      <w:r>
        <w:br/>
      </w:r>
      <w:r>
        <w:rPr>
          <w:rFonts w:ascii="Times New Roman"/>
          <w:b w:val="false"/>
          <w:i w:val="false"/>
          <w:color w:val="000000"/>
          <w:sz w:val="28"/>
        </w:rPr>
        <w:t>
      </w:t>
      </w:r>
      <w:r>
        <w:rPr>
          <w:rFonts w:ascii="Times New Roman"/>
          <w:b w:val="false"/>
          <w:i w:val="false"/>
          <w:color w:val="000000"/>
          <w:sz w:val="28"/>
        </w:rPr>
        <w:t xml:space="preserve">9. Конвенцияның Қаржылық тетігінің жедел органдарын қоса алғанда, осы Келісімге қызмет көрсететін мекемелер климаттың өзгеруімен күрес саласындағы ұлттық стратегиялар мен жоспарлар тұрғысынан, дамушы елдер болып табылатын Тараптар үшін, атап айтқанда, ең төмен дамыған елдер мен шағын аралдық дамушы мемлекеттер үшін әзірлікті қамтамасыз ету ісінде қолдауды мақұлдаудың және кеңейтудің оңайлатылған рәсімдері арқылы қаржылық ресурстарға тиімді қолжетімділікті қамтамасыз етуге ұмтылады. </w:t>
      </w:r>
      <w:r>
        <w:br/>
      </w:r>
      <w:r>
        <w:rPr>
          <w:rFonts w:ascii="Times New Roman"/>
          <w:b w:val="false"/>
          <w:i w:val="false"/>
          <w:color w:val="000000"/>
          <w:sz w:val="28"/>
        </w:rPr>
        <w:t>
</w:t>
      </w:r>
    </w:p>
    <w:bookmarkStart w:name="z74" w:id="10"/>
    <w:p>
      <w:pPr>
        <w:spacing w:after="0"/>
        <w:ind w:left="0"/>
        <w:jc w:val="left"/>
      </w:pPr>
      <w:r>
        <w:rPr>
          <w:rFonts w:ascii="Times New Roman"/>
          <w:b/>
          <w:i w:val="false"/>
          <w:color w:val="000000"/>
        </w:rPr>
        <w:t xml:space="preserve"> 10-бап</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Тараптар климат өзгеруіне төзімділікті арттыру және парниктік газдар шығарындыларын қысқарту мақсатында технологияларды әзірлеу мен беруді толық іске асырудың маңыздылығының ұзақ мерзімдік пайымымен келіседі.</w:t>
      </w:r>
      <w:r>
        <w:br/>
      </w:r>
      <w:r>
        <w:rPr>
          <w:rFonts w:ascii="Times New Roman"/>
          <w:b w:val="false"/>
          <w:i w:val="false"/>
          <w:color w:val="000000"/>
          <w:sz w:val="28"/>
        </w:rPr>
        <w:t>
      </w:t>
      </w:r>
      <w:r>
        <w:rPr>
          <w:rFonts w:ascii="Times New Roman"/>
          <w:b w:val="false"/>
          <w:i w:val="false"/>
          <w:color w:val="000000"/>
          <w:sz w:val="28"/>
        </w:rPr>
        <w:t xml:space="preserve">2. Тараптар осы Келісімге сәйкес климаттың өзгеруін болғызбау мен бейімделу жөніндегі әрекеттерді жүзеге асыруға арналған технологиялардың маңыздылығын атай отырып және технологияларды енгізу мен тарату жөніндегі қолда бар күш-жігерлерді тани отырып, технологияларды әзірлеу мен беру саласындағы ынтымақтастық жөніндегі әрекеттерді нығайтады. </w:t>
      </w:r>
      <w:r>
        <w:br/>
      </w:r>
      <w:r>
        <w:rPr>
          <w:rFonts w:ascii="Times New Roman"/>
          <w:b w:val="false"/>
          <w:i w:val="false"/>
          <w:color w:val="000000"/>
          <w:sz w:val="28"/>
        </w:rPr>
        <w:t>
      </w:t>
      </w:r>
      <w:r>
        <w:rPr>
          <w:rFonts w:ascii="Times New Roman"/>
          <w:b w:val="false"/>
          <w:i w:val="false"/>
          <w:color w:val="000000"/>
          <w:sz w:val="28"/>
        </w:rPr>
        <w:t xml:space="preserve">3. Конвенцияға сәйкес құрылған технологиялар жөніндегі тетікке осы Келісім қызмет көрсетеді. </w:t>
      </w:r>
      <w:r>
        <w:br/>
      </w:r>
      <w:r>
        <w:rPr>
          <w:rFonts w:ascii="Times New Roman"/>
          <w:b w:val="false"/>
          <w:i w:val="false"/>
          <w:color w:val="000000"/>
          <w:sz w:val="28"/>
        </w:rPr>
        <w:t>
      </w:t>
      </w:r>
      <w:r>
        <w:rPr>
          <w:rFonts w:ascii="Times New Roman"/>
          <w:b w:val="false"/>
          <w:i w:val="false"/>
          <w:color w:val="000000"/>
          <w:sz w:val="28"/>
        </w:rPr>
        <w:t xml:space="preserve">4. Мұнымен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ұзақ мерзімдік пайымды іске асыру мүдделерінде осы Келісімнің жүзеге асырылуын қолдау мақсатында, технологияларды әзірлеу және беру жөніндегі анағұрлым белсенді әрекеттерді көтермелеу және жеңілдету ісінде Технологиялар жөніндегі тетіктің жұмысын жалпыға ортақ басшылықты қамтамасыз етуге арналған технологиялар мәселелері жөніндегі шеңбер құрылады. </w:t>
      </w:r>
      <w:r>
        <w:br/>
      </w:r>
      <w:r>
        <w:rPr>
          <w:rFonts w:ascii="Times New Roman"/>
          <w:b w:val="false"/>
          <w:i w:val="false"/>
          <w:color w:val="000000"/>
          <w:sz w:val="28"/>
        </w:rPr>
        <w:t>
      </w:t>
      </w:r>
      <w:r>
        <w:rPr>
          <w:rFonts w:ascii="Times New Roman"/>
          <w:b w:val="false"/>
          <w:i w:val="false"/>
          <w:color w:val="000000"/>
          <w:sz w:val="28"/>
        </w:rPr>
        <w:t xml:space="preserve">5. Инновацияларды тездету мен көтермелеу және оларға қолайлы жағдайлар жасау климаттың өзгеруіне тиімді, ұзақ мерзімдік жаһандық ден қою үшін және экономикалық өсім мен орнықты дамуды көтермелеу үшін зор маңызға ие. Мұндай күш-жігерлер зерттеулер мен әзірлемелерге бірлескен тәсілдерді әзірлеу, сондай-ақ технологияларға қолжетімділікті кеңейту, атап айтқанда, дамушы елдер болып табылатын Тараптар үшін технологиялық циклдің бастапқы кезеңдерінде кеңейту үшін тиісінше қолдау табады, соның ішінде Технологиялар жөніндегі тетіктер тарапынан және Конвенцияның Қаржылық тетігінің қаржы қаражаты есебінен тиісті қолдау табады. </w:t>
      </w:r>
      <w:r>
        <w:br/>
      </w:r>
      <w:r>
        <w:rPr>
          <w:rFonts w:ascii="Times New Roman"/>
          <w:b w:val="false"/>
          <w:i w:val="false"/>
          <w:color w:val="000000"/>
          <w:sz w:val="28"/>
        </w:rPr>
        <w:t>
      </w:t>
      </w:r>
      <w:r>
        <w:rPr>
          <w:rFonts w:ascii="Times New Roman"/>
          <w:b w:val="false"/>
          <w:i w:val="false"/>
          <w:color w:val="000000"/>
          <w:sz w:val="28"/>
        </w:rPr>
        <w:t xml:space="preserve">6. Дамушы елдер болып табылатын Тараптарға климаттың өзгеруін болғызбауды қолдау мен бейімделуді қолдау арасындағы теңгерімді қамтамасыз ету мақсатында, осы бапты жүзеге асыру үшін, соның ішінде технологиялық циклдің әртүрлі кезеңдерінде технологияларды әзірлеу және беру саласында бірлескен әрекеттерді нығайту үшін қаржылық қолдауды қоса алғанда, қолдау көрсетіледі. </w:t>
      </w:r>
      <w:r>
        <w:rPr>
          <w:rFonts w:ascii="Times New Roman"/>
          <w:b w:val="false"/>
          <w:i w:val="false"/>
          <w:color w:val="000000"/>
          <w:sz w:val="28"/>
        </w:rPr>
        <w:t>14-бапта</w:t>
      </w:r>
      <w:r>
        <w:rPr>
          <w:rFonts w:ascii="Times New Roman"/>
          <w:b w:val="false"/>
          <w:i w:val="false"/>
          <w:color w:val="000000"/>
          <w:sz w:val="28"/>
        </w:rPr>
        <w:t xml:space="preserve"> айтылған жаһандық қорытындыларды шығару барысында дамушы елдер болып табылатын Тараптарға технологияларды әзірлеу және беру саласындағы қолдауға қатысты күш-жігерлері туралы қолда бар ақпарат ескеріледі.</w:t>
      </w:r>
      <w:r>
        <w:br/>
      </w:r>
      <w:r>
        <w:rPr>
          <w:rFonts w:ascii="Times New Roman"/>
          <w:b w:val="false"/>
          <w:i w:val="false"/>
          <w:color w:val="000000"/>
          <w:sz w:val="28"/>
        </w:rPr>
        <w:t>
</w:t>
      </w:r>
    </w:p>
    <w:bookmarkStart w:name="z81" w:id="11"/>
    <w:p>
      <w:pPr>
        <w:spacing w:after="0"/>
        <w:ind w:left="0"/>
        <w:jc w:val="left"/>
      </w:pPr>
      <w:r>
        <w:rPr>
          <w:rFonts w:ascii="Times New Roman"/>
          <w:b/>
          <w:i w:val="false"/>
          <w:color w:val="000000"/>
        </w:rPr>
        <w:t xml:space="preserve"> 11-бап</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Келісімге сәйкес әлеуетті нығайту дамушы елдер болып табылатын Тараптардың, әсіресе ең төмен дамыған елдер сияқты мүмкіндіктері едәуір төмен елдердің және шағын аралдық дамушы мемлекеттер сияқты климаттың өзгеруінің қолайсыз әсерлеріне ерекше осал елдердің мүмкіндіктері мен қабілеттерін нығайтуға, климаттың өзгеруімен күрес жөніндегі тиімді әрекеттерді жүзеге асыруға, соның ішінде өзгелермен қатар, климаттың өзгеруіне бейімделу мен оны болғызбау жөніндегі әрекеттерді жүзеге асыруға тиіс, сондай-ақ технологияларды әзірлеуді, тарату мен енгізуді және климаттың өзгеруімен күресті қаржыландыруға қолжетімділікті жеңілтуге, ағартудың, кадрларды даярлаудың және жұртшылықты хабардар етудің тиісті аспектілеріне жәрдемдесуге және ақпаратты транспарентті, уақтылы және дәл хабарлауды жеңілдетуге тиіс. </w:t>
      </w:r>
      <w:r>
        <w:br/>
      </w:r>
      <w:r>
        <w:rPr>
          <w:rFonts w:ascii="Times New Roman"/>
          <w:b w:val="false"/>
          <w:i w:val="false"/>
          <w:color w:val="000000"/>
          <w:sz w:val="28"/>
        </w:rPr>
        <w:t>
      </w:t>
      </w:r>
      <w:r>
        <w:rPr>
          <w:rFonts w:ascii="Times New Roman"/>
          <w:b w:val="false"/>
          <w:i w:val="false"/>
          <w:color w:val="000000"/>
          <w:sz w:val="28"/>
        </w:rPr>
        <w:t xml:space="preserve">2. Әлеуетті нығайту елдердің бастамасы бойынша жүзеге асырылуға, ұлттық қажеттіліктерге негізделуге және оларға ден қоюға тиіс, сондай-ақ елдердің, әсіресе дамушы елдер болып табылатын Тараптардың ортақтастығын, соның ішінде ұлттық, қосалқы ұлттық және жергілікті деңгейде нығайтуға тиіс. Әлеуетті нығайту алынған тағылымдарды, соның ішінде Конвенцияға сәйкес әлеуетті нығайту жөніндегі қызмет барысында алынған тағылымдарды басшылыққа алуға тиіс және ол кеңінен қатысуға негізделетін, тікелей сипатқа ие және гендерлік аспектілерді ескеретін тиімді, циклді процесті білдіруге тиіс. </w:t>
      </w:r>
      <w:r>
        <w:br/>
      </w:r>
      <w:r>
        <w:rPr>
          <w:rFonts w:ascii="Times New Roman"/>
          <w:b w:val="false"/>
          <w:i w:val="false"/>
          <w:color w:val="000000"/>
          <w:sz w:val="28"/>
        </w:rPr>
        <w:t>
      </w:t>
      </w:r>
      <w:r>
        <w:rPr>
          <w:rFonts w:ascii="Times New Roman"/>
          <w:b w:val="false"/>
          <w:i w:val="false"/>
          <w:color w:val="000000"/>
          <w:sz w:val="28"/>
        </w:rPr>
        <w:t xml:space="preserve">3. Барлық Тараптардың осы Келісімді жүзеге асыру саласында дамушы елдер болып табылатын Тараптардың әлеуетін нығайтуда ынтымақтасқаны жөн болады. Дамыған елдер болып табылатын Тараптардың дамушы елдер болып табылатын Тараптардың әлеуетін нығайту мақсатында әрекеттерді қолдауды ұлғайтқаны жөн. </w:t>
      </w:r>
      <w:r>
        <w:br/>
      </w:r>
      <w:r>
        <w:rPr>
          <w:rFonts w:ascii="Times New Roman"/>
          <w:b w:val="false"/>
          <w:i w:val="false"/>
          <w:color w:val="000000"/>
          <w:sz w:val="28"/>
        </w:rPr>
        <w:t>
      </w:t>
      </w:r>
      <w:r>
        <w:rPr>
          <w:rFonts w:ascii="Times New Roman"/>
          <w:b w:val="false"/>
          <w:i w:val="false"/>
          <w:color w:val="000000"/>
          <w:sz w:val="28"/>
        </w:rPr>
        <w:t xml:space="preserve">4. Дамушы елдер болып табылатын Тараптардың әлеуетін нығайтушы барлық Тараптар осы Келісімді орындау, соның ішінде өңірлік, екіжақты және көпжақты тәсілдер негізінде орындау үшін, әлеуетті нығайту жөніндегі осы әрекеттер немесе шаралар туралы үнемі хабарлап отырады. Дамушы елдер болып табылатын Тараптардың осы Келісімді жүзеге асыру жөніндегі жоспарларды, саясатты, әрекеттерді немесе шараларды жүзеге асыруда қол жеткізген прогресс туралы үнемі хабарлап отырғаны жөн. </w:t>
      </w:r>
      <w:r>
        <w:br/>
      </w:r>
      <w:r>
        <w:rPr>
          <w:rFonts w:ascii="Times New Roman"/>
          <w:b w:val="false"/>
          <w:i w:val="false"/>
          <w:color w:val="000000"/>
          <w:sz w:val="28"/>
        </w:rPr>
        <w:t>
      </w:t>
      </w:r>
      <w:r>
        <w:rPr>
          <w:rFonts w:ascii="Times New Roman"/>
          <w:b w:val="false"/>
          <w:i w:val="false"/>
          <w:color w:val="000000"/>
          <w:sz w:val="28"/>
        </w:rPr>
        <w:t>5. Әлеуетті нығайту жөніндегі қызмет осы Келісімге қызмет көрсететін Конвенцияға сәйкес құрылған тиісті институционалдық тетіктерді қоса алғанда, осы Келісімді жүзеге асыруға қолдау көрсетуге арналған тиісті институционалдық тетіктердің көмегімен жандандырылады. Осы Келісім Тарапының кеңесі ретінде әрекет ететін Тараптар Конференциясы өзінің бірінші сессиясында әлеуетті нығайту үшін бастапқы институционалдық тетіктер туралы шешімді қарайды және қабылдайды.</w:t>
      </w:r>
      <w:r>
        <w:br/>
      </w:r>
      <w:r>
        <w:rPr>
          <w:rFonts w:ascii="Times New Roman"/>
          <w:b w:val="false"/>
          <w:i w:val="false"/>
          <w:color w:val="000000"/>
          <w:sz w:val="28"/>
        </w:rPr>
        <w:t>
</w:t>
      </w:r>
    </w:p>
    <w:bookmarkStart w:name="z87" w:id="12"/>
    <w:p>
      <w:pPr>
        <w:spacing w:after="0"/>
        <w:ind w:left="0"/>
        <w:jc w:val="left"/>
      </w:pPr>
      <w:r>
        <w:rPr>
          <w:rFonts w:ascii="Times New Roman"/>
          <w:b/>
          <w:i w:val="false"/>
          <w:color w:val="000000"/>
        </w:rPr>
        <w:t xml:space="preserve"> 12-бап</w:t>
      </w:r>
    </w:p>
    <w:bookmarkEnd w:id="12"/>
    <w:p>
      <w:pPr>
        <w:spacing w:after="0"/>
        <w:ind w:left="0"/>
        <w:jc w:val="left"/>
      </w:pPr>
      <w:r>
        <w:rPr>
          <w:rFonts w:ascii="Times New Roman"/>
          <w:b w:val="false"/>
          <w:i w:val="false"/>
          <w:color w:val="000000"/>
          <w:sz w:val="28"/>
        </w:rPr>
        <w:t>      Тараптар осы Келісімге сәйкес әрекеттерді жандандыру үшін осы қадамдардың маңыздылығын тани отырып, ағартуды, кадрлар даярлауды, жұртшылықты хабардар етуді, жұртшылықтың қатысуын және климаттың өзгеру мәселелері жөніндегі ақпаратқа жұртшылықтың қолжетімділігін жандандыру жөніндегі шараларды тиісті түрде жүзеге асыруда ынтымақтасады.</w:t>
      </w:r>
      <w:r>
        <w:br/>
      </w:r>
      <w:r>
        <w:rPr>
          <w:rFonts w:ascii="Times New Roman"/>
          <w:b w:val="false"/>
          <w:i w:val="false"/>
          <w:color w:val="000000"/>
          <w:sz w:val="28"/>
        </w:rPr>
        <w:t>
</w:t>
      </w:r>
    </w:p>
    <w:bookmarkStart w:name="z88" w:id="13"/>
    <w:p>
      <w:pPr>
        <w:spacing w:after="0"/>
        <w:ind w:left="0"/>
        <w:jc w:val="left"/>
      </w:pPr>
      <w:r>
        <w:rPr>
          <w:rFonts w:ascii="Times New Roman"/>
          <w:b/>
          <w:i w:val="false"/>
          <w:color w:val="000000"/>
        </w:rPr>
        <w:t xml:space="preserve"> 13-бап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Өзара сенім мен сенімділікті нығайту және тиімді жүзеге асыруға жәрдемдесу мақсатында, осы арқылы, әрекеттер мен қолдаудың транспаренттілігін қамтамасыз ету үшін оралымдылықты көздейтін, Тараптардың әртүрлі мүмкіндіктерін ескеретін және ұжымдық тәжірибеге сүйенетін кеңейтілген шеңберлер құрылады. </w:t>
      </w:r>
      <w:r>
        <w:br/>
      </w:r>
      <w:r>
        <w:rPr>
          <w:rFonts w:ascii="Times New Roman"/>
          <w:b w:val="false"/>
          <w:i w:val="false"/>
          <w:color w:val="000000"/>
          <w:sz w:val="28"/>
        </w:rPr>
        <w:t>
      </w:t>
      </w:r>
      <w:r>
        <w:rPr>
          <w:rFonts w:ascii="Times New Roman"/>
          <w:b w:val="false"/>
          <w:i w:val="false"/>
          <w:color w:val="000000"/>
          <w:sz w:val="28"/>
        </w:rPr>
        <w:t xml:space="preserve">2. Транспаренттілікті қамтамасыз етуге арналған шеңберлерде дамушы елдер болып табылатын Тараптар үшін, олардың мүмкіндіктері тұрғысынан қажетті, осы баптың ережелерін жүзеге асыру кезіндегі оралымдылық көзделеді. Осы баптың </w:t>
      </w:r>
      <w:r>
        <w:rPr>
          <w:rFonts w:ascii="Times New Roman"/>
          <w:b w:val="false"/>
          <w:i w:val="false"/>
          <w:color w:val="000000"/>
          <w:sz w:val="28"/>
        </w:rPr>
        <w:t>13-тармағында</w:t>
      </w:r>
      <w:r>
        <w:rPr>
          <w:rFonts w:ascii="Times New Roman"/>
          <w:b w:val="false"/>
          <w:i w:val="false"/>
          <w:color w:val="000000"/>
          <w:sz w:val="28"/>
        </w:rPr>
        <w:t xml:space="preserve"> айтылған шарттар, рәсімдер мен басшылыққа алынатын қағидаттар осындай оралымдылықты көрсетеді. </w:t>
      </w:r>
      <w:r>
        <w:br/>
      </w:r>
      <w:r>
        <w:rPr>
          <w:rFonts w:ascii="Times New Roman"/>
          <w:b w:val="false"/>
          <w:i w:val="false"/>
          <w:color w:val="000000"/>
          <w:sz w:val="28"/>
        </w:rPr>
        <w:t>
      </w:t>
      </w:r>
      <w:r>
        <w:rPr>
          <w:rFonts w:ascii="Times New Roman"/>
          <w:b w:val="false"/>
          <w:i w:val="false"/>
          <w:color w:val="000000"/>
          <w:sz w:val="28"/>
        </w:rPr>
        <w:t xml:space="preserve">3. Транспаренттілікті қамтамасыз етуге арналған шеңберлер ең төмен дамыған елдер мен шағын аралдық дамушы мемлекеттердің ерекше жағдайларын тани отырып, Конвенцияға сәйкес транспаренттілікті қамтамасыз ету тетіктерін пайдаланады әрі жандандырады және олар ұлттық егемендікті құрметтеу кезінде және Тараптарға шамадан тыс ауыртпалық салуға жол бермеу кезінде ынталандырушы, интрузивті емес, жазаламау тәсілдерімен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4. Ұлттық хабарламаларды, екіжылдық баяндамаларды және жаңартылған ақпаратты қамтитын екіжылдық баяндамаларды, халықаралық бағалау мен шолуды және халықаралық консультациялар мен талдауды қоса алғанда, Конвенцияға сәйкес транспаренттілікті қамтамасыз ету тетіктері осы баптың </w:t>
      </w:r>
      <w:r>
        <w:rPr>
          <w:rFonts w:ascii="Times New Roman"/>
          <w:b w:val="false"/>
          <w:i w:val="false"/>
          <w:color w:val="000000"/>
          <w:sz w:val="28"/>
        </w:rPr>
        <w:t>13-тармағына</w:t>
      </w:r>
      <w:r>
        <w:rPr>
          <w:rFonts w:ascii="Times New Roman"/>
          <w:b w:val="false"/>
          <w:i w:val="false"/>
          <w:color w:val="000000"/>
          <w:sz w:val="28"/>
        </w:rPr>
        <w:t xml:space="preserve"> сәйкес шарттар мен рәсімдерді және басшылыққа алынатын нұсқауларды әзірлеу үшін пайдаланылатын тәжірибенің бір бөлігін құрайды. </w:t>
      </w:r>
      <w:r>
        <w:br/>
      </w:r>
      <w:r>
        <w:rPr>
          <w:rFonts w:ascii="Times New Roman"/>
          <w:b w:val="false"/>
          <w:i w:val="false"/>
          <w:color w:val="000000"/>
          <w:sz w:val="28"/>
        </w:rPr>
        <w:t>
      </w:t>
      </w:r>
      <w:r>
        <w:rPr>
          <w:rFonts w:ascii="Times New Roman"/>
          <w:b w:val="false"/>
          <w:i w:val="false"/>
          <w:color w:val="000000"/>
          <w:sz w:val="28"/>
        </w:rPr>
        <w:t xml:space="preserve">5. Әрекеттердің транспаренттілігін қамтамасыз етуге арналған шеңберлердің мақсаты - айқындықты қамтамасыз етуді және </w:t>
      </w:r>
      <w:r>
        <w:rPr>
          <w:rFonts w:ascii="Times New Roman"/>
          <w:b w:val="false"/>
          <w:i w:val="false"/>
          <w:color w:val="000000"/>
          <w:sz w:val="28"/>
        </w:rPr>
        <w:t>4-бапқа</w:t>
      </w:r>
      <w:r>
        <w:rPr>
          <w:rFonts w:ascii="Times New Roman"/>
          <w:b w:val="false"/>
          <w:i w:val="false"/>
          <w:color w:val="000000"/>
          <w:sz w:val="28"/>
        </w:rPr>
        <w:t xml:space="preserve"> сәйкес Тараптардың ұлттық деңгейде айқындалатын жеке-дара үлестеріне қол жеткізу прогресін қадағалауды қоса алғанда, Конвенцияның 2-бабында жазылғандай оның мақсаты аясында климаттың өзгеруімен күрес жөніндегі әрекеттерді және </w:t>
      </w:r>
      <w:r>
        <w:rPr>
          <w:rFonts w:ascii="Times New Roman"/>
          <w:b w:val="false"/>
          <w:i w:val="false"/>
          <w:color w:val="000000"/>
          <w:sz w:val="28"/>
        </w:rPr>
        <w:t>14-бабына</w:t>
      </w:r>
      <w:r>
        <w:rPr>
          <w:rFonts w:ascii="Times New Roman"/>
          <w:b w:val="false"/>
          <w:i w:val="false"/>
          <w:color w:val="000000"/>
          <w:sz w:val="28"/>
        </w:rPr>
        <w:t xml:space="preserve"> сәйкес жаһандық қорытындылар шығару үшін ақпараттық негіз құру мақсатында тиімді практиканы, басымдықтарды, қажеттіліктер мен олқылықтарды қоса алғанда, </w:t>
      </w:r>
      <w:r>
        <w:rPr>
          <w:rFonts w:ascii="Times New Roman"/>
          <w:b w:val="false"/>
          <w:i w:val="false"/>
          <w:color w:val="000000"/>
          <w:sz w:val="28"/>
        </w:rPr>
        <w:t>7-бапқа</w:t>
      </w:r>
      <w:r>
        <w:rPr>
          <w:rFonts w:ascii="Times New Roman"/>
          <w:b w:val="false"/>
          <w:i w:val="false"/>
          <w:color w:val="000000"/>
          <w:sz w:val="28"/>
        </w:rPr>
        <w:t xml:space="preserve"> сәйкес бейімделу жөніндегі Тараптардың әрекеттерін айқын түсінуді қамтамасыз етуден тұрады.</w:t>
      </w:r>
      <w:r>
        <w:br/>
      </w:r>
      <w:r>
        <w:rPr>
          <w:rFonts w:ascii="Times New Roman"/>
          <w:b w:val="false"/>
          <w:i w:val="false"/>
          <w:color w:val="000000"/>
          <w:sz w:val="28"/>
        </w:rPr>
        <w:t>
      </w:t>
      </w:r>
      <w:r>
        <w:rPr>
          <w:rFonts w:ascii="Times New Roman"/>
          <w:b w:val="false"/>
          <w:i w:val="false"/>
          <w:color w:val="000000"/>
          <w:sz w:val="28"/>
        </w:rPr>
        <w:t xml:space="preserve">6. Қолдаудың транспаренттілігін қамтамасыз етуге арналған шеңберлердің мақсаты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11-баптарға</w:t>
      </w:r>
      <w:r>
        <w:rPr>
          <w:rFonts w:ascii="Times New Roman"/>
          <w:b w:val="false"/>
          <w:i w:val="false"/>
          <w:color w:val="000000"/>
          <w:sz w:val="28"/>
        </w:rPr>
        <w:t xml:space="preserve"> сәйкес климаттың өзгеруімен күрес жөніндегі әрекеттер тұрғысынан тиісті жеке-дара Тараптар ұсынатын және алатын қолдауды айқын түсінуді қамтамасыз етуден және мүмкіндігінше, </w:t>
      </w:r>
      <w:r>
        <w:rPr>
          <w:rFonts w:ascii="Times New Roman"/>
          <w:b w:val="false"/>
          <w:i w:val="false"/>
          <w:color w:val="000000"/>
          <w:sz w:val="28"/>
        </w:rPr>
        <w:t>14-бапқа</w:t>
      </w:r>
      <w:r>
        <w:rPr>
          <w:rFonts w:ascii="Times New Roman"/>
          <w:b w:val="false"/>
          <w:i w:val="false"/>
          <w:color w:val="000000"/>
          <w:sz w:val="28"/>
        </w:rPr>
        <w:t xml:space="preserve"> сәйкес жаһандық қорытындылар шығару үшін ақпараттық негіз құру мақсатында, ұсынылатын жиынтық қаржылық қолдаудың жалпы көрінісін қалыптастырудан тұрады. </w:t>
      </w:r>
      <w:r>
        <w:br/>
      </w:r>
      <w:r>
        <w:rPr>
          <w:rFonts w:ascii="Times New Roman"/>
          <w:b w:val="false"/>
          <w:i w:val="false"/>
          <w:color w:val="000000"/>
          <w:sz w:val="28"/>
        </w:rPr>
        <w:t>
      </w:t>
      </w:r>
      <w:r>
        <w:rPr>
          <w:rFonts w:ascii="Times New Roman"/>
          <w:b w:val="false"/>
          <w:i w:val="false"/>
          <w:color w:val="000000"/>
          <w:sz w:val="28"/>
        </w:rPr>
        <w:t>7. Әрбір Тарап мынадай ақпаратты:</w:t>
      </w:r>
      <w:r>
        <w:br/>
      </w:r>
      <w:r>
        <w:rPr>
          <w:rFonts w:ascii="Times New Roman"/>
          <w:b w:val="false"/>
          <w:i w:val="false"/>
          <w:color w:val="000000"/>
          <w:sz w:val="28"/>
        </w:rPr>
        <w:t>
      a) Климаттың өзгеруі жөніндегі Үкіметаралық сарапшылар тобы қабылдаған және осы Келісім Тараптарының кеңесі ретінде әрекет ететін Тараптар Конференциясымен келісілген тиісті практиканың негізіндегі әдіснаманы пайдалана отырып құрастырылған, көздерден антропогендік шығарындылардың және парниктік газдар сіңіргіштері абсорбциясының ұлттық кадастрына қатысты ақпаратты; және</w:t>
      </w:r>
      <w:r>
        <w:br/>
      </w:r>
      <w:r>
        <w:rPr>
          <w:rFonts w:ascii="Times New Roman"/>
          <w:b w:val="false"/>
          <w:i w:val="false"/>
          <w:color w:val="000000"/>
          <w:sz w:val="28"/>
        </w:rPr>
        <w:t xml:space="preserve">
      b) </w:t>
      </w:r>
      <w:r>
        <w:rPr>
          <w:rFonts w:ascii="Times New Roman"/>
          <w:b w:val="false"/>
          <w:i w:val="false"/>
          <w:color w:val="000000"/>
          <w:sz w:val="28"/>
        </w:rPr>
        <w:t>4-бапқа</w:t>
      </w:r>
      <w:r>
        <w:rPr>
          <w:rFonts w:ascii="Times New Roman"/>
          <w:b w:val="false"/>
          <w:i w:val="false"/>
          <w:color w:val="000000"/>
          <w:sz w:val="28"/>
        </w:rPr>
        <w:t xml:space="preserve"> сәйкес прогрестің ұлттық деңгейде айқындалатын үлестерін жүзеге асыру және оған қол жеткізуде оны қадағалау үшін қажетті ақпаратты тұрақты түрде ұсынады. </w:t>
      </w:r>
      <w:r>
        <w:br/>
      </w:r>
      <w:r>
        <w:rPr>
          <w:rFonts w:ascii="Times New Roman"/>
          <w:b w:val="false"/>
          <w:i w:val="false"/>
          <w:color w:val="000000"/>
          <w:sz w:val="28"/>
        </w:rPr>
        <w:t>
      </w:t>
      </w:r>
      <w:r>
        <w:rPr>
          <w:rFonts w:ascii="Times New Roman"/>
          <w:b w:val="false"/>
          <w:i w:val="false"/>
          <w:color w:val="000000"/>
          <w:sz w:val="28"/>
        </w:rPr>
        <w:t xml:space="preserve">8. Әрбір Тарап </w:t>
      </w:r>
      <w:r>
        <w:rPr>
          <w:rFonts w:ascii="Times New Roman"/>
          <w:b w:val="false"/>
          <w:i w:val="false"/>
          <w:color w:val="000000"/>
          <w:sz w:val="28"/>
        </w:rPr>
        <w:t>7-бапқа</w:t>
      </w:r>
      <w:r>
        <w:rPr>
          <w:rFonts w:ascii="Times New Roman"/>
          <w:b w:val="false"/>
          <w:i w:val="false"/>
          <w:color w:val="000000"/>
          <w:sz w:val="28"/>
        </w:rPr>
        <w:t xml:space="preserve"> сәйкес тиісті жағдайларда да климаттың өзгеруіне әсер етуіне және бейімделуіне қатысты ақпарат беруге тиіс. </w:t>
      </w:r>
      <w:r>
        <w:br/>
      </w:r>
      <w:r>
        <w:rPr>
          <w:rFonts w:ascii="Times New Roman"/>
          <w:b w:val="false"/>
          <w:i w:val="false"/>
          <w:color w:val="000000"/>
          <w:sz w:val="28"/>
        </w:rPr>
        <w:t>
      </w:t>
      </w:r>
      <w:r>
        <w:rPr>
          <w:rFonts w:ascii="Times New Roman"/>
          <w:b w:val="false"/>
          <w:i w:val="false"/>
          <w:color w:val="000000"/>
          <w:sz w:val="28"/>
        </w:rPr>
        <w:t xml:space="preserve">9. Дамушы елдер болып табылатын Тараптарға ұсынылатын қаржылық қолдау, технологияларды беру саласындағы қолдау және әлеуетті нығайту саласындағы қолдау туралы ақпаратты дамыған елдер болып табылатын Тараптар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11-баптарға</w:t>
      </w:r>
      <w:r>
        <w:rPr>
          <w:rFonts w:ascii="Times New Roman"/>
          <w:b w:val="false"/>
          <w:i w:val="false"/>
          <w:color w:val="000000"/>
          <w:sz w:val="28"/>
        </w:rPr>
        <w:t xml:space="preserve"> сәйкес ұсынады, ал қолдау ұсынатын басқа Тараптардың оларды ұсынғаны жөн болады. </w:t>
      </w:r>
      <w:r>
        <w:br/>
      </w:r>
      <w:r>
        <w:rPr>
          <w:rFonts w:ascii="Times New Roman"/>
          <w:b w:val="false"/>
          <w:i w:val="false"/>
          <w:color w:val="000000"/>
          <w:sz w:val="28"/>
        </w:rPr>
        <w:t>
      </w:t>
      </w:r>
      <w:r>
        <w:rPr>
          <w:rFonts w:ascii="Times New Roman"/>
          <w:b w:val="false"/>
          <w:i w:val="false"/>
          <w:color w:val="000000"/>
          <w:sz w:val="28"/>
        </w:rPr>
        <w:t xml:space="preserve">10. Дамушы елдер болып табылатын Тараптар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11-баптарға сәйкес қажетті және алынған қаржылық қолдау, технологияларды беру саласындағы қолдау және әлеуетті нығайту саласындағы қолдау туралы ақпаратты беруге тиіс. </w:t>
      </w:r>
      <w:r>
        <w:br/>
      </w:r>
      <w:r>
        <w:rPr>
          <w:rFonts w:ascii="Times New Roman"/>
          <w:b w:val="false"/>
          <w:i w:val="false"/>
          <w:color w:val="000000"/>
          <w:sz w:val="28"/>
        </w:rPr>
        <w:t>
      </w:t>
      </w:r>
      <w:r>
        <w:rPr>
          <w:rFonts w:ascii="Times New Roman"/>
          <w:b w:val="false"/>
          <w:i w:val="false"/>
          <w:color w:val="000000"/>
          <w:sz w:val="28"/>
        </w:rPr>
        <w:t xml:space="preserve">11. Осы 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әрбір Тарап ұсынған ақпарат 1/СР.21 шешіміне сәйкес техникалық сарапшылардың қарауына жатады. Өз мүмкіндіктері тұрғысынан осыны қажет ететін дамушы елдер болып табылатын Тараптар үшін қарастыру процесі әлеуетті нығайту саласындағы қажеттіліктерді анықтауға көмек беруді қамтиды. Бұдан басқа, әрбір Тарап прогресті </w:t>
      </w:r>
      <w:r>
        <w:rPr>
          <w:rFonts w:ascii="Times New Roman"/>
          <w:b w:val="false"/>
          <w:i w:val="false"/>
          <w:color w:val="000000"/>
          <w:sz w:val="28"/>
        </w:rPr>
        <w:t>9-бапқа</w:t>
      </w:r>
      <w:r>
        <w:rPr>
          <w:rFonts w:ascii="Times New Roman"/>
          <w:b w:val="false"/>
          <w:i w:val="false"/>
          <w:color w:val="000000"/>
          <w:sz w:val="28"/>
        </w:rPr>
        <w:t xml:space="preserve"> сәйкес күш-жігерлерге және оның ұлттық деңгейде айқындалатын үлестерін онымен тиісті жүзеге асыруына және қол жеткізуіне қатысты ынталандырушы, көпжақты тұрғыдан қарауға қатысады. </w:t>
      </w:r>
      <w:r>
        <w:br/>
      </w:r>
      <w:r>
        <w:rPr>
          <w:rFonts w:ascii="Times New Roman"/>
          <w:b w:val="false"/>
          <w:i w:val="false"/>
          <w:color w:val="000000"/>
          <w:sz w:val="28"/>
        </w:rPr>
        <w:t>
      </w:t>
      </w:r>
      <w:r>
        <w:rPr>
          <w:rFonts w:ascii="Times New Roman"/>
          <w:b w:val="false"/>
          <w:i w:val="false"/>
          <w:color w:val="000000"/>
          <w:sz w:val="28"/>
        </w:rPr>
        <w:t xml:space="preserve">12. Осы тармаққа сәйкес техникалық сарапшылардың қарауына өзіне тиісті жағдайларда Тараптың ұсынған қолдауын қарауды, сондай-ақ оның ұлттық деңгейде айқындалатын үлестерді жүзеге асыруын және оған қол жеткізуін қамтиды. Қарау, сондай-ақ осы Тарап үшін жақсартуды талап ететін салаларды айқындайды және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Тарапқа ұсынылатын оралымдылықты ескере отырып, осы баптың </w:t>
      </w:r>
      <w:r>
        <w:rPr>
          <w:rFonts w:ascii="Times New Roman"/>
          <w:b w:val="false"/>
          <w:i w:val="false"/>
          <w:color w:val="000000"/>
          <w:sz w:val="28"/>
        </w:rPr>
        <w:t>13-тармағында</w:t>
      </w:r>
      <w:r>
        <w:rPr>
          <w:rFonts w:ascii="Times New Roman"/>
          <w:b w:val="false"/>
          <w:i w:val="false"/>
          <w:color w:val="000000"/>
          <w:sz w:val="28"/>
        </w:rPr>
        <w:t xml:space="preserve"> аталған шарттарға, рәсімдерге және басшылыққа алынатын нұсқауларға ақпараттардың сәйкестігін қарауды қамтиды. Қарау кезінде дамушы елдер болып табылатын Тараптардың тиісті ұлттық мүмкіндіктері мен мән-жайларына ерекше назар бөлінеді.</w:t>
      </w:r>
      <w:r>
        <w:br/>
      </w:r>
      <w:r>
        <w:rPr>
          <w:rFonts w:ascii="Times New Roman"/>
          <w:b w:val="false"/>
          <w:i w:val="false"/>
          <w:color w:val="000000"/>
          <w:sz w:val="28"/>
        </w:rPr>
        <w:t>
      </w:t>
      </w:r>
      <w:r>
        <w:rPr>
          <w:rFonts w:ascii="Times New Roman"/>
          <w:b w:val="false"/>
          <w:i w:val="false"/>
          <w:color w:val="000000"/>
          <w:sz w:val="28"/>
        </w:rPr>
        <w:t>13. Осы Келісім Тараптарының кеңесі ретінде әрекет ететін Тараптар Конференциясы өзінің бірінші сессиясында Конвенцияға сәйкес транспаренттілікке байланысты тетіктер жұмысының тәжірибесі негізінде және осы баптың ережелеріне сүйене отырып, мән-жайларға қарай әрекеттер мен қолдаудың транспаренттілігін қамтамасыз ету үшін жалпы шарттарды, рәсімдерді және басшылыққа алынатын қағидаттарды қабылдайды.</w:t>
      </w:r>
      <w:r>
        <w:br/>
      </w:r>
      <w:r>
        <w:rPr>
          <w:rFonts w:ascii="Times New Roman"/>
          <w:b w:val="false"/>
          <w:i w:val="false"/>
          <w:color w:val="000000"/>
          <w:sz w:val="28"/>
        </w:rPr>
        <w:t>
      </w:t>
      </w:r>
      <w:r>
        <w:rPr>
          <w:rFonts w:ascii="Times New Roman"/>
          <w:b w:val="false"/>
          <w:i w:val="false"/>
          <w:color w:val="000000"/>
          <w:sz w:val="28"/>
        </w:rPr>
        <w:t>14. Дамушы елдерге осы бапты жүзеге асыру үшін қолдау көрсетіледі.</w:t>
      </w:r>
      <w:r>
        <w:br/>
      </w:r>
      <w:r>
        <w:rPr>
          <w:rFonts w:ascii="Times New Roman"/>
          <w:b w:val="false"/>
          <w:i w:val="false"/>
          <w:color w:val="000000"/>
          <w:sz w:val="28"/>
        </w:rPr>
        <w:t>
      </w:t>
      </w:r>
      <w:r>
        <w:rPr>
          <w:rFonts w:ascii="Times New Roman"/>
          <w:b w:val="false"/>
          <w:i w:val="false"/>
          <w:color w:val="000000"/>
          <w:sz w:val="28"/>
        </w:rPr>
        <w:t>15. Дамушы елдер болып табылатын Тараптарға, сондай-ақ транспаренттілікке байланысты әлеуетті нығайту үшін үздіксіз негізде қолдау көрсетіледі.</w:t>
      </w:r>
      <w:r>
        <w:br/>
      </w:r>
      <w:r>
        <w:rPr>
          <w:rFonts w:ascii="Times New Roman"/>
          <w:b w:val="false"/>
          <w:i w:val="false"/>
          <w:color w:val="000000"/>
          <w:sz w:val="28"/>
        </w:rPr>
        <w:t>
</w:t>
      </w:r>
    </w:p>
    <w:bookmarkStart w:name="z104" w:id="14"/>
    <w:p>
      <w:pPr>
        <w:spacing w:after="0"/>
        <w:ind w:left="0"/>
        <w:jc w:val="left"/>
      </w:pPr>
      <w:r>
        <w:rPr>
          <w:rFonts w:ascii="Times New Roman"/>
          <w:b/>
          <w:i w:val="false"/>
          <w:color w:val="000000"/>
        </w:rPr>
        <w:t xml:space="preserve"> 14-бап</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 Осы Келісім Тараптарының кеңесі ретінде әрекет ететін Тараптар Конференциясы осы Келісімнің міндеттерін орындауда ұжымдық прогресті бағалау және оның ұзақ мерзімді ("жаһандық қорытынды шығару" сияқты аталатын) мақсаттарына қол жеткізу үшін осы Келісімді жүзеге асырудың қорытындыларын кезең-кезеңмен шығарып отырады. Ол мұны климаттың өзгеруін болғызбауды, бейімделуді және жүзеге асыру мен қолдау құралдарын қарастыра отырып және әділдік пен ең озық қолда бар ғылыми білім аясында жалпыға ортақ қамту мен ынталандыру түрінде жасайды.</w:t>
      </w:r>
      <w:r>
        <w:br/>
      </w:r>
      <w:r>
        <w:rPr>
          <w:rFonts w:ascii="Times New Roman"/>
          <w:b w:val="false"/>
          <w:i w:val="false"/>
          <w:color w:val="000000"/>
          <w:sz w:val="28"/>
        </w:rPr>
        <w:t>
      </w:t>
      </w:r>
      <w:r>
        <w:rPr>
          <w:rFonts w:ascii="Times New Roman"/>
          <w:b w:val="false"/>
          <w:i w:val="false"/>
          <w:color w:val="000000"/>
          <w:sz w:val="28"/>
        </w:rPr>
        <w:t xml:space="preserve">2. Осы Келісім Тараптарының кеңесі ретінде әрекет ететін Тараптар Конференциясы бірінші жаһандық қорытынды шығаруды 2023 жылы өткізеді және егер осы Келісім Тараптарының кеңесі ретінде әрекет ететін Тараптар Конференциясы өзгедей шешім қабылдамаса, кейіннен әрбір бес жыл сайын қорытындылар жасап отырады. </w:t>
      </w:r>
      <w:r>
        <w:br/>
      </w:r>
      <w:r>
        <w:rPr>
          <w:rFonts w:ascii="Times New Roman"/>
          <w:b w:val="false"/>
          <w:i w:val="false"/>
          <w:color w:val="000000"/>
          <w:sz w:val="28"/>
        </w:rPr>
        <w:t>
      </w:t>
      </w:r>
      <w:r>
        <w:rPr>
          <w:rFonts w:ascii="Times New Roman"/>
          <w:b w:val="false"/>
          <w:i w:val="false"/>
          <w:color w:val="000000"/>
          <w:sz w:val="28"/>
        </w:rPr>
        <w:t>3. Жаһандық қорытынды шығару нәтижелері осы Келісімнің тиісті ережелеріне сәйкес олардың ұлттық деңгейде айқындалатын әрекеттері мен қолдауын жаңарту және белсенді ету кезінде, сондай-ақ климаттың өзгеруімен күрес жөніндегі әрекеттер үшін халықаралық ынтымақтастықты жандандыру кезінде Тараптар үшін ақпараттық негіз ретінде қызмет етеді.</w:t>
      </w:r>
      <w:r>
        <w:br/>
      </w:r>
      <w:r>
        <w:rPr>
          <w:rFonts w:ascii="Times New Roman"/>
          <w:b w:val="false"/>
          <w:i w:val="false"/>
          <w:color w:val="000000"/>
          <w:sz w:val="28"/>
        </w:rPr>
        <w:t>
</w:t>
      </w:r>
    </w:p>
    <w:bookmarkStart w:name="z108" w:id="15"/>
    <w:p>
      <w:pPr>
        <w:spacing w:after="0"/>
        <w:ind w:left="0"/>
        <w:jc w:val="left"/>
      </w:pPr>
      <w:r>
        <w:rPr>
          <w:rFonts w:ascii="Times New Roman"/>
          <w:b/>
          <w:i w:val="false"/>
          <w:color w:val="000000"/>
        </w:rPr>
        <w:t xml:space="preserve"> 15-бап</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арқылы, осы Келісімнің ережелерін жүзеге асыруға жәрдемдесу және оның ережелерінің сақталуын көтермелеу тетігі құрылады. </w:t>
      </w:r>
      <w:r>
        <w:br/>
      </w:r>
      <w:r>
        <w:rPr>
          <w:rFonts w:ascii="Times New Roman"/>
          <w:b w:val="false"/>
          <w:i w:val="false"/>
          <w:color w:val="000000"/>
          <w:sz w:val="28"/>
        </w:rPr>
        <w:t>
      </w:t>
      </w:r>
      <w:r>
        <w:rPr>
          <w:rFonts w:ascii="Times New Roman"/>
          <w:b w:val="false"/>
          <w:i w:val="false"/>
          <w:color w:val="000000"/>
          <w:sz w:val="28"/>
        </w:rPr>
        <w:t xml:space="preserve">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тетік сарапшылар біліміне негізделген комитеттен тұрады және ол ынталандырушы сипатқа ие және транспаренттілік, қастыққа бармау және жазаламау түрінде жұмыс істейді. Комитет Тараптардың тиісті ұлттық мүмкіндіктеріне және мән-жайларына ерекше көңіл бөледі.</w:t>
      </w:r>
      <w:r>
        <w:br/>
      </w:r>
      <w:r>
        <w:rPr>
          <w:rFonts w:ascii="Times New Roman"/>
          <w:b w:val="false"/>
          <w:i w:val="false"/>
          <w:color w:val="000000"/>
          <w:sz w:val="28"/>
        </w:rPr>
        <w:t>
      </w:t>
      </w:r>
      <w:r>
        <w:rPr>
          <w:rFonts w:ascii="Times New Roman"/>
          <w:b w:val="false"/>
          <w:i w:val="false"/>
          <w:color w:val="000000"/>
          <w:sz w:val="28"/>
        </w:rPr>
        <w:t xml:space="preserve">3. Комитет Париж келісімі Тараптарының кеңесі ретінде әрекет ететін Тараптар Конференциясының қабылдаған шарттары мен рәсімдеріне сәйкес жұмыс істейді, оның бірінші сессиясында және жыл сайын осы Келісім Тараптарының кеңесі ретінде әрекет ететін Тараптар Конференциясының баяндамаларын ұсынады. </w:t>
      </w:r>
      <w:r>
        <w:br/>
      </w:r>
      <w:r>
        <w:rPr>
          <w:rFonts w:ascii="Times New Roman"/>
          <w:b w:val="false"/>
          <w:i w:val="false"/>
          <w:color w:val="000000"/>
          <w:sz w:val="28"/>
        </w:rPr>
        <w:t>
</w:t>
      </w:r>
    </w:p>
    <w:bookmarkStart w:name="z112" w:id="16"/>
    <w:p>
      <w:pPr>
        <w:spacing w:after="0"/>
        <w:ind w:left="0"/>
        <w:jc w:val="left"/>
      </w:pPr>
      <w:r>
        <w:rPr>
          <w:rFonts w:ascii="Times New Roman"/>
          <w:b/>
          <w:i w:val="false"/>
          <w:color w:val="000000"/>
        </w:rPr>
        <w:t xml:space="preserve"> 16-бап</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Конвенцияның</w:t>
      </w:r>
      <w:r>
        <w:rPr>
          <w:rFonts w:ascii="Times New Roman"/>
          <w:b w:val="false"/>
          <w:i w:val="false"/>
          <w:color w:val="000000"/>
          <w:sz w:val="28"/>
        </w:rPr>
        <w:t xml:space="preserve"> жоғары органы - Тараптар Конференциясы осы Келісім Тараптарының кеңесі ретінде әрекет етеді.</w:t>
      </w:r>
      <w:r>
        <w:br/>
      </w:r>
      <w:r>
        <w:rPr>
          <w:rFonts w:ascii="Times New Roman"/>
          <w:b w:val="false"/>
          <w:i w:val="false"/>
          <w:color w:val="000000"/>
          <w:sz w:val="28"/>
        </w:rPr>
        <w:t>
      </w:t>
      </w:r>
      <w:r>
        <w:rPr>
          <w:rFonts w:ascii="Times New Roman"/>
          <w:b w:val="false"/>
          <w:i w:val="false"/>
          <w:color w:val="000000"/>
          <w:sz w:val="28"/>
        </w:rPr>
        <w:t xml:space="preserve">2. Осы Келісімнің Тараптары болып табылмайтын Конвенция Тараптары осы Келісім Тараптарының кеңесі ретінде әрекет ететін Тараптар Конференциясының кез келген сессиясының жұмысына бақылаушы ретінде қатыса алады. Тараптар Конференциясы осы Келісім Тараптарының кеңесі ретінде әрекет етсе, осы Келісімге қатысты шешімдерді тек осы Келісімнің Тараптары ғана қабылдай алады. </w:t>
      </w:r>
      <w:r>
        <w:br/>
      </w:r>
      <w:r>
        <w:rPr>
          <w:rFonts w:ascii="Times New Roman"/>
          <w:b w:val="false"/>
          <w:i w:val="false"/>
          <w:color w:val="000000"/>
          <w:sz w:val="28"/>
        </w:rPr>
        <w:t>
      </w:t>
      </w:r>
      <w:r>
        <w:rPr>
          <w:rFonts w:ascii="Times New Roman"/>
          <w:b w:val="false"/>
          <w:i w:val="false"/>
          <w:color w:val="000000"/>
          <w:sz w:val="28"/>
        </w:rPr>
        <w:t xml:space="preserve">3. Тараптар Конференциясы осы Келісім Тараптарының кеңесі ретінде әрекет етсе дәл осы кезде осы Келісімнің Тарапы болып табылмайтын Конвенция Тарапының мүддесін білдіретін Тараптар Конференциясы Төралқасының кез келген мүшесі, өздерінің арасынан осы Келісімнің Тараптары сайлайтын қосымша мүшемен алмастырылады. </w:t>
      </w:r>
      <w:r>
        <w:br/>
      </w:r>
      <w:r>
        <w:rPr>
          <w:rFonts w:ascii="Times New Roman"/>
          <w:b w:val="false"/>
          <w:i w:val="false"/>
          <w:color w:val="000000"/>
          <w:sz w:val="28"/>
        </w:rPr>
        <w:t>
      </w:t>
      </w:r>
      <w:r>
        <w:rPr>
          <w:rFonts w:ascii="Times New Roman"/>
          <w:b w:val="false"/>
          <w:i w:val="false"/>
          <w:color w:val="000000"/>
          <w:sz w:val="28"/>
        </w:rPr>
        <w:t xml:space="preserve">4. Осы Келісім Тараптарының кеңесі ретінде әрекет ететін Тараптардың Конференциясы осы Келісімнің жүзеге асырылуын ұдайы қарайды және өз мандатының шеңберінде оның тиімді жүзеге асырылуына жәрдемдесу үшін қажетті шешімдер қабылдайды. Ол осы Келісімге сәйкес өзіне жүктелген функцияларды атқарады; және: </w:t>
      </w:r>
      <w:r>
        <w:br/>
      </w:r>
      <w:r>
        <w:rPr>
          <w:rFonts w:ascii="Times New Roman"/>
          <w:b w:val="false"/>
          <w:i w:val="false"/>
          <w:color w:val="000000"/>
          <w:sz w:val="28"/>
        </w:rPr>
        <w:t>
      a) осы Келісімді жүзеге асыру үшін талап етілетін осындай көмекші органдарды құрады; және</w:t>
      </w:r>
      <w:r>
        <w:br/>
      </w:r>
      <w:r>
        <w:rPr>
          <w:rFonts w:ascii="Times New Roman"/>
          <w:b w:val="false"/>
          <w:i w:val="false"/>
          <w:color w:val="000000"/>
          <w:sz w:val="28"/>
        </w:rPr>
        <w:t xml:space="preserve">
      b) осы Келісімді жүзеге асыру үшін талап етілуі мүмкін осындай басқа да функцияларды орындайды. </w:t>
      </w:r>
      <w:r>
        <w:br/>
      </w:r>
      <w:r>
        <w:rPr>
          <w:rFonts w:ascii="Times New Roman"/>
          <w:b w:val="false"/>
          <w:i w:val="false"/>
          <w:color w:val="000000"/>
          <w:sz w:val="28"/>
        </w:rPr>
        <w:t>
      </w:t>
      </w:r>
      <w:r>
        <w:rPr>
          <w:rFonts w:ascii="Times New Roman"/>
          <w:b w:val="false"/>
          <w:i w:val="false"/>
          <w:color w:val="000000"/>
          <w:sz w:val="28"/>
        </w:rPr>
        <w:t xml:space="preserve">5. Тараптар Конференциясы осы Келісім Тараптарының кеңесі ретінде әрекет ететін кезде консенсус негізінде өзге шешім қабылдай алатын жағдайларды қоспағанда, Тараптар Конференциясы рәсімдерінің қағидалары мен </w:t>
      </w:r>
      <w:r>
        <w:rPr>
          <w:rFonts w:ascii="Times New Roman"/>
          <w:b w:val="false"/>
          <w:i w:val="false"/>
          <w:color w:val="000000"/>
          <w:sz w:val="28"/>
        </w:rPr>
        <w:t>Конвенцияға</w:t>
      </w:r>
      <w:r>
        <w:rPr>
          <w:rFonts w:ascii="Times New Roman"/>
          <w:b w:val="false"/>
          <w:i w:val="false"/>
          <w:color w:val="000000"/>
          <w:sz w:val="28"/>
        </w:rPr>
        <w:t xml:space="preserve"> сәйкес қолданылатын қаржы рәсімдері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6. Осы Келісім Тараптарының кеңесі ретінде әрекет ететін Тараптар Конференциясының бірінші сессиясын Хатшылық осы Келісім күшіне енетін күннен кейін жоспарланған Тараптар Конференциясының бірінші сессиясымен бір мезгілде шақырады. Осы Келісім Тараптарының кеңесі ретінде әрекет ететін Тараптар Конференциясының кейінгі сессиялары, егер осы Келісім Тараптарының кеңесі ретінде әрекет ететін Тараптар Конференциясы өзгеше шешім қабылдамаса, Тараптар Конференциясының кезекті сессияларымен бір мезгілде өткізіледі.</w:t>
      </w:r>
      <w:r>
        <w:br/>
      </w:r>
      <w:r>
        <w:rPr>
          <w:rFonts w:ascii="Times New Roman"/>
          <w:b w:val="false"/>
          <w:i w:val="false"/>
          <w:color w:val="000000"/>
          <w:sz w:val="28"/>
        </w:rPr>
        <w:t>
      </w:t>
      </w:r>
      <w:r>
        <w:rPr>
          <w:rFonts w:ascii="Times New Roman"/>
          <w:b w:val="false"/>
          <w:i w:val="false"/>
          <w:color w:val="000000"/>
          <w:sz w:val="28"/>
        </w:rPr>
        <w:t xml:space="preserve">7. Осы Келісім Тараптарының кеңесі ретінде әрекет ететін Тараптар Конференциясы қажет деп тапқан кезде немесе хатшылық осы талапты Тараптарға жіберген кезде оны Тараптардың кемінде үштен бірі қолдаса, алты айдың ішінде Тараптардың кез келгенінің жазбаша талабы бойынша осы Келісім Тараптарының кеңесі ретінде әрекет ететін Тараптар Конференциясының кезектен тыс сессиялары шақырылады. </w:t>
      </w:r>
      <w:r>
        <w:br/>
      </w:r>
      <w:r>
        <w:rPr>
          <w:rFonts w:ascii="Times New Roman"/>
          <w:b w:val="false"/>
          <w:i w:val="false"/>
          <w:color w:val="000000"/>
          <w:sz w:val="28"/>
        </w:rPr>
        <w:t>
      </w:t>
      </w:r>
      <w:r>
        <w:rPr>
          <w:rFonts w:ascii="Times New Roman"/>
          <w:b w:val="false"/>
          <w:i w:val="false"/>
          <w:color w:val="000000"/>
          <w:sz w:val="28"/>
        </w:rPr>
        <w:t xml:space="preserve">8. Біріккен Ұлттар Ұйымы, оның мамандандырылған мекемелері және Атом энергиясы жөніндегі халықаралық агенттік, сондай-ақ Конвенцияның Тараптары болып табылмайтын осы ұйымдардың кез келген мүше мемлекеті немесе олардың жанындағы байқаушылар осы Келісім Тараптарының кеңесі ретінде әрекет ететін Тараптар Конференциясының сессияларына байқаушылар ретінде өкілдерін жіберуі мүмкін. Осы Келісім қолданылатын салаға жататын мәселелерде құзыреті бар және осы Келісім Тараптарының кеңесі ретінде әрекет ететін Тараптар Конференциясының сессиясына өкілдерін жіберуге ниеті туралы хатшылықты хабардар еткен кез келген ұлттық немесе халықаралық, үкіметтік немесе үкіметтік емес органдар немесе мекемелер, бұған қатысушы Тараптардың кемінде үштен бірі қарсы болған жағдайларды қоспағанда, оған бақылаушы ретінде қатысуға жіберілуі мүмкін. Байқаушылардың қатысуына рұқсат ету және қатысуы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 қағидаларымен реттеледі.</w:t>
      </w:r>
      <w:r>
        <w:br/>
      </w:r>
      <w:r>
        <w:rPr>
          <w:rFonts w:ascii="Times New Roman"/>
          <w:b w:val="false"/>
          <w:i w:val="false"/>
          <w:color w:val="000000"/>
          <w:sz w:val="28"/>
        </w:rPr>
        <w:t>
</w:t>
      </w:r>
    </w:p>
    <w:bookmarkStart w:name="z121" w:id="17"/>
    <w:p>
      <w:pPr>
        <w:spacing w:after="0"/>
        <w:ind w:left="0"/>
        <w:jc w:val="left"/>
      </w:pPr>
      <w:r>
        <w:rPr>
          <w:rFonts w:ascii="Times New Roman"/>
          <w:b/>
          <w:i w:val="false"/>
          <w:color w:val="000000"/>
        </w:rPr>
        <w:t xml:space="preserve"> 17-бап</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Конвенцияның</w:t>
      </w:r>
      <w:r>
        <w:rPr>
          <w:rFonts w:ascii="Times New Roman"/>
          <w:b w:val="false"/>
          <w:i w:val="false"/>
          <w:color w:val="000000"/>
          <w:sz w:val="28"/>
        </w:rPr>
        <w:t xml:space="preserve"> 8-бабына сәйкес құрылған хатшылық осы Келісімнің хатшылығы ретінде әрекет етеді.</w:t>
      </w:r>
      <w:r>
        <w:br/>
      </w:r>
      <w:r>
        <w:rPr>
          <w:rFonts w:ascii="Times New Roman"/>
          <w:b w:val="false"/>
          <w:i w:val="false"/>
          <w:color w:val="000000"/>
          <w:sz w:val="28"/>
        </w:rPr>
        <w:t>
      </w:t>
      </w:r>
      <w:r>
        <w:rPr>
          <w:rFonts w:ascii="Times New Roman"/>
          <w:b w:val="false"/>
          <w:i w:val="false"/>
          <w:color w:val="000000"/>
          <w:sz w:val="28"/>
        </w:rPr>
        <w:t xml:space="preserve">2. Хатшылықтың функциялары туралы Конвенцияның 8-бабының 2-тармағы және хатшылықтың жұмыс істеуін ұйымдастыру туралы Конвенцияның 8-бабының 3-тармағы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 Бұдан басқа, хатшылық осы Келісімге және осы Келісім Тараптарының кеңесі ретінде әрекет ететін Тараптар Конференциясына сәйкес өзіне жүктелген функцияларды атқарады. </w:t>
      </w:r>
      <w:r>
        <w:br/>
      </w:r>
      <w:r>
        <w:rPr>
          <w:rFonts w:ascii="Times New Roman"/>
          <w:b w:val="false"/>
          <w:i w:val="false"/>
          <w:color w:val="000000"/>
          <w:sz w:val="28"/>
        </w:rPr>
        <w:t>
</w:t>
      </w:r>
    </w:p>
    <w:bookmarkStart w:name="z124" w:id="18"/>
    <w:p>
      <w:pPr>
        <w:spacing w:after="0"/>
        <w:ind w:left="0"/>
        <w:jc w:val="left"/>
      </w:pPr>
      <w:r>
        <w:rPr>
          <w:rFonts w:ascii="Times New Roman"/>
          <w:b/>
          <w:i w:val="false"/>
          <w:color w:val="000000"/>
        </w:rPr>
        <w:t xml:space="preserve"> 18-бап</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Конвенцияның</w:t>
      </w:r>
      <w:r>
        <w:rPr>
          <w:rFonts w:ascii="Times New Roman"/>
          <w:b w:val="false"/>
          <w:i w:val="false"/>
          <w:color w:val="000000"/>
          <w:sz w:val="28"/>
        </w:rPr>
        <w:t xml:space="preserve"> 9 және 10-баптарына сәйкес құрылған Ғылыми және техникалық аспектілер бойынша консультация беруге арналған көмекші орган және Жүзеге асыру жөніндегі көмекші орган тиісінше Ғылыми және техникалық аспектілер бойынша консультация беруге арналған көмекші орган және осы Келісімді Жүзеге асыру жөніндегі көмекші орган ретінде жұмыс істейді. Конвенцияға сәйкес осы екі органның жұмыс істеуіне қатысты ережелер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 Ғылыми және техникалық аспектілер бойынша консультация беруге арналған көмекші орган және осы Келісімді Жүзеге асыру жөніндегі көмекші орган отырыстарының сессиялары тиісінше Ғылыми және техникалық аспектілер бойынша консультация беруге арналған көмекші органның және Конвенцияны Жүзеге асыру жөніндегі көмекші органның отырыстарына байланысты жүргізіледі.</w:t>
      </w:r>
      <w:r>
        <w:br/>
      </w:r>
      <w:r>
        <w:rPr>
          <w:rFonts w:ascii="Times New Roman"/>
          <w:b w:val="false"/>
          <w:i w:val="false"/>
          <w:color w:val="000000"/>
          <w:sz w:val="28"/>
        </w:rPr>
        <w:t>
      </w:t>
      </w:r>
      <w:r>
        <w:rPr>
          <w:rFonts w:ascii="Times New Roman"/>
          <w:b w:val="false"/>
          <w:i w:val="false"/>
          <w:color w:val="000000"/>
          <w:sz w:val="28"/>
        </w:rPr>
        <w:t xml:space="preserve">2. Осы Келісім Тараптары болып табылмайтын </w:t>
      </w:r>
      <w:r>
        <w:rPr>
          <w:rFonts w:ascii="Times New Roman"/>
          <w:b w:val="false"/>
          <w:i w:val="false"/>
          <w:color w:val="000000"/>
          <w:sz w:val="28"/>
        </w:rPr>
        <w:t>Конвенция</w:t>
      </w:r>
      <w:r>
        <w:rPr>
          <w:rFonts w:ascii="Times New Roman"/>
          <w:b w:val="false"/>
          <w:i w:val="false"/>
          <w:color w:val="000000"/>
          <w:sz w:val="28"/>
        </w:rPr>
        <w:t xml:space="preserve"> Тараптары көмекші органдардың кез келген сессиясының жұмысына байқаушы ретінде қатыса алады. Көмекші органдар осы Келісімнің көмекші органдары ретінде жұмыс істеген кезде осы Келісімге қатысты шешімдерді осы Келісім Тараптары болып табылатын Тараптар ғана қабылдайды.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Конвенцияның</w:t>
      </w:r>
      <w:r>
        <w:rPr>
          <w:rFonts w:ascii="Times New Roman"/>
          <w:b w:val="false"/>
          <w:i w:val="false"/>
          <w:color w:val="000000"/>
          <w:sz w:val="28"/>
        </w:rPr>
        <w:t xml:space="preserve"> 9 және 10-баптарына сәйкес құрылған көмекші органдар осы Келісімге байланысты мәселелерге қатысты өздерінің функцияларын атқарған кезде, бұл сәтте осы Келісімнің Тарапы болып табылмайтын Конвенция Тарапынан өкілдік ететін осы көмекші органдардың кез келген бюро мүшесі осы Келісім Тараптары өздерінің арасынан сайланатын қосымша мүшемен алмастырылады.</w:t>
      </w:r>
      <w:r>
        <w:br/>
      </w:r>
      <w:r>
        <w:rPr>
          <w:rFonts w:ascii="Times New Roman"/>
          <w:b w:val="false"/>
          <w:i w:val="false"/>
          <w:color w:val="000000"/>
          <w:sz w:val="28"/>
        </w:rPr>
        <w:t>
</w:t>
      </w:r>
    </w:p>
    <w:bookmarkStart w:name="z128" w:id="19"/>
    <w:p>
      <w:pPr>
        <w:spacing w:after="0"/>
        <w:ind w:left="0"/>
        <w:jc w:val="left"/>
      </w:pPr>
      <w:r>
        <w:rPr>
          <w:rFonts w:ascii="Times New Roman"/>
          <w:b/>
          <w:i w:val="false"/>
          <w:color w:val="000000"/>
        </w:rPr>
        <w:t xml:space="preserve"> 19-бап</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Келісімде аталған көмекші органдар мен институционалдық тетіктерден басқа көмекші органдар немесе </w:t>
      </w:r>
      <w:r>
        <w:rPr>
          <w:rFonts w:ascii="Times New Roman"/>
          <w:b w:val="false"/>
          <w:i w:val="false"/>
          <w:color w:val="000000"/>
          <w:sz w:val="28"/>
        </w:rPr>
        <w:t>Конвенция</w:t>
      </w:r>
      <w:r>
        <w:rPr>
          <w:rFonts w:ascii="Times New Roman"/>
          <w:b w:val="false"/>
          <w:i w:val="false"/>
          <w:color w:val="000000"/>
          <w:sz w:val="28"/>
        </w:rPr>
        <w:t xml:space="preserve"> құрған немесе Конвенцияға сәйкес кез келген басқа институционалдық тетіктер осы Келісім Тараптарының кеңесі ретінде әрекет ететін Тараптар Конференциясының шешіміне сай осы Келісімге қызмет көрсетеді. Осы Келісім Тараптарының кеңесі ретінде әрекет ететін Тараптар Конференциясы осындай көмекші органдар немесе тетіктер орындайтын функцияларды айқындайды.</w:t>
      </w:r>
      <w:r>
        <w:br/>
      </w:r>
      <w:r>
        <w:rPr>
          <w:rFonts w:ascii="Times New Roman"/>
          <w:b w:val="false"/>
          <w:i w:val="false"/>
          <w:color w:val="000000"/>
          <w:sz w:val="28"/>
        </w:rPr>
        <w:t>
      </w:t>
      </w:r>
      <w:r>
        <w:rPr>
          <w:rFonts w:ascii="Times New Roman"/>
          <w:b w:val="false"/>
          <w:i w:val="false"/>
          <w:color w:val="000000"/>
          <w:sz w:val="28"/>
        </w:rPr>
        <w:t xml:space="preserve">2. Осы Келісім Тараптарының кеңесі ретінде әрекет ететін Тараптар Конференциясы осындай көмекші органдарға және институционалдық тетіктерге одан әрі қарай басшылыққа алынатын нұсқаулар бере алады. </w:t>
      </w:r>
      <w:r>
        <w:br/>
      </w:r>
      <w:r>
        <w:rPr>
          <w:rFonts w:ascii="Times New Roman"/>
          <w:b w:val="false"/>
          <w:i w:val="false"/>
          <w:color w:val="000000"/>
          <w:sz w:val="28"/>
        </w:rPr>
        <w:t>
</w:t>
      </w:r>
    </w:p>
    <w:bookmarkStart w:name="z131" w:id="20"/>
    <w:p>
      <w:pPr>
        <w:spacing w:after="0"/>
        <w:ind w:left="0"/>
        <w:jc w:val="left"/>
      </w:pPr>
      <w:r>
        <w:rPr>
          <w:rFonts w:ascii="Times New Roman"/>
          <w:b/>
          <w:i w:val="false"/>
          <w:color w:val="000000"/>
        </w:rPr>
        <w:t xml:space="preserve"> 20-бап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Келісім қол қою үшін ашық және </w:t>
      </w:r>
      <w:r>
        <w:rPr>
          <w:rFonts w:ascii="Times New Roman"/>
          <w:b w:val="false"/>
          <w:i w:val="false"/>
          <w:color w:val="000000"/>
          <w:sz w:val="28"/>
        </w:rPr>
        <w:t>Конвенция</w:t>
      </w:r>
      <w:r>
        <w:rPr>
          <w:rFonts w:ascii="Times New Roman"/>
          <w:b w:val="false"/>
          <w:i w:val="false"/>
          <w:color w:val="000000"/>
          <w:sz w:val="28"/>
        </w:rPr>
        <w:t xml:space="preserve"> Тараптары болып табылатын экономикалық интеграция мемлекеттері мен өңірлік ұйымдарының ратификациялауына, қабылдауына немесе мақұлдауына жатады. Ол Нью-Йорктегі Біріккен Ұлттар Ұйымының Орталық мекемелерінде 2016 жылғы 22 сәуір мен 2017 жылғы 21 сәуір аралығында қол қою үшін ашық. Осы Келісім қол қою үшін оның жабылу күнінен кейінгі күні оған қосылу үшін ашық болады. Ратификациялау, қабылдау, мақұлдау немесе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2. Осы Келісімнің Тарапына айналатын, бірақ бұл ретте оған мүше мемлекеттердің бірде бірі Тарап болмайтын кез келген экономикалық интеграцияның өңірлік ұйымдары осы Келісімнен туындайтын барлық міндеттемелерді мойнына алады. Экономикалық интеграцияның өңірлік ұйымдарының бірі немесе бірнеше мүше мемлекеті осы Келісімнің Тараптары болып табылатын жағдайда, осы ұйым және барлық мүше мемлекеттер осы Келісім бойынша өздеріне алған міндеттемелерді орындау жөніндегі тиісті міндеттемелеріне қатысты шешімдерді қабылдайды. Мұндай жағдайларда осы ұйым және оған мүше мемлекеттер осы Келісімге сәйкес құқықтарды бір мезгілде пайдалана алмайды.</w:t>
      </w:r>
      <w:r>
        <w:br/>
      </w:r>
      <w:r>
        <w:rPr>
          <w:rFonts w:ascii="Times New Roman"/>
          <w:b w:val="false"/>
          <w:i w:val="false"/>
          <w:color w:val="000000"/>
          <w:sz w:val="28"/>
        </w:rPr>
        <w:t>
      </w:t>
      </w:r>
      <w:r>
        <w:rPr>
          <w:rFonts w:ascii="Times New Roman"/>
          <w:b w:val="false"/>
          <w:i w:val="false"/>
          <w:color w:val="000000"/>
          <w:sz w:val="28"/>
        </w:rPr>
        <w:t>3. Экономикалық интеграцияның өңірлік ұйымдары өздерінің ратификациялау, қабылдау, мақұлдау немесе қосылу туралы құжаттарында осы Келісіммен реттелетін мәселелерге қатысты өз құзыретінің шегі туралы жариялайды. Осы Ұйымдар Депозитарийді де хабардар етеді, ол өз кезегінде олардың құзыреті шегіндегі кез келген елеулі өзгерістер туралы Тараптарды хабардар етеді.</w:t>
      </w:r>
      <w:r>
        <w:br/>
      </w:r>
      <w:r>
        <w:rPr>
          <w:rFonts w:ascii="Times New Roman"/>
          <w:b w:val="false"/>
          <w:i w:val="false"/>
          <w:color w:val="000000"/>
          <w:sz w:val="28"/>
        </w:rPr>
        <w:t>
</w:t>
      </w:r>
    </w:p>
    <w:bookmarkStart w:name="z135" w:id="21"/>
    <w:p>
      <w:pPr>
        <w:spacing w:after="0"/>
        <w:ind w:left="0"/>
        <w:jc w:val="left"/>
      </w:pPr>
      <w:r>
        <w:rPr>
          <w:rFonts w:ascii="Times New Roman"/>
          <w:b/>
          <w:i w:val="false"/>
          <w:color w:val="000000"/>
        </w:rPr>
        <w:t xml:space="preserve"> 21-бап</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 Осы Келісім парниктік газдардың жалпы жаһандық шығарындылары жиынтығының кемінде 55 пайызы бағалануы бойынша үлесіне тиетін Конвенция Тараптарының кемінде 55-і ратификациялау, қабылдау, мақұлдау немесе қосылу туралы өздерінің құжаттарын сақтауға тапсырғаннан кейін отызыншы күні күшіне енеді.</w:t>
      </w:r>
      <w:r>
        <w:br/>
      </w:r>
      <w:r>
        <w:rPr>
          <w:rFonts w:ascii="Times New Roman"/>
          <w:b w:val="false"/>
          <w:i w:val="false"/>
          <w:color w:val="000000"/>
          <w:sz w:val="28"/>
        </w:rPr>
        <w:t>
      </w:t>
      </w:r>
      <w:r>
        <w:rPr>
          <w:rFonts w:ascii="Times New Roman"/>
          <w:b w:val="false"/>
          <w:i w:val="false"/>
          <w:color w:val="000000"/>
          <w:sz w:val="28"/>
        </w:rPr>
        <w:t xml:space="preserve">2. Осы баптың </w:t>
      </w:r>
      <w:r>
        <w:rPr>
          <w:rFonts w:ascii="Times New Roman"/>
          <w:b w:val="false"/>
          <w:i w:val="false"/>
          <w:color w:val="000000"/>
          <w:sz w:val="28"/>
        </w:rPr>
        <w:t>1-тармағының</w:t>
      </w:r>
      <w:r>
        <w:rPr>
          <w:rFonts w:ascii="Times New Roman"/>
          <w:b w:val="false"/>
          <w:i w:val="false"/>
          <w:color w:val="000000"/>
          <w:sz w:val="28"/>
        </w:rPr>
        <w:t xml:space="preserve"> шектеулі мақсаты үшін ғана "парниктік газдардың жалпы жаһандық шығарындылары" Конвенция Тараптары осы Келісім қабылданған күні немесе ертерек хабарлаған соңғы мөлшерді білдіреді. </w:t>
      </w:r>
      <w:r>
        <w:br/>
      </w:r>
      <w:r>
        <w:rPr>
          <w:rFonts w:ascii="Times New Roman"/>
          <w:b w:val="false"/>
          <w:i w:val="false"/>
          <w:color w:val="000000"/>
          <w:sz w:val="28"/>
        </w:rPr>
        <w:t>
      </w:t>
      </w:r>
      <w:r>
        <w:rPr>
          <w:rFonts w:ascii="Times New Roman"/>
          <w:b w:val="false"/>
          <w:i w:val="false"/>
          <w:color w:val="000000"/>
          <w:sz w:val="28"/>
        </w:rPr>
        <w:t xml:space="preserve">3. Осы Келісімді ратификациялайтын, қабылдайтын немесе мақұлдайтын және оған оның күшіне енуі үшін осы баптың 1-тармағына сәйкес шарттарды орындағаннан кейін қосылатын экономикалық интеграцияның әрбір мемлекеті немесе әрбір өңірлік ұйымы үшін осы Келісім экономикалық интеграцияның осындай мемлекеті немесе осындай өңірлік ұйымы өздерінің ратификациялау, қабылдау, мақұлдау немесе қосылу туралы құжаттарын сақтауға тапсырғаннан кейін отызыншы күні күшіне енеді. </w:t>
      </w:r>
      <w:r>
        <w:br/>
      </w:r>
      <w:r>
        <w:rPr>
          <w:rFonts w:ascii="Times New Roman"/>
          <w:b w:val="false"/>
          <w:i w:val="false"/>
          <w:color w:val="000000"/>
          <w:sz w:val="28"/>
        </w:rPr>
        <w:t>
      </w:t>
      </w:r>
      <w:r>
        <w:rPr>
          <w:rFonts w:ascii="Times New Roman"/>
          <w:b w:val="false"/>
          <w:i w:val="false"/>
          <w:color w:val="000000"/>
          <w:sz w:val="28"/>
        </w:rPr>
        <w:t xml:space="preserve">4. Осы баптың </w:t>
      </w:r>
      <w:r>
        <w:rPr>
          <w:rFonts w:ascii="Times New Roman"/>
          <w:b w:val="false"/>
          <w:i w:val="false"/>
          <w:color w:val="000000"/>
          <w:sz w:val="28"/>
        </w:rPr>
        <w:t>1-тармағының</w:t>
      </w:r>
      <w:r>
        <w:rPr>
          <w:rFonts w:ascii="Times New Roman"/>
          <w:b w:val="false"/>
          <w:i w:val="false"/>
          <w:color w:val="000000"/>
          <w:sz w:val="28"/>
        </w:rPr>
        <w:t xml:space="preserve"> мақсаты үшін экономикалық интеграцияның өңірлік ұйымдары сақтауға тапсырған бір де бір құжат осы ұйымның мүше мемлекеттері сақтауға тапсырған құжаттарға қосымша құжат ретінде қаралмайды.</w:t>
      </w:r>
      <w:r>
        <w:br/>
      </w:r>
      <w:r>
        <w:rPr>
          <w:rFonts w:ascii="Times New Roman"/>
          <w:b w:val="false"/>
          <w:i w:val="false"/>
          <w:color w:val="000000"/>
          <w:sz w:val="28"/>
        </w:rPr>
        <w:t>
</w:t>
      </w:r>
    </w:p>
    <w:bookmarkStart w:name="z140" w:id="22"/>
    <w:p>
      <w:pPr>
        <w:spacing w:after="0"/>
        <w:ind w:left="0"/>
        <w:jc w:val="left"/>
      </w:pPr>
      <w:r>
        <w:rPr>
          <w:rFonts w:ascii="Times New Roman"/>
          <w:b/>
          <w:i w:val="false"/>
          <w:color w:val="000000"/>
        </w:rPr>
        <w:t xml:space="preserve"> 22-бап</w:t>
      </w:r>
    </w:p>
    <w:bookmarkEnd w:id="22"/>
    <w:p>
      <w:pPr>
        <w:spacing w:after="0"/>
        <w:ind w:left="0"/>
        <w:jc w:val="left"/>
      </w:pPr>
      <w:r>
        <w:rPr>
          <w:rFonts w:ascii="Times New Roman"/>
          <w:b w:val="false"/>
          <w:i w:val="false"/>
          <w:color w:val="000000"/>
          <w:sz w:val="28"/>
        </w:rPr>
        <w:t xml:space="preserve">      Конвенцияға түзетулерді қабылдау туралы Конвенцияның 15-бабының ережелері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w:t>
      </w:r>
    </w:p>
    <w:bookmarkStart w:name="z141" w:id="23"/>
    <w:p>
      <w:pPr>
        <w:spacing w:after="0"/>
        <w:ind w:left="0"/>
        <w:jc w:val="left"/>
      </w:pPr>
      <w:r>
        <w:rPr>
          <w:rFonts w:ascii="Times New Roman"/>
          <w:b/>
          <w:i w:val="false"/>
          <w:color w:val="000000"/>
        </w:rPr>
        <w:t xml:space="preserve"> 23-бап</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Қосымшаларды қабылдау туралы және </w:t>
      </w:r>
      <w:r>
        <w:rPr>
          <w:rFonts w:ascii="Times New Roman"/>
          <w:b w:val="false"/>
          <w:i w:val="false"/>
          <w:color w:val="000000"/>
          <w:sz w:val="28"/>
        </w:rPr>
        <w:t>Конвенцияға</w:t>
      </w:r>
      <w:r>
        <w:rPr>
          <w:rFonts w:ascii="Times New Roman"/>
          <w:b w:val="false"/>
          <w:i w:val="false"/>
          <w:color w:val="000000"/>
          <w:sz w:val="28"/>
        </w:rPr>
        <w:t xml:space="preserve"> қосымшаларға түзетулерді қабылдау туралы Конвенцияның 16-бабының ережелері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xml:space="preserve">2. Осы Келісімге қосымшалар оның ажырамас бөлігін құрайды және егер тікелей өзгеше көзделмесе, осы Келісімге сілтеме сонымен бір мезгілде оған кез келген қосымшаға сілтемені білдіреді. Осындай қосымшалар тізбелерімен, нысандармен немесе ғылыми, техникалық, рәсімдік немесе әкімшілік мәселелерге қатысты сипаттамалық сипаттағы кез келген басқа да материалдармен шектеледі. </w:t>
      </w:r>
      <w:r>
        <w:br/>
      </w:r>
      <w:r>
        <w:rPr>
          <w:rFonts w:ascii="Times New Roman"/>
          <w:b w:val="false"/>
          <w:i w:val="false"/>
          <w:color w:val="000000"/>
          <w:sz w:val="28"/>
        </w:rPr>
        <w:t>
</w:t>
      </w:r>
    </w:p>
    <w:bookmarkStart w:name="z144" w:id="24"/>
    <w:p>
      <w:pPr>
        <w:spacing w:after="0"/>
        <w:ind w:left="0"/>
        <w:jc w:val="left"/>
      </w:pPr>
      <w:r>
        <w:rPr>
          <w:rFonts w:ascii="Times New Roman"/>
          <w:b/>
          <w:i w:val="false"/>
          <w:color w:val="000000"/>
        </w:rPr>
        <w:t xml:space="preserve"> 24-бап</w:t>
      </w:r>
    </w:p>
    <w:bookmarkEnd w:id="24"/>
    <w:p>
      <w:pPr>
        <w:spacing w:after="0"/>
        <w:ind w:left="0"/>
        <w:jc w:val="left"/>
      </w:pPr>
      <w:r>
        <w:rPr>
          <w:rFonts w:ascii="Times New Roman"/>
          <w:b w:val="false"/>
          <w:i w:val="false"/>
          <w:color w:val="000000"/>
          <w:sz w:val="28"/>
        </w:rPr>
        <w:t xml:space="preserve">      Дауларды реттеу туралы </w:t>
      </w:r>
      <w:r>
        <w:rPr>
          <w:rFonts w:ascii="Times New Roman"/>
          <w:b w:val="false"/>
          <w:i w:val="false"/>
          <w:color w:val="000000"/>
          <w:sz w:val="28"/>
        </w:rPr>
        <w:t>Конвенцияның</w:t>
      </w:r>
      <w:r>
        <w:rPr>
          <w:rFonts w:ascii="Times New Roman"/>
          <w:b w:val="false"/>
          <w:i w:val="false"/>
          <w:color w:val="000000"/>
          <w:sz w:val="28"/>
        </w:rPr>
        <w:t xml:space="preserve"> 14-бабының ережелері осы Келісімге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w:t>
      </w:r>
    </w:p>
    <w:bookmarkStart w:name="z145" w:id="25"/>
    <w:p>
      <w:pPr>
        <w:spacing w:after="0"/>
        <w:ind w:left="0"/>
        <w:jc w:val="left"/>
      </w:pPr>
      <w:r>
        <w:rPr>
          <w:rFonts w:ascii="Times New Roman"/>
          <w:b/>
          <w:i w:val="false"/>
          <w:color w:val="000000"/>
        </w:rPr>
        <w:t xml:space="preserve"> 25-бап</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әрбір Тарап бір дауысқа ие.</w:t>
      </w:r>
      <w:r>
        <w:br/>
      </w:r>
      <w:r>
        <w:rPr>
          <w:rFonts w:ascii="Times New Roman"/>
          <w:b w:val="false"/>
          <w:i w:val="false"/>
          <w:color w:val="000000"/>
          <w:sz w:val="28"/>
        </w:rPr>
        <w:t>
      </w:t>
      </w:r>
      <w:r>
        <w:rPr>
          <w:rFonts w:ascii="Times New Roman"/>
          <w:b w:val="false"/>
          <w:i w:val="false"/>
          <w:color w:val="000000"/>
          <w:sz w:val="28"/>
        </w:rPr>
        <w:t xml:space="preserve">2. Экономикалық интеграцияның өңірлік ұйымдары өздерінің құзыретіне кіретін мәселелер бойынша осы Келісімнің Тараптары болып табылатын оларға мүше мемлекеттердің санына тең дауыс санымен дауыс беруге қатысады. Мұндай ұйым, егер оның қандай да бір мүше мемлекеттері өз құқығын пайдаланса дауыс беру құқығын пайдаланбайды, және керісінше. </w:t>
      </w:r>
      <w:r>
        <w:br/>
      </w:r>
      <w:r>
        <w:rPr>
          <w:rFonts w:ascii="Times New Roman"/>
          <w:b w:val="false"/>
          <w:i w:val="false"/>
          <w:color w:val="000000"/>
          <w:sz w:val="28"/>
        </w:rPr>
        <w:t>
</w:t>
      </w:r>
    </w:p>
    <w:bookmarkStart w:name="z148" w:id="26"/>
    <w:p>
      <w:pPr>
        <w:spacing w:after="0"/>
        <w:ind w:left="0"/>
        <w:jc w:val="left"/>
      </w:pPr>
      <w:r>
        <w:rPr>
          <w:rFonts w:ascii="Times New Roman"/>
          <w:b/>
          <w:i w:val="false"/>
          <w:color w:val="000000"/>
        </w:rPr>
        <w:t xml:space="preserve"> 26-бап</w:t>
      </w:r>
    </w:p>
    <w:bookmarkEnd w:id="26"/>
    <w:p>
      <w:pPr>
        <w:spacing w:after="0"/>
        <w:ind w:left="0"/>
        <w:jc w:val="left"/>
      </w:pPr>
      <w:r>
        <w:rPr>
          <w:rFonts w:ascii="Times New Roman"/>
          <w:b w:val="false"/>
          <w:i w:val="false"/>
          <w:color w:val="000000"/>
          <w:sz w:val="28"/>
        </w:rPr>
        <w:t>      Осы Келісімнің Депозитарийі функциясын Біріккен Ұлттар Ұйымының Бас хатшысы атқарады.</w:t>
      </w:r>
      <w:r>
        <w:br/>
      </w:r>
      <w:r>
        <w:rPr>
          <w:rFonts w:ascii="Times New Roman"/>
          <w:b w:val="false"/>
          <w:i w:val="false"/>
          <w:color w:val="000000"/>
          <w:sz w:val="28"/>
        </w:rPr>
        <w:t>
</w:t>
      </w:r>
    </w:p>
    <w:bookmarkStart w:name="z149" w:id="27"/>
    <w:p>
      <w:pPr>
        <w:spacing w:after="0"/>
        <w:ind w:left="0"/>
        <w:jc w:val="left"/>
      </w:pPr>
      <w:r>
        <w:rPr>
          <w:rFonts w:ascii="Times New Roman"/>
          <w:b/>
          <w:i w:val="false"/>
          <w:color w:val="000000"/>
        </w:rPr>
        <w:t xml:space="preserve"> 27-бап</w:t>
      </w:r>
    </w:p>
    <w:bookmarkEnd w:id="27"/>
    <w:p>
      <w:pPr>
        <w:spacing w:after="0"/>
        <w:ind w:left="0"/>
        <w:jc w:val="left"/>
      </w:pPr>
      <w:r>
        <w:rPr>
          <w:rFonts w:ascii="Times New Roman"/>
          <w:b w:val="false"/>
          <w:i w:val="false"/>
          <w:color w:val="000000"/>
          <w:sz w:val="28"/>
        </w:rPr>
        <w:t>      Осы Келісімге ескертпелер жасауға жол берілмейді.</w:t>
      </w:r>
      <w:r>
        <w:br/>
      </w:r>
      <w:r>
        <w:rPr>
          <w:rFonts w:ascii="Times New Roman"/>
          <w:b w:val="false"/>
          <w:i w:val="false"/>
          <w:color w:val="000000"/>
          <w:sz w:val="28"/>
        </w:rPr>
        <w:t>
</w:t>
      </w:r>
    </w:p>
    <w:bookmarkStart w:name="z150" w:id="28"/>
    <w:p>
      <w:pPr>
        <w:spacing w:after="0"/>
        <w:ind w:left="0"/>
        <w:jc w:val="left"/>
      </w:pPr>
      <w:r>
        <w:rPr>
          <w:rFonts w:ascii="Times New Roman"/>
          <w:b/>
          <w:i w:val="false"/>
          <w:color w:val="000000"/>
        </w:rPr>
        <w:t xml:space="preserve"> 28-бап</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1. Сол немесе өзге Тарап үшін осы Келісім күшіне енген күннен бастап үш жыл өткен соң кез келген уақытта осы Тарап Депозитарийге жазбаша хабарлама жіберіп, осы Келісімнен шыға алады.</w:t>
      </w:r>
      <w:r>
        <w:br/>
      </w:r>
      <w:r>
        <w:rPr>
          <w:rFonts w:ascii="Times New Roman"/>
          <w:b w:val="false"/>
          <w:i w:val="false"/>
          <w:color w:val="000000"/>
          <w:sz w:val="28"/>
        </w:rPr>
        <w:t>
      </w:t>
      </w:r>
      <w:r>
        <w:rPr>
          <w:rFonts w:ascii="Times New Roman"/>
          <w:b w:val="false"/>
          <w:i w:val="false"/>
          <w:color w:val="000000"/>
          <w:sz w:val="28"/>
        </w:rPr>
        <w:t xml:space="preserve">2. Кез келген осындай шығу Депозитарий шығу туралы хабарлама алған күннен бастап немесе шығу туралы хабарламада көрсетілуі мүмкін сондай неғұрлым кеш мерзімде, бір жыл өткеннен кейін күшіне енеді. </w:t>
      </w:r>
      <w:r>
        <w:br/>
      </w:r>
      <w:r>
        <w:rPr>
          <w:rFonts w:ascii="Times New Roman"/>
          <w:b w:val="false"/>
          <w:i w:val="false"/>
          <w:color w:val="000000"/>
          <w:sz w:val="28"/>
        </w:rPr>
        <w:t>
      </w:t>
      </w:r>
      <w:r>
        <w:rPr>
          <w:rFonts w:ascii="Times New Roman"/>
          <w:b w:val="false"/>
          <w:i w:val="false"/>
          <w:color w:val="000000"/>
          <w:sz w:val="28"/>
        </w:rPr>
        <w:t xml:space="preserve">3. Конвенциядан шығатын кез келген Тарап осы Келісімнен шықты деп есептеледі. </w:t>
      </w:r>
      <w:r>
        <w:br/>
      </w:r>
      <w:r>
        <w:rPr>
          <w:rFonts w:ascii="Times New Roman"/>
          <w:b w:val="false"/>
          <w:i w:val="false"/>
          <w:color w:val="000000"/>
          <w:sz w:val="28"/>
        </w:rPr>
        <w:t>
</w:t>
      </w:r>
    </w:p>
    <w:bookmarkStart w:name="z48" w:id="29"/>
    <w:p>
      <w:pPr>
        <w:spacing w:after="0"/>
        <w:ind w:left="0"/>
        <w:jc w:val="left"/>
      </w:pPr>
      <w:r>
        <w:rPr>
          <w:rFonts w:ascii="Times New Roman"/>
          <w:b/>
          <w:i w:val="false"/>
          <w:color w:val="000000"/>
        </w:rPr>
        <w:t xml:space="preserve"> 29-бап</w:t>
      </w:r>
    </w:p>
    <w:bookmarkEnd w:id="29"/>
    <w:p>
      <w:pPr>
        <w:spacing w:after="0"/>
        <w:ind w:left="0"/>
        <w:jc w:val="left"/>
      </w:pPr>
      <w:r>
        <w:rPr>
          <w:rFonts w:ascii="Times New Roman"/>
          <w:b w:val="false"/>
          <w:i w:val="false"/>
          <w:color w:val="000000"/>
          <w:sz w:val="28"/>
        </w:rPr>
        <w:t>      Ағылшын, араб, испан, қытай, орыс және француз тілдеріндегі мәтіндері теңтүпнұсқалы болып табылатын осы Келісімнің төлнұсқасы Біріккен Ұлттар Ұйымының Бас хатшысына сақтауға тапсырылады.</w:t>
      </w:r>
      <w:r>
        <w:br/>
      </w:r>
      <w:r>
        <w:rPr>
          <w:rFonts w:ascii="Times New Roman"/>
          <w:b w:val="false"/>
          <w:i w:val="false"/>
          <w:color w:val="000000"/>
          <w:sz w:val="28"/>
        </w:rPr>
        <w:t>
      Екі мың он бесінші жылғы желтоқсан айының он екісі күні Парижде ЖАСАЛДЫ.</w:t>
      </w:r>
      <w:r>
        <w:br/>
      </w:r>
      <w:r>
        <w:rPr>
          <w:rFonts w:ascii="Times New Roman"/>
          <w:b w:val="false"/>
          <w:i w:val="false"/>
          <w:color w:val="000000"/>
          <w:sz w:val="28"/>
        </w:rPr>
        <w:t>
      ОСЫНЫ КУӘЛАНДЫРУ ҮШІН оған тиісінше өкілеттік беріліп, төменде қол қойғандар осы Келісімге өз қолдарын қойды.</w:t>
      </w:r>
      <w:r>
        <w:br/>
      </w:r>
      <w:r>
        <w:rPr>
          <w:rFonts w:ascii="Times New Roman"/>
          <w:b w:val="false"/>
          <w:i w:val="false"/>
          <w:color w:val="000000"/>
          <w:sz w:val="28"/>
        </w:rPr>
        <w:t>
      Жоғарыда көрсетілген мәтін 2015 жылғы 12 желтоқсанда Парижде жасалған Париж келісімінің дәл (төлнұсқа) көшірмесі болып табылатынын, түпнұсқасы оның депозитарийі - Біріккен Ұлттар Ұйымының Бас хатшысында сақталынуда екенін осы арқылы растаймын.</w:t>
      </w:r>
      <w:r>
        <w:br/>
      </w:r>
      <w:r>
        <w:rPr>
          <w:rFonts w:ascii="Times New Roman"/>
          <w:b w:val="false"/>
          <w:i w:val="false"/>
          <w:color w:val="000000"/>
          <w:sz w:val="28"/>
        </w:rPr>
        <w:t>
      Бас хатшыға,</w:t>
      </w:r>
      <w:r>
        <w:br/>
      </w:r>
      <w:r>
        <w:rPr>
          <w:rFonts w:ascii="Times New Roman"/>
          <w:b w:val="false"/>
          <w:i w:val="false"/>
          <w:color w:val="000000"/>
          <w:sz w:val="28"/>
        </w:rPr>
        <w:t>
      Құқықтық мәселелер жөніндегі</w:t>
      </w:r>
      <w:r>
        <w:br/>
      </w:r>
      <w:r>
        <w:rPr>
          <w:rFonts w:ascii="Times New Roman"/>
          <w:b w:val="false"/>
          <w:i w:val="false"/>
          <w:color w:val="000000"/>
          <w:sz w:val="28"/>
        </w:rPr>
        <w:t>
      Бас хатшының орынбасарына және</w:t>
      </w:r>
      <w:r>
        <w:br/>
      </w:r>
      <w:r>
        <w:rPr>
          <w:rFonts w:ascii="Times New Roman"/>
          <w:b w:val="false"/>
          <w:i w:val="false"/>
          <w:color w:val="000000"/>
          <w:sz w:val="28"/>
        </w:rPr>
        <w:t>
      Біріккен Ұлттар Ұйымының Заң кеңесшісіне</w:t>
      </w:r>
      <w:r>
        <w:br/>
      </w:r>
      <w:r>
        <w:rPr>
          <w:rFonts w:ascii="Times New Roman"/>
          <w:b w:val="false"/>
          <w:i w:val="false"/>
          <w:color w:val="000000"/>
          <w:sz w:val="28"/>
        </w:rPr>
        <w:t>
      _______________ (қолы)</w:t>
      </w:r>
      <w:r>
        <w:br/>
      </w:r>
      <w:r>
        <w:rPr>
          <w:rFonts w:ascii="Times New Roman"/>
          <w:b w:val="false"/>
          <w:i w:val="false"/>
          <w:color w:val="000000"/>
          <w:sz w:val="28"/>
        </w:rPr>
        <w:t>
      Біріккен Ұлттар Ұйымы</w:t>
      </w:r>
      <w:r>
        <w:br/>
      </w:r>
      <w:r>
        <w:rPr>
          <w:rFonts w:ascii="Times New Roman"/>
          <w:b w:val="false"/>
          <w:i w:val="false"/>
          <w:color w:val="000000"/>
          <w:sz w:val="28"/>
        </w:rPr>
        <w:t>
      Нью-Йорк, 2016 жылғы 14 наурыз</w:t>
      </w:r>
      <w:r>
        <w:br/>
      </w:r>
      <w:r>
        <w:rPr>
          <w:rFonts w:ascii="Times New Roman"/>
          <w:b w:val="false"/>
          <w:i w:val="false"/>
          <w:color w:val="000000"/>
          <w:sz w:val="28"/>
        </w:rPr>
        <w:t>
      Париж келісімінің мәтіні екендігін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министрі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Бозымбаев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