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c5f9" w14:textId="f48c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Инвестицияларды өзара көтермелеу және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18 қарашадағы № 409-V ҚРЗ</w:t>
      </w:r>
    </w:p>
    <w:p>
      <w:pPr>
        <w:spacing w:after="0"/>
        <w:ind w:left="0"/>
        <w:jc w:val="both"/>
      </w:pPr>
      <w:bookmarkStart w:name="z1" w:id="0"/>
      <w:r>
        <w:rPr>
          <w:rFonts w:ascii="Times New Roman"/>
          <w:b w:val="false"/>
          <w:i w:val="false"/>
          <w:color w:val="000000"/>
          <w:sz w:val="28"/>
        </w:rPr>
        <w:t>
      2010 жылғы 7 қазанда Астанада жасалған Қазақстан Республикасының Үкіметі мен Сербия Республикасының Үкіметі арасындағы Инвестицияларды өзара көтермелеу және қорғау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Сербия Республикасының</w:t>
      </w:r>
      <w:r>
        <w:br/>
      </w:r>
      <w:r>
        <w:rPr>
          <w:rFonts w:ascii="Times New Roman"/>
          <w:b/>
          <w:i w:val="false"/>
          <w:color w:val="000000"/>
        </w:rPr>
        <w:t>
Үкіметі арасындағы Инвестицияларды өзара көтермелеу және қорғау</w:t>
      </w:r>
      <w:r>
        <w:br/>
      </w:r>
      <w:r>
        <w:rPr>
          <w:rFonts w:ascii="Times New Roman"/>
          <w:b/>
          <w:i w:val="false"/>
          <w:color w:val="000000"/>
        </w:rPr>
        <w:t>
туралы келісім</w:t>
      </w:r>
    </w:p>
    <w:bookmarkEnd w:id="1"/>
    <w:p>
      <w:pPr>
        <w:spacing w:after="0"/>
        <w:ind w:left="0"/>
        <w:jc w:val="both"/>
      </w:pPr>
      <w:r>
        <w:rPr>
          <w:rFonts w:ascii="Times New Roman"/>
          <w:b w:val="false"/>
          <w:i w:val="false"/>
          <w:color w:val="ff0000"/>
          <w:sz w:val="28"/>
        </w:rPr>
        <w:t>(2015 жылғы 7 желтоқсанда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2, 29-құжат)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Сербия Республикасының Үкіметі,</w:t>
      </w:r>
      <w:r>
        <w:br/>
      </w:r>
      <w:r>
        <w:rPr>
          <w:rFonts w:ascii="Times New Roman"/>
          <w:b w:val="false"/>
          <w:i w:val="false"/>
          <w:color w:val="000000"/>
          <w:sz w:val="28"/>
        </w:rPr>
        <w:t>
      өз аумақтарында өз мемлекеттері азаматтарының капиталды, технологиялар мен білімдерді инвестициялауын көтермелеуге ниет білдіре отырып;</w:t>
      </w:r>
      <w:r>
        <w:br/>
      </w:r>
      <w:r>
        <w:rPr>
          <w:rFonts w:ascii="Times New Roman"/>
          <w:b w:val="false"/>
          <w:i w:val="false"/>
          <w:color w:val="000000"/>
          <w:sz w:val="28"/>
        </w:rPr>
        <w:t>
      өзара инвестициялар үшін қолайлы жағдайлар жасауға және қолдауға ниет білдіре отырып;</w:t>
      </w:r>
      <w:r>
        <w:br/>
      </w:r>
      <w:r>
        <w:rPr>
          <w:rFonts w:ascii="Times New Roman"/>
          <w:b w:val="false"/>
          <w:i w:val="false"/>
          <w:color w:val="000000"/>
          <w:sz w:val="28"/>
        </w:rPr>
        <w:t>
      инвестицияларды көтермелеу және қорғау кәсіпкерлік қызметтің одан әрі дамуына ықпал етіп, сол арқылы Тараптар арасындағы экономикалық қатынастардың дамуына айтарлықтай ықпал етеді деп үміттене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4" w:id="3"/>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«Инвестициялар» термині бір Тараптың инвесторы екінші Тараптың аумағында соңғы Тарап мемлекетінің ұлттық заңнамасына сәйкес құрған немесе сатып алған активтердің кез келген түрін білдіреді және, атап айтқанда, бірақ тек бұларды емес, мыналарды:</w:t>
      </w:r>
      <w:r>
        <w:br/>
      </w:r>
      <w:r>
        <w:rPr>
          <w:rFonts w:ascii="Times New Roman"/>
          <w:b w:val="false"/>
          <w:i w:val="false"/>
          <w:color w:val="000000"/>
          <w:sz w:val="28"/>
        </w:rPr>
        <w:t>
      а) жылжымалы және жылжымайтын мүлік пен кепілге салу, кепілге қою, кепілгерлік, узуфрукт сияқты басқа да мүліктік құқықтар мен басқа да құқықтарды;</w:t>
      </w:r>
      <w:r>
        <w:br/>
      </w:r>
      <w:r>
        <w:rPr>
          <w:rFonts w:ascii="Times New Roman"/>
          <w:b w:val="false"/>
          <w:i w:val="false"/>
          <w:color w:val="000000"/>
          <w:sz w:val="28"/>
        </w:rPr>
        <w:t>
      b) кәсіпорындарға қатысу үлестерін;</w:t>
      </w:r>
      <w:r>
        <w:br/>
      </w:r>
      <w:r>
        <w:rPr>
          <w:rFonts w:ascii="Times New Roman"/>
          <w:b w:val="false"/>
          <w:i w:val="false"/>
          <w:color w:val="000000"/>
          <w:sz w:val="28"/>
        </w:rPr>
        <w:t>
      с) облигациялар мен акцияларды, сондай-ақ құнды қағаздардың басқа да түрлерін;</w:t>
      </w:r>
      <w:r>
        <w:br/>
      </w:r>
      <w:r>
        <w:rPr>
          <w:rFonts w:ascii="Times New Roman"/>
          <w:b w:val="false"/>
          <w:i w:val="false"/>
          <w:color w:val="000000"/>
          <w:sz w:val="28"/>
        </w:rPr>
        <w:t>
      d) ақшалай талаптарды немесе ұлттық заңнамаға сәйкес экономикалық құндылығы бар жұмыстарды кез келген орындауды;</w:t>
      </w:r>
      <w:r>
        <w:br/>
      </w:r>
      <w:r>
        <w:rPr>
          <w:rFonts w:ascii="Times New Roman"/>
          <w:b w:val="false"/>
          <w:i w:val="false"/>
          <w:color w:val="000000"/>
          <w:sz w:val="28"/>
        </w:rPr>
        <w:t>
      е) зияткерлік меншік құқықтарын (авторлық және сабақтас құқықтар, патенттер, өнеркәсіптік үлгілер немесе модельдер, тауар белгілері сияқты), сондай-ақ гуд-виллді, техникалық үдерістер мен ноу-хауды;</w:t>
      </w:r>
      <w:r>
        <w:br/>
      </w:r>
      <w:r>
        <w:rPr>
          <w:rFonts w:ascii="Times New Roman"/>
          <w:b w:val="false"/>
          <w:i w:val="false"/>
          <w:color w:val="000000"/>
          <w:sz w:val="28"/>
        </w:rPr>
        <w:t>
      f) аумағында инвестициялар жүзеге асырылған Тарап мемлекетінің ұлттық заңнамасына сәйкес ұсынылған концессияларды қамтиды.</w:t>
      </w:r>
      <w:r>
        <w:br/>
      </w:r>
      <w:r>
        <w:rPr>
          <w:rFonts w:ascii="Times New Roman"/>
          <w:b w:val="false"/>
          <w:i w:val="false"/>
          <w:color w:val="000000"/>
          <w:sz w:val="28"/>
        </w:rPr>
        <w:t>
      Активтер инвестицияланатын немесе қайта инвестицияланатын нысанның өзгеруі олардың инвестиция ретіндегі сипатын қозғамауға тиіс.</w:t>
      </w:r>
      <w:r>
        <w:br/>
      </w:r>
      <w:r>
        <w:rPr>
          <w:rFonts w:ascii="Times New Roman"/>
          <w:b w:val="false"/>
          <w:i w:val="false"/>
          <w:color w:val="000000"/>
          <w:sz w:val="28"/>
        </w:rPr>
        <w:t>
</w:t>
      </w:r>
      <w:r>
        <w:rPr>
          <w:rFonts w:ascii="Times New Roman"/>
          <w:b w:val="false"/>
          <w:i w:val="false"/>
          <w:color w:val="000000"/>
          <w:sz w:val="28"/>
        </w:rPr>
        <w:t>
      2. «Кіріс» термині инвестициялардан алынатын сомаларды білдіреді және, атап айтқанда, бірақ тек бұларды емес, пайданы, капиталдан түсетін кірісті, дивиденттерді, пайыздық кірісті, лицензиялық төлемдер мен алымдарды қамтиды.</w:t>
      </w:r>
      <w:r>
        <w:br/>
      </w:r>
      <w:r>
        <w:rPr>
          <w:rFonts w:ascii="Times New Roman"/>
          <w:b w:val="false"/>
          <w:i w:val="false"/>
          <w:color w:val="000000"/>
          <w:sz w:val="28"/>
        </w:rPr>
        <w:t>
</w:t>
      </w:r>
      <w:r>
        <w:rPr>
          <w:rFonts w:ascii="Times New Roman"/>
          <w:b w:val="false"/>
          <w:i w:val="false"/>
          <w:color w:val="000000"/>
          <w:sz w:val="28"/>
        </w:rPr>
        <w:t>
      3. «Инвестор» термині:</w:t>
      </w:r>
      <w:r>
        <w:br/>
      </w:r>
      <w:r>
        <w:rPr>
          <w:rFonts w:ascii="Times New Roman"/>
          <w:b w:val="false"/>
          <w:i w:val="false"/>
          <w:color w:val="000000"/>
          <w:sz w:val="28"/>
        </w:rPr>
        <w:t>
      а) Тараптардың бірінің мемлекетінің азаматтығы бар және екінші Тарап аумағында инвестицияларды жүзеге асыратын жеке тұлғаны;</w:t>
      </w:r>
      <w:r>
        <w:br/>
      </w:r>
      <w:r>
        <w:rPr>
          <w:rFonts w:ascii="Times New Roman"/>
          <w:b w:val="false"/>
          <w:i w:val="false"/>
          <w:color w:val="000000"/>
          <w:sz w:val="28"/>
        </w:rPr>
        <w:t>
      b) Тараптардың бірінің ұлттық заңнамасына сәйкес тіркелген, құрылған немесе өзгеше түрде ұйымдастырылған және басқа Тараптың аумағында инвестицияларды жүзеге асыратын заңды тұлғаны білдіреді.</w:t>
      </w:r>
      <w:r>
        <w:br/>
      </w:r>
      <w:r>
        <w:rPr>
          <w:rFonts w:ascii="Times New Roman"/>
          <w:b w:val="false"/>
          <w:i w:val="false"/>
          <w:color w:val="000000"/>
          <w:sz w:val="28"/>
        </w:rPr>
        <w:t>
</w:t>
      </w:r>
      <w:r>
        <w:rPr>
          <w:rFonts w:ascii="Times New Roman"/>
          <w:b w:val="false"/>
          <w:i w:val="false"/>
          <w:color w:val="000000"/>
          <w:sz w:val="28"/>
        </w:rPr>
        <w:t>
      4. «Аумақ» термині:</w:t>
      </w:r>
      <w:r>
        <w:br/>
      </w:r>
      <w:r>
        <w:rPr>
          <w:rFonts w:ascii="Times New Roman"/>
          <w:b w:val="false"/>
          <w:i w:val="false"/>
          <w:color w:val="000000"/>
          <w:sz w:val="28"/>
        </w:rPr>
        <w:t>
      Қазақстан Республикасына қатысты: ұлттық заңнама және халықаралық құқық нормаларына сәйкес оларға қатысты Қазақстан Республикасы егемендігін жүзеге асыратын және заңды құзырын қолданатын құрлықты, суды, жер қойнауын және әуе кеңістігін қоса алғанда, құрлық, теңіз және әуе шекаралары шегіндегі мемлекет аумағын;</w:t>
      </w:r>
      <w:r>
        <w:br/>
      </w:r>
      <w:r>
        <w:rPr>
          <w:rFonts w:ascii="Times New Roman"/>
          <w:b w:val="false"/>
          <w:i w:val="false"/>
          <w:color w:val="000000"/>
          <w:sz w:val="28"/>
        </w:rPr>
        <w:t>
      Сербия Республикасына қатысты: өзінің ұлттық заңнамасына және қағидалар мен халықаралық құқыққа сәйкес Сербия Республикасы егемен құқықтары мен заңды құзырын жүзеге асыратын кеңістікті білдіреді.</w:t>
      </w:r>
    </w:p>
    <w:bookmarkEnd w:id="3"/>
    <w:bookmarkStart w:name="z8" w:id="4"/>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 және қорғау</w:t>
      </w:r>
    </w:p>
    <w:bookmarkEnd w:id="4"/>
    <w:bookmarkStart w:name="z9" w:id="5"/>
    <w:p>
      <w:pPr>
        <w:spacing w:after="0"/>
        <w:ind w:left="0"/>
        <w:jc w:val="both"/>
      </w:pPr>
      <w:r>
        <w:rPr>
          <w:rFonts w:ascii="Times New Roman"/>
          <w:b w:val="false"/>
          <w:i w:val="false"/>
          <w:color w:val="000000"/>
          <w:sz w:val="28"/>
        </w:rPr>
        <w:t>
      1. Әрбір Тарап өз аумағында инвестицияларды жүзеге асыру үшін екінші Тараптың инвесторлары үшін қолайлы жағдайлар жасауға жәрдемдеседі және жасайды әрі өз мемлекетінің ұлттық заңнамасына сәйкес осындай инвестицияларға рұқсат береді.</w:t>
      </w:r>
      <w:r>
        <w:br/>
      </w:r>
      <w:r>
        <w:rPr>
          <w:rFonts w:ascii="Times New Roman"/>
          <w:b w:val="false"/>
          <w:i w:val="false"/>
          <w:color w:val="000000"/>
          <w:sz w:val="28"/>
        </w:rPr>
        <w:t>
</w:t>
      </w:r>
      <w:r>
        <w:rPr>
          <w:rFonts w:ascii="Times New Roman"/>
          <w:b w:val="false"/>
          <w:i w:val="false"/>
          <w:color w:val="000000"/>
          <w:sz w:val="28"/>
        </w:rPr>
        <w:t>
      2. Тараптардың әрқайсысы инвесторларының инвестицияларына екінші Тарап аумағында әділ және тең құқықты режим, сондай-ақ толық қорғау мен қауіпсіздік беріледі. Тараптардың ешқайсысы өз мемлекетінің аумағында екінші Тарап инвесторларының инвестицияларын басқаруды, қызмет көрсетуді, пайдалануды, жүзеге асыруды немесе басқаша иелік етуді негізсіз немесе кемсіту шараларымен нашарлатпайды.</w:t>
      </w:r>
      <w:r>
        <w:br/>
      </w:r>
      <w:r>
        <w:rPr>
          <w:rFonts w:ascii="Times New Roman"/>
          <w:b w:val="false"/>
          <w:i w:val="false"/>
          <w:color w:val="000000"/>
          <w:sz w:val="28"/>
        </w:rPr>
        <w:t>
</w:t>
      </w:r>
      <w:r>
        <w:rPr>
          <w:rFonts w:ascii="Times New Roman"/>
          <w:b w:val="false"/>
          <w:i w:val="false"/>
          <w:color w:val="000000"/>
          <w:sz w:val="28"/>
        </w:rPr>
        <w:t>
      3. Тараптардың әрқайсысы екінші Тараптың азаматтары инвестицияларға байланысты өз қызметін жүзеге асыруы үшін өз аумақтарында қажетті визалар мен жұмыс істеуге рұқсаттарды ұсыну үшін  арналған қолайлы жағдайлар жасайды.</w:t>
      </w:r>
      <w:r>
        <w:br/>
      </w:r>
      <w:r>
        <w:rPr>
          <w:rFonts w:ascii="Times New Roman"/>
          <w:b w:val="false"/>
          <w:i w:val="false"/>
          <w:color w:val="000000"/>
          <w:sz w:val="28"/>
        </w:rPr>
        <w:t>
</w:t>
      </w:r>
      <w:r>
        <w:rPr>
          <w:rFonts w:ascii="Times New Roman"/>
          <w:b w:val="false"/>
          <w:i w:val="false"/>
          <w:color w:val="000000"/>
          <w:sz w:val="28"/>
        </w:rPr>
        <w:t>
      4. Аумағында бастапқы инвестициялар жүргізілген Тарап мемлекетінің ұлттық заңнамасына сәйкес жүзеге асырылған инвестициялардан алынған пайданы қайта инвестициялау бастапқы инвестициялар сияқты қорғауды пайдаланады.</w:t>
      </w:r>
    </w:p>
    <w:bookmarkEnd w:id="5"/>
    <w:bookmarkStart w:name="z13" w:id="6"/>
    <w:p>
      <w:pPr>
        <w:spacing w:after="0"/>
        <w:ind w:left="0"/>
        <w:jc w:val="left"/>
      </w:pPr>
      <w:r>
        <w:rPr>
          <w:rFonts w:ascii="Times New Roman"/>
          <w:b/>
          <w:i w:val="false"/>
          <w:color w:val="000000"/>
        </w:rPr>
        <w:t xml:space="preserve"> 
3-бап</w:t>
      </w:r>
      <w:r>
        <w:br/>
      </w:r>
      <w:r>
        <w:rPr>
          <w:rFonts w:ascii="Times New Roman"/>
          <w:b/>
          <w:i w:val="false"/>
          <w:color w:val="000000"/>
        </w:rPr>
        <w:t>
Ұлттық режим және барынша қолайлылық режимі</w:t>
      </w:r>
    </w:p>
    <w:bookmarkEnd w:id="6"/>
    <w:bookmarkStart w:name="z14" w:id="7"/>
    <w:p>
      <w:pPr>
        <w:spacing w:after="0"/>
        <w:ind w:left="0"/>
        <w:jc w:val="both"/>
      </w:pPr>
      <w:r>
        <w:rPr>
          <w:rFonts w:ascii="Times New Roman"/>
          <w:b w:val="false"/>
          <w:i w:val="false"/>
          <w:color w:val="000000"/>
          <w:sz w:val="28"/>
        </w:rPr>
        <w:t>
      1. Әрбір Тарап өз аумағында екінші Тарап инвесторлары мен инвестицияларына қайсысы қолайлырақ болатындығына байланысты ол өз инвесторлары мен инвестицияларына немесе кез келген үшінші мемлекет инвесторлары мен инвестицияларына беретін режимнен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бір Тарапқа екінші Тарап инвесторларына басымдықпен режим, преференцияны немесе басымдықты міндеттейтін ретінде қаралмауы тиіс, оны соңғы Тарап мыналарға:</w:t>
      </w:r>
      <w:r>
        <w:br/>
      </w:r>
      <w:r>
        <w:rPr>
          <w:rFonts w:ascii="Times New Roman"/>
          <w:b w:val="false"/>
          <w:i w:val="false"/>
          <w:color w:val="000000"/>
          <w:sz w:val="28"/>
        </w:rPr>
        <w:t>
      а) экономикалық бірлестікке, кедендік бірлестікке, еркін сауда аймағына, валюталық одаққа мүшелігі туралы кез келген халықаралық шартқа немесе осындай бірлестіктерді құратын өзге де осындай халықаралық шартқа немесе онда кез келген Тарап қатысушы болып табылатын немесе табылуы мүмкін өңірлік ынтымақтастықтың басқа да нысанын қалыптастыратын халықаралық шартқа, немесе</w:t>
      </w:r>
      <w:r>
        <w:br/>
      </w:r>
      <w:r>
        <w:rPr>
          <w:rFonts w:ascii="Times New Roman"/>
          <w:b w:val="false"/>
          <w:i w:val="false"/>
          <w:color w:val="000000"/>
          <w:sz w:val="28"/>
        </w:rPr>
        <w:t>
      b) салық салуға толықтай немесе ішінара қатысы бар кез келген халықаралық шартқа сәйкес кез келген үшінші елге ұсына алады.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бір Тарапқа екінші Тарап инвесторларымен дауларды реттеудің осы Келісімнің </w:t>
      </w:r>
      <w:r>
        <w:rPr>
          <w:rFonts w:ascii="Times New Roman"/>
          <w:b w:val="false"/>
          <w:i w:val="false"/>
          <w:color w:val="000000"/>
          <w:sz w:val="28"/>
        </w:rPr>
        <w:t>9-бабында</w:t>
      </w:r>
      <w:r>
        <w:rPr>
          <w:rFonts w:ascii="Times New Roman"/>
          <w:b w:val="false"/>
          <w:i w:val="false"/>
          <w:color w:val="000000"/>
          <w:sz w:val="28"/>
        </w:rPr>
        <w:t xml:space="preserve"> көзделгеннен басқа кез келген тәсілдерін қолдануға мүмкіндік беретіндей қарастырылмауға тиіс.</w:t>
      </w:r>
    </w:p>
    <w:bookmarkEnd w:id="7"/>
    <w:bookmarkStart w:name="z17" w:id="8"/>
    <w:p>
      <w:pPr>
        <w:spacing w:after="0"/>
        <w:ind w:left="0"/>
        <w:jc w:val="left"/>
      </w:pPr>
      <w:r>
        <w:rPr>
          <w:rFonts w:ascii="Times New Roman"/>
          <w:b/>
          <w:i w:val="false"/>
          <w:color w:val="000000"/>
        </w:rPr>
        <w:t xml:space="preserve"> 
4-бап</w:t>
      </w:r>
      <w:r>
        <w:br/>
      </w:r>
      <w:r>
        <w:rPr>
          <w:rFonts w:ascii="Times New Roman"/>
          <w:b/>
          <w:i w:val="false"/>
          <w:color w:val="000000"/>
        </w:rPr>
        <w:t>
Залалдарды өтеу</w:t>
      </w:r>
    </w:p>
    <w:bookmarkEnd w:id="8"/>
    <w:bookmarkStart w:name="z18" w:id="9"/>
    <w:p>
      <w:pPr>
        <w:spacing w:after="0"/>
        <w:ind w:left="0"/>
        <w:jc w:val="both"/>
      </w:pPr>
      <w:r>
        <w:rPr>
          <w:rFonts w:ascii="Times New Roman"/>
          <w:b w:val="false"/>
          <w:i w:val="false"/>
          <w:color w:val="000000"/>
          <w:sz w:val="28"/>
        </w:rPr>
        <w:t>
      1. Инвестициялары екінші Тарап аумағындағы соғыстың немесе басқа да қарулы қақтығыстардың, төтенше жағдайдың, көтерілістің, бүліктің немесе бүліншіліктің салдарынан шығын шеккен Тарап инвесторларына бастапқы Тарап реституцияға, өтеуге, өтемақыға немесе басқа да реттеуге қатысты бастапқы Тарап өз инвесторларына немесе кез келген үшінші мемлекеттің инвесторларына ұсынатыннан қолайлылығы кем емес режим ұсынады.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ережелеріне залал келтірмей осы тармақта айтылған жағдайдың кез келгені уақытында екінші Тараптың аумағында мыналардың:</w:t>
      </w:r>
      <w:r>
        <w:br/>
      </w:r>
      <w:r>
        <w:rPr>
          <w:rFonts w:ascii="Times New Roman"/>
          <w:b w:val="false"/>
          <w:i w:val="false"/>
          <w:color w:val="000000"/>
          <w:sz w:val="28"/>
        </w:rPr>
        <w:t>
      а) екінші Тараптың билік органдары жүргізген олардың мүлкін реквизициялау, немесе</w:t>
      </w:r>
      <w:r>
        <w:br/>
      </w:r>
      <w:r>
        <w:rPr>
          <w:rFonts w:ascii="Times New Roman"/>
          <w:b w:val="false"/>
          <w:i w:val="false"/>
          <w:color w:val="000000"/>
          <w:sz w:val="28"/>
        </w:rPr>
        <w:t>
      b) екінші Тараптың билік органдарының олардың мүлкін әскери  әрекеттердің немесе жағдайдың қажеттілігімен талап етілмеген бұзуы салдарынан залал шеккен Тарап инвесторларына,</w:t>
      </w:r>
      <w:r>
        <w:br/>
      </w:r>
      <w:r>
        <w:rPr>
          <w:rFonts w:ascii="Times New Roman"/>
          <w:b w:val="false"/>
          <w:i w:val="false"/>
          <w:color w:val="000000"/>
          <w:sz w:val="28"/>
        </w:rPr>
        <w:t>
      реквизиция уақытында немесе олардың мүлкін бұзу салдарынан шеккен залал үшін әділ және тиісті өтемақы ұсынылады.</w:t>
      </w:r>
    </w:p>
    <w:bookmarkEnd w:id="9"/>
    <w:bookmarkStart w:name="z20" w:id="10"/>
    <w:p>
      <w:pPr>
        <w:spacing w:after="0"/>
        <w:ind w:left="0"/>
        <w:jc w:val="left"/>
      </w:pPr>
      <w:r>
        <w:rPr>
          <w:rFonts w:ascii="Times New Roman"/>
          <w:b/>
          <w:i w:val="false"/>
          <w:color w:val="000000"/>
        </w:rPr>
        <w:t xml:space="preserve"> 
5-бап</w:t>
      </w:r>
      <w:r>
        <w:br/>
      </w:r>
      <w:r>
        <w:rPr>
          <w:rFonts w:ascii="Times New Roman"/>
          <w:b/>
          <w:i w:val="false"/>
          <w:color w:val="000000"/>
        </w:rPr>
        <w:t>
Экспроприация</w:t>
      </w:r>
    </w:p>
    <w:bookmarkEnd w:id="10"/>
    <w:bookmarkStart w:name="z21" w:id="11"/>
    <w:p>
      <w:pPr>
        <w:spacing w:after="0"/>
        <w:ind w:left="0"/>
        <w:jc w:val="both"/>
      </w:pPr>
      <w:r>
        <w:rPr>
          <w:rFonts w:ascii="Times New Roman"/>
          <w:b w:val="false"/>
          <w:i w:val="false"/>
          <w:color w:val="000000"/>
          <w:sz w:val="28"/>
        </w:rPr>
        <w:t>
      1. Тараптардың бір де біреуі басқа Тарап инвесторының тікелей немесе жанама инвестицияларын экспроприацияламайды немесе мемлекет меншігіне алмайды немесе мынадай:</w:t>
      </w:r>
      <w:r>
        <w:br/>
      </w:r>
      <w:r>
        <w:rPr>
          <w:rFonts w:ascii="Times New Roman"/>
          <w:b w:val="false"/>
          <w:i w:val="false"/>
          <w:color w:val="000000"/>
          <w:sz w:val="28"/>
        </w:rPr>
        <w:t>
      (а) қоғамдық мақсатта;</w:t>
      </w:r>
      <w:r>
        <w:br/>
      </w:r>
      <w:r>
        <w:rPr>
          <w:rFonts w:ascii="Times New Roman"/>
          <w:b w:val="false"/>
          <w:i w:val="false"/>
          <w:color w:val="000000"/>
          <w:sz w:val="28"/>
        </w:rPr>
        <w:t>
      (b) кемсітпейтін тәсілмен;</w:t>
      </w:r>
      <w:r>
        <w:br/>
      </w:r>
      <w:r>
        <w:rPr>
          <w:rFonts w:ascii="Times New Roman"/>
          <w:b w:val="false"/>
          <w:i w:val="false"/>
          <w:color w:val="000000"/>
          <w:sz w:val="28"/>
        </w:rPr>
        <w:t>
      (c) тиісті заңды рәсімге сәйкес;</w:t>
      </w:r>
      <w:r>
        <w:br/>
      </w:r>
      <w:r>
        <w:rPr>
          <w:rFonts w:ascii="Times New Roman"/>
          <w:b w:val="false"/>
          <w:i w:val="false"/>
          <w:color w:val="000000"/>
          <w:sz w:val="28"/>
        </w:rPr>
        <w:t>
      (d) жедел, барабар және тиімді өтемдерді төлеумен қабылданатындарды қоспағанда, кез келген соған ұқсас шараларды (бұдан әрі - экспроприация) қабылдамайды.</w:t>
      </w:r>
      <w:r>
        <w:br/>
      </w:r>
      <w:r>
        <w:rPr>
          <w:rFonts w:ascii="Times New Roman"/>
          <w:b w:val="false"/>
          <w:i w:val="false"/>
          <w:color w:val="000000"/>
          <w:sz w:val="28"/>
        </w:rPr>
        <w:t>
      Мұндай өтем қайсысы бұрын болғанына байланысты тікелей экспроприацияға дейін немесе болатын экспроприация туралы жалпыға белгілі болғанға дейін экспроприацияланған инвестициялардың нарықтық құнына сәйкес келуге тиіс және экспроприация күнінен бастап іс жүзіндегі төлем күніне дейін төлем валютасындағы депозиттер үшін нарықтық негізде белгіленген коммерциялық ставка бойынша пайызды қамтуға тиіс, сондай-ақ толығымен сатылатын және еркін аударылатын болуға тиіс.</w:t>
      </w:r>
      <w:r>
        <w:br/>
      </w:r>
      <w:r>
        <w:rPr>
          <w:rFonts w:ascii="Times New Roman"/>
          <w:b w:val="false"/>
          <w:i w:val="false"/>
          <w:color w:val="000000"/>
          <w:sz w:val="28"/>
        </w:rPr>
        <w:t>
</w:t>
      </w:r>
      <w:r>
        <w:rPr>
          <w:rFonts w:ascii="Times New Roman"/>
          <w:b w:val="false"/>
          <w:i w:val="false"/>
          <w:color w:val="000000"/>
          <w:sz w:val="28"/>
        </w:rPr>
        <w:t>
      2. Инвестициялары экспроприацияланған инвестордың осы Келісімде белгіленген қағидаттарға және аумағында инвестициялар жүзеге асырылған мемлекеттің ұлттық заңнамасына сәйкес сот органының немесе басқа да құзыретті органның оның ісін тез қайта қарауына және оның инвестицияларын бағалауына құқығы бар.</w:t>
      </w:r>
    </w:p>
    <w:bookmarkEnd w:id="11"/>
    <w:bookmarkStart w:name="z23" w:id="12"/>
    <w:p>
      <w:pPr>
        <w:spacing w:after="0"/>
        <w:ind w:left="0"/>
        <w:jc w:val="left"/>
      </w:pPr>
      <w:r>
        <w:rPr>
          <w:rFonts w:ascii="Times New Roman"/>
          <w:b/>
          <w:i w:val="false"/>
          <w:color w:val="000000"/>
        </w:rPr>
        <w:t xml:space="preserve"> 
6-бап</w:t>
      </w:r>
      <w:r>
        <w:br/>
      </w:r>
      <w:r>
        <w:rPr>
          <w:rFonts w:ascii="Times New Roman"/>
          <w:b/>
          <w:i w:val="false"/>
          <w:color w:val="000000"/>
        </w:rPr>
        <w:t>
Аударымдар</w:t>
      </w:r>
    </w:p>
    <w:bookmarkEnd w:id="12"/>
    <w:bookmarkStart w:name="z24" w:id="13"/>
    <w:p>
      <w:pPr>
        <w:spacing w:after="0"/>
        <w:ind w:left="0"/>
        <w:jc w:val="both"/>
      </w:pPr>
      <w:r>
        <w:rPr>
          <w:rFonts w:ascii="Times New Roman"/>
          <w:b w:val="false"/>
          <w:i w:val="false"/>
          <w:color w:val="000000"/>
          <w:sz w:val="28"/>
        </w:rPr>
        <w:t>
      1. Әрбір Тарап өз мемлекетінің ұлттық заңнамасына сәйкес екінші Тарап инвесторларына инвесторлар барлық салық міндеттемелерін орындағаннан кейін өз аумағына және одан олардың инвестицияларына байланысты сомаларды және инвестицияларға қатысты аударылатын төлемдер аударымын қамтамасыз етеді. Мұндай төлемдер атап айтқанда, бірақ тек бұларды емес, мыналарды қамтиды:</w:t>
      </w:r>
      <w:r>
        <w:br/>
      </w:r>
      <w:r>
        <w:rPr>
          <w:rFonts w:ascii="Times New Roman"/>
          <w:b w:val="false"/>
          <w:i w:val="false"/>
          <w:color w:val="000000"/>
          <w:sz w:val="28"/>
        </w:rPr>
        <w:t>
      а) инвестицияларды қолдау немесе ұлғайту үшін инвестицияланған капитал және қосымша қаражат;</w:t>
      </w:r>
      <w:r>
        <w:br/>
      </w:r>
      <w:r>
        <w:rPr>
          <w:rFonts w:ascii="Times New Roman"/>
          <w:b w:val="false"/>
          <w:i w:val="false"/>
          <w:color w:val="000000"/>
          <w:sz w:val="28"/>
        </w:rPr>
        <w:t>
      b) пайда;</w:t>
      </w:r>
      <w:r>
        <w:br/>
      </w:r>
      <w:r>
        <w:rPr>
          <w:rFonts w:ascii="Times New Roman"/>
          <w:b w:val="false"/>
          <w:i w:val="false"/>
          <w:color w:val="000000"/>
          <w:sz w:val="28"/>
        </w:rPr>
        <w:t>
      c) компанияларға берілген кредиттер бойынша борышты өтеу;</w:t>
      </w:r>
      <w:r>
        <w:br/>
      </w:r>
      <w:r>
        <w:rPr>
          <w:rFonts w:ascii="Times New Roman"/>
          <w:b w:val="false"/>
          <w:i w:val="false"/>
          <w:color w:val="000000"/>
          <w:sz w:val="28"/>
        </w:rPr>
        <w:t>
      d) инвестицияларды жалпы не жекелей жоюдан немесе сатудан алынған кіріс;</w:t>
      </w:r>
      <w:r>
        <w:br/>
      </w:r>
      <w:r>
        <w:rPr>
          <w:rFonts w:ascii="Times New Roman"/>
          <w:b w:val="false"/>
          <w:i w:val="false"/>
          <w:color w:val="000000"/>
          <w:sz w:val="28"/>
        </w:rPr>
        <w:t>
      е) осы Келісімнің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5-баптарына</w:t>
      </w:r>
      <w:r>
        <w:rPr>
          <w:rFonts w:ascii="Times New Roman"/>
          <w:b w:val="false"/>
          <w:i w:val="false"/>
          <w:color w:val="000000"/>
          <w:sz w:val="28"/>
        </w:rPr>
        <w:t xml:space="preserve"> сәйкес төленетін өтемақы;</w:t>
      </w:r>
      <w:r>
        <w:br/>
      </w:r>
      <w:r>
        <w:rPr>
          <w:rFonts w:ascii="Times New Roman"/>
          <w:b w:val="false"/>
          <w:i w:val="false"/>
          <w:color w:val="000000"/>
          <w:sz w:val="28"/>
        </w:rPr>
        <w:t>
      f) осы Келісімнің </w:t>
      </w:r>
      <w:r>
        <w:rPr>
          <w:rFonts w:ascii="Times New Roman"/>
          <w:b w:val="false"/>
          <w:i w:val="false"/>
          <w:color w:val="000000"/>
          <w:sz w:val="28"/>
        </w:rPr>
        <w:t>9-бабына</w:t>
      </w:r>
      <w:r>
        <w:rPr>
          <w:rFonts w:ascii="Times New Roman"/>
          <w:b w:val="false"/>
          <w:i w:val="false"/>
          <w:color w:val="000000"/>
          <w:sz w:val="28"/>
        </w:rPr>
        <w:t xml:space="preserve"> сәйкес дауларды реттеу нәтижесінде туындайтын төлемдер;</w:t>
      </w:r>
      <w:r>
        <w:br/>
      </w:r>
      <w:r>
        <w:rPr>
          <w:rFonts w:ascii="Times New Roman"/>
          <w:b w:val="false"/>
          <w:i w:val="false"/>
          <w:color w:val="000000"/>
          <w:sz w:val="28"/>
        </w:rPr>
        <w:t>
      g) басқа Тараптың аумағындағы инвестицияларға байланысты өз қызметін жүзеге асыратын, Тараптардың бірінің мемлекетінің азаматтары болып табылатын инвестор қызметкерлерінің пайдаланбаған есептеулері.</w:t>
      </w:r>
      <w:r>
        <w:br/>
      </w:r>
      <w:r>
        <w:rPr>
          <w:rFonts w:ascii="Times New Roman"/>
          <w:b w:val="false"/>
          <w:i w:val="false"/>
          <w:color w:val="000000"/>
          <w:sz w:val="28"/>
        </w:rPr>
        <w:t>
</w:t>
      </w:r>
      <w:r>
        <w:rPr>
          <w:rFonts w:ascii="Times New Roman"/>
          <w:b w:val="false"/>
          <w:i w:val="false"/>
          <w:color w:val="000000"/>
          <w:sz w:val="28"/>
        </w:rPr>
        <w:t>
      2. Әрбір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аударымды аумағында инвестиция жүзеге асырылған Тарап мемлекетінің аударым күні қолданыстағы нарықтық валюта бағамы бойынша еркін айырбасталатын валютамен жүзеге асыруды қамтамасыз етеді.</w:t>
      </w:r>
      <w:r>
        <w:br/>
      </w:r>
      <w:r>
        <w:rPr>
          <w:rFonts w:ascii="Times New Roman"/>
          <w:b w:val="false"/>
          <w:i w:val="false"/>
          <w:color w:val="000000"/>
          <w:sz w:val="28"/>
        </w:rPr>
        <w:t>
</w:t>
      </w:r>
      <w:r>
        <w:rPr>
          <w:rFonts w:ascii="Times New Roman"/>
          <w:b w:val="false"/>
          <w:i w:val="false"/>
          <w:color w:val="000000"/>
          <w:sz w:val="28"/>
        </w:rPr>
        <w:t>
      3. Тарап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аударымдарды қабылдаушы Тарап үшін айрықша жағдайлар атап айтқанда, төлем теңгерімінің қатаң қиындықтары және сыртқы қаржылық қиындықтары немесе қатерлері кезінде қабылдануы мүмкін қажет уақыт кезеңінде қабылданған қорғау шараларына қатысты өз мемлекетінің ұлттық заңнамасын тең, кемсітпей және әділ қолдану жолымен ұстап қалуы және болдырмауы мүмкін.</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шаралар:</w:t>
      </w:r>
      <w:r>
        <w:br/>
      </w:r>
      <w:r>
        <w:rPr>
          <w:rFonts w:ascii="Times New Roman"/>
          <w:b w:val="false"/>
          <w:i w:val="false"/>
          <w:color w:val="000000"/>
          <w:sz w:val="28"/>
        </w:rPr>
        <w:t>
      a) шараны қабылдаушы Тарап 1944 жылғы 22 шілдедегі Халықаралық валюта қорының келісімі Баптарының қатысушысы болып табылатындықтан жоғарыда аталған Баптарға сәйкес келуге тиіс;</w:t>
      </w:r>
      <w:r>
        <w:br/>
      </w:r>
      <w:r>
        <w:rPr>
          <w:rFonts w:ascii="Times New Roman"/>
          <w:b w:val="false"/>
          <w:i w:val="false"/>
          <w:color w:val="000000"/>
          <w:sz w:val="28"/>
        </w:rPr>
        <w:t>
      b) уақытша болады және жағдайлар мүмкіндік бергеннен кейін жедел жойылуға тиіс, ол туралы басқа Тарапқа жедел хабарланады.</w:t>
      </w:r>
      <w:r>
        <w:br/>
      </w:r>
      <w:r>
        <w:rPr>
          <w:rFonts w:ascii="Times New Roman"/>
          <w:b w:val="false"/>
          <w:i w:val="false"/>
          <w:color w:val="000000"/>
          <w:sz w:val="28"/>
        </w:rPr>
        <w:t>
</w:t>
      </w:r>
      <w:r>
        <w:rPr>
          <w:rFonts w:ascii="Times New Roman"/>
          <w:b w:val="false"/>
          <w:i w:val="false"/>
          <w:color w:val="000000"/>
          <w:sz w:val="28"/>
        </w:rPr>
        <w:t>
      5. Осы бапта ештеңе Тараптар Халықаралық валюта қорының қатысушысы ретінде қабылдаған құқықтар мен міндеткершіліктерді өзгертетіндей етіп қарастырылмайды.</w:t>
      </w:r>
    </w:p>
    <w:bookmarkEnd w:id="13"/>
    <w:bookmarkStart w:name="z29" w:id="14"/>
    <w:p>
      <w:pPr>
        <w:spacing w:after="0"/>
        <w:ind w:left="0"/>
        <w:jc w:val="left"/>
      </w:pPr>
      <w:r>
        <w:rPr>
          <w:rFonts w:ascii="Times New Roman"/>
          <w:b/>
          <w:i w:val="false"/>
          <w:color w:val="000000"/>
        </w:rPr>
        <w:t xml:space="preserve"> 
7-бап</w:t>
      </w:r>
      <w:r>
        <w:br/>
      </w:r>
      <w:r>
        <w:rPr>
          <w:rFonts w:ascii="Times New Roman"/>
          <w:b/>
          <w:i w:val="false"/>
          <w:color w:val="000000"/>
        </w:rPr>
        <w:t>
Суброгация</w:t>
      </w:r>
    </w:p>
    <w:bookmarkEnd w:id="14"/>
    <w:bookmarkStart w:name="z30" w:id="15"/>
    <w:p>
      <w:pPr>
        <w:spacing w:after="0"/>
        <w:ind w:left="0"/>
        <w:jc w:val="both"/>
      </w:pPr>
      <w:r>
        <w:rPr>
          <w:rFonts w:ascii="Times New Roman"/>
          <w:b w:val="false"/>
          <w:i w:val="false"/>
          <w:color w:val="000000"/>
          <w:sz w:val="28"/>
        </w:rPr>
        <w:t>
      1. Егер Тараптардың бірі немесе оның уәкілетті органы басқа Тараптың аумағындағы инвестицияларға қатысты ұсынылған кепілдемелерге сәйкес оның инвесторлары келтірілген шығындарды өтеуге байланысты төлемдерді жүргізсе, басқа Тарап мыналарды:</w:t>
      </w:r>
      <w:r>
        <w:br/>
      </w:r>
      <w:r>
        <w:rPr>
          <w:rFonts w:ascii="Times New Roman"/>
          <w:b w:val="false"/>
          <w:i w:val="false"/>
          <w:color w:val="000000"/>
          <w:sz w:val="28"/>
        </w:rPr>
        <w:t>
      а) бірінші Тарапқа немесе оның уәкілетті органына заңға немесе заңды мәмілеге сәйкес шығындары өтелетін инвестордың кез келген құқықтары мен талаптарын беруді, және:</w:t>
      </w:r>
      <w:r>
        <w:br/>
      </w:r>
      <w:r>
        <w:rPr>
          <w:rFonts w:ascii="Times New Roman"/>
          <w:b w:val="false"/>
          <w:i w:val="false"/>
          <w:color w:val="000000"/>
          <w:sz w:val="28"/>
        </w:rPr>
        <w:t>
      b) бірінші Тараптың немесе оның уәкілетті органының осындай құқықтарды жүзеге асыруға және суброгацияға байланысты осындай талаптарды орындауға құқығы болатынын мойындауға және инвестицияларға байланысты міндеттемелерді қабылдауға тиіс.</w:t>
      </w:r>
      <w:r>
        <w:br/>
      </w:r>
      <w:r>
        <w:rPr>
          <w:rFonts w:ascii="Times New Roman"/>
          <w:b w:val="false"/>
          <w:i w:val="false"/>
          <w:color w:val="000000"/>
          <w:sz w:val="28"/>
        </w:rPr>
        <w:t>
</w:t>
      </w:r>
      <w:r>
        <w:rPr>
          <w:rFonts w:ascii="Times New Roman"/>
          <w:b w:val="false"/>
          <w:i w:val="false"/>
          <w:color w:val="000000"/>
          <w:sz w:val="28"/>
        </w:rPr>
        <w:t>
      2. Осындай құқықтарды немесе талаптарды беру кезінде бірінші Тарап инвестордың бастапқы құқығынан немесе талаптарынан аспауға тиіс.</w:t>
      </w:r>
      <w:r>
        <w:br/>
      </w:r>
      <w:r>
        <w:rPr>
          <w:rFonts w:ascii="Times New Roman"/>
          <w:b w:val="false"/>
          <w:i w:val="false"/>
          <w:color w:val="000000"/>
          <w:sz w:val="28"/>
        </w:rPr>
        <w:t>
</w:t>
      </w:r>
      <w:r>
        <w:rPr>
          <w:rFonts w:ascii="Times New Roman"/>
          <w:b w:val="false"/>
          <w:i w:val="false"/>
          <w:color w:val="000000"/>
          <w:sz w:val="28"/>
        </w:rPr>
        <w:t>
      3. Шығындары өтелетін инвестордың құқықтары мен міндеттемелерін суброгациялау осы Келісімнің </w:t>
      </w:r>
      <w:r>
        <w:rPr>
          <w:rFonts w:ascii="Times New Roman"/>
          <w:b w:val="false"/>
          <w:i w:val="false"/>
          <w:color w:val="000000"/>
          <w:sz w:val="28"/>
        </w:rPr>
        <w:t>6-бабына</w:t>
      </w:r>
      <w:r>
        <w:rPr>
          <w:rFonts w:ascii="Times New Roman"/>
          <w:b w:val="false"/>
          <w:i w:val="false"/>
          <w:color w:val="000000"/>
          <w:sz w:val="28"/>
        </w:rPr>
        <w:t xml:space="preserve"> сәйкес жүзеге асырылатын төлемдерді аударуға сәйкес жүргізілуге тиіс.</w:t>
      </w:r>
    </w:p>
    <w:bookmarkEnd w:id="15"/>
    <w:bookmarkStart w:name="z33" w:id="16"/>
    <w:p>
      <w:pPr>
        <w:spacing w:after="0"/>
        <w:ind w:left="0"/>
        <w:jc w:val="left"/>
      </w:pPr>
      <w:r>
        <w:rPr>
          <w:rFonts w:ascii="Times New Roman"/>
          <w:b/>
          <w:i w:val="false"/>
          <w:color w:val="000000"/>
        </w:rPr>
        <w:t xml:space="preserve"> 
8-бап</w:t>
      </w:r>
      <w:r>
        <w:br/>
      </w:r>
      <w:r>
        <w:rPr>
          <w:rFonts w:ascii="Times New Roman"/>
          <w:b/>
          <w:i w:val="false"/>
          <w:color w:val="000000"/>
        </w:rPr>
        <w:t>
Тараптар арасындағы дауларды реттеу</w:t>
      </w:r>
    </w:p>
    <w:bookmarkEnd w:id="16"/>
    <w:bookmarkStart w:name="z34" w:id="17"/>
    <w:p>
      <w:pPr>
        <w:spacing w:after="0"/>
        <w:ind w:left="0"/>
        <w:jc w:val="both"/>
      </w:pPr>
      <w:r>
        <w:rPr>
          <w:rFonts w:ascii="Times New Roman"/>
          <w:b w:val="false"/>
          <w:i w:val="false"/>
          <w:color w:val="000000"/>
          <w:sz w:val="28"/>
        </w:rPr>
        <w:t>
      1. Осы Келісімді түсіндіруге және қолдануға қатысты Тараптар арасындағы даулар мүмкіндігінше келіссөздер мен консультациялар жолымен шешілуге тиіс.</w:t>
      </w:r>
      <w:r>
        <w:br/>
      </w:r>
      <w:r>
        <w:rPr>
          <w:rFonts w:ascii="Times New Roman"/>
          <w:b w:val="false"/>
          <w:i w:val="false"/>
          <w:color w:val="000000"/>
          <w:sz w:val="28"/>
        </w:rPr>
        <w:t>
</w:t>
      </w:r>
      <w:r>
        <w:rPr>
          <w:rFonts w:ascii="Times New Roman"/>
          <w:b w:val="false"/>
          <w:i w:val="false"/>
          <w:color w:val="000000"/>
          <w:sz w:val="28"/>
        </w:rPr>
        <w:t>
      2. Егер дауды бұлайша шешуге болмаса, мұндай келіссөздерді кез келген Тарап жазбаша түрде сұрау салған күннен бастап алты (6) ай ішінде Тараптардың кез келгенінің талабы бойынша ол төрелік соттың қарауына берілуге тиіс.</w:t>
      </w:r>
      <w:r>
        <w:br/>
      </w:r>
      <w:r>
        <w:rPr>
          <w:rFonts w:ascii="Times New Roman"/>
          <w:b w:val="false"/>
          <w:i w:val="false"/>
          <w:color w:val="000000"/>
          <w:sz w:val="28"/>
        </w:rPr>
        <w:t>
</w:t>
      </w:r>
      <w:r>
        <w:rPr>
          <w:rFonts w:ascii="Times New Roman"/>
          <w:b w:val="false"/>
          <w:i w:val="false"/>
          <w:color w:val="000000"/>
          <w:sz w:val="28"/>
        </w:rPr>
        <w:t>
      3. Мұндай төрелік сот әрбір жеке іс үшін мынадай үлгіде құрылуы тиіс. Төрелік туралы өтінішті алғаннан кейін үш (3) ай ішінде әрбір Тарап соттың бір мүшесін тағайындайды. Содан соң бұл екі мүше Тараптар мақұлдағаннан кейін екі (2) ай ішінде тағайындалуы тиіс үшінші мемлекеттің азаматын Төраға етіп сайлауы тиіс.</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кезең ішінде қажетті тағайындаулар жасалмаса, кез келген Тарап, басқа кез келген келісім болмағанда, қажетті тағайындау жасауға БҰҰ Халықаралық сотының Төрағасын шақырады. Егер Төраға кез келген Тараптың азаматы болып табылса немесе өзге де мән-жай көрсетілген функцияны орындауға кедергі келтірсе, онда БҰҰ Халықаралық сотының Вице-төрағасы қажетті тағайындауларды жасауға шақырылуы тиіс. Егер БҰҰ Халықаралық сотының Вице-төрағасы кез келген Тараптардың бірінің азаматы болып табылса немесе өзге де мән-жай көрсетілген функцияны орындауға кедергі келтірсе, онда БҰҰ Халықаралық сотының шені бойынша одан дейінгі мүшесі қажетті тағайындауларды жасауға шақырылуға тиіс.</w:t>
      </w:r>
      <w:r>
        <w:br/>
      </w:r>
      <w:r>
        <w:rPr>
          <w:rFonts w:ascii="Times New Roman"/>
          <w:b w:val="false"/>
          <w:i w:val="false"/>
          <w:color w:val="000000"/>
          <w:sz w:val="28"/>
        </w:rPr>
        <w:t>
</w:t>
      </w:r>
      <w:r>
        <w:rPr>
          <w:rFonts w:ascii="Times New Roman"/>
          <w:b w:val="false"/>
          <w:i w:val="false"/>
          <w:color w:val="000000"/>
          <w:sz w:val="28"/>
        </w:rPr>
        <w:t>
      5. Төрелік сот осы Келісім ережелерінің негізінде, сондай-ақ жалпы қабылданған қағидаттар мен халықаралық құқық нормалары негізінде шешім қабылдайды. Төрелік сот шешімді көпшілік дауыс негізінде шығарады. Төрелік соттың шешімі екі Тарап үшін де міндетті болуы тиіс.</w:t>
      </w:r>
      <w:r>
        <w:br/>
      </w:r>
      <w:r>
        <w:rPr>
          <w:rFonts w:ascii="Times New Roman"/>
          <w:b w:val="false"/>
          <w:i w:val="false"/>
          <w:color w:val="000000"/>
          <w:sz w:val="28"/>
        </w:rPr>
        <w:t>
</w:t>
      </w:r>
      <w:r>
        <w:rPr>
          <w:rFonts w:ascii="Times New Roman"/>
          <w:b w:val="false"/>
          <w:i w:val="false"/>
          <w:color w:val="000000"/>
          <w:sz w:val="28"/>
        </w:rPr>
        <w:t>
      6. Әрбір Тарап төреліктегі өкілдікке байланысты шығыстарды көтереді. Төрағаның қызметі бойынша шығыстар және қалған шығыстар Тараптар арасындағы тең дәрежеде бөлінуі тиіс. Сот өз шешімінде шығындардың көп бөлігін Тараптардың бірі өтеуі тиістілігін айқындауы мүмкін және мұндай шешім екі Тарап үшін міндетті күшке ие болуы тиіс. Сот өз рәсімдерін өзі белгілейді.</w:t>
      </w:r>
    </w:p>
    <w:bookmarkEnd w:id="17"/>
    <w:bookmarkStart w:name="z40" w:id="18"/>
    <w:p>
      <w:pPr>
        <w:spacing w:after="0"/>
        <w:ind w:left="0"/>
        <w:jc w:val="left"/>
      </w:pPr>
      <w:r>
        <w:rPr>
          <w:rFonts w:ascii="Times New Roman"/>
          <w:b/>
          <w:i w:val="false"/>
          <w:color w:val="000000"/>
        </w:rPr>
        <w:t xml:space="preserve"> 
9-бап</w:t>
      </w:r>
      <w:r>
        <w:br/>
      </w:r>
      <w:r>
        <w:rPr>
          <w:rFonts w:ascii="Times New Roman"/>
          <w:b/>
          <w:i w:val="false"/>
          <w:color w:val="000000"/>
        </w:rPr>
        <w:t>
Инвестор мен Тарап арасындағы дауларды реттеу</w:t>
      </w:r>
    </w:p>
    <w:bookmarkEnd w:id="18"/>
    <w:bookmarkStart w:name="z41" w:id="19"/>
    <w:p>
      <w:pPr>
        <w:spacing w:after="0"/>
        <w:ind w:left="0"/>
        <w:jc w:val="both"/>
      </w:pPr>
      <w:r>
        <w:rPr>
          <w:rFonts w:ascii="Times New Roman"/>
          <w:b w:val="false"/>
          <w:i w:val="false"/>
          <w:color w:val="000000"/>
          <w:sz w:val="28"/>
        </w:rPr>
        <w:t>
      1. Тараптардың бірінің инвесторы мен басқа Тарап арасындағы соңғысының осы Келісімге сәйкес міндеттемелеріне қатысты және бірінші Тарап инвесторының инвестицияларына байланысты даулар мүмкіндігінше келіссөздер жолымен реттелуі тиіс.</w:t>
      </w:r>
      <w:r>
        <w:br/>
      </w:r>
      <w:r>
        <w:rPr>
          <w:rFonts w:ascii="Times New Roman"/>
          <w:b w:val="false"/>
          <w:i w:val="false"/>
          <w:color w:val="000000"/>
          <w:sz w:val="28"/>
        </w:rPr>
        <w:t>
</w:t>
      </w:r>
      <w:r>
        <w:rPr>
          <w:rFonts w:ascii="Times New Roman"/>
          <w:b w:val="false"/>
          <w:i w:val="false"/>
          <w:color w:val="000000"/>
          <w:sz w:val="28"/>
        </w:rPr>
        <w:t>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дау талап туралы жазбаша хабарламаның күнінен бастап алты (6) ай ішінде реттелмеген болса, онда дау тараптарының қалауы бойынша дау реттеу үшін мыналарға берілуі мүмкін:</w:t>
      </w:r>
      <w:r>
        <w:br/>
      </w:r>
      <w:r>
        <w:rPr>
          <w:rFonts w:ascii="Times New Roman"/>
          <w:b w:val="false"/>
          <w:i w:val="false"/>
          <w:color w:val="000000"/>
          <w:sz w:val="28"/>
        </w:rPr>
        <w:t>
      a) аумағында инвестициялар жүргізілген Тараптың құзыретті сотына, немесе:</w:t>
      </w:r>
      <w:r>
        <w:br/>
      </w:r>
      <w:r>
        <w:rPr>
          <w:rFonts w:ascii="Times New Roman"/>
          <w:b w:val="false"/>
          <w:i w:val="false"/>
          <w:color w:val="000000"/>
          <w:sz w:val="28"/>
        </w:rPr>
        <w:t>
      b) БҰҰ Халықаралық сауда құқығы жөніндегі комиссиясының (ЮНСИТРАЛ) Төрелік ережелеріне сай белгіленген және қолданыстағы "ad hoc" төрелік сотына берілуі мүмкін. Төрелік ережелердің 6-бабының 2-тармағына сәйкес тағайындалған уәкілетті орган Халықаралық сауда палатасының төрелік соты, немесе</w:t>
      </w:r>
      <w:r>
        <w:br/>
      </w:r>
      <w:r>
        <w:rPr>
          <w:rFonts w:ascii="Times New Roman"/>
          <w:b w:val="false"/>
          <w:i w:val="false"/>
          <w:color w:val="000000"/>
          <w:sz w:val="28"/>
        </w:rPr>
        <w:t>
      c) екі Тарап та Вашингтонда 1965 жылғы 18 наурызда қол қоюға ашылған Мемлекеттер мен басқа мемлекеттердің жеке немесе заңды тұлғалары арасындағы инвестициялық дауларды реттеу жөніндегі конвенцияның қатысушылары болып табылатын болса, онда Конвенцияның 63-бабына сәйкес төрелік сотты өткізу орны Париж қаласы/Женева қаласы болып, Инвестициялық дауларды реттеу жөніндегі халықаралық орталық немесе</w:t>
      </w:r>
      <w:r>
        <w:br/>
      </w:r>
      <w:r>
        <w:rPr>
          <w:rFonts w:ascii="Times New Roman"/>
          <w:b w:val="false"/>
          <w:i w:val="false"/>
          <w:color w:val="000000"/>
          <w:sz w:val="28"/>
        </w:rPr>
        <w:t>
      d) төрелік сотты өткізу орны Париж қаласы/Женева қаласы болатын, Халықаралық сауда палатасының (ХСП) төрелік соты болуға тиіс.</w:t>
      </w:r>
      <w:r>
        <w:br/>
      </w:r>
      <w:r>
        <w:rPr>
          <w:rFonts w:ascii="Times New Roman"/>
          <w:b w:val="false"/>
          <w:i w:val="false"/>
          <w:color w:val="000000"/>
          <w:sz w:val="28"/>
        </w:rPr>
        <w:t>
</w:t>
      </w:r>
      <w:r>
        <w:rPr>
          <w:rFonts w:ascii="Times New Roman"/>
          <w:b w:val="false"/>
          <w:i w:val="false"/>
          <w:color w:val="000000"/>
          <w:sz w:val="28"/>
        </w:rPr>
        <w:t>
      3. Егер бір Тараптың инвесторы мен екінші Тарап немесе оның ведомствосы немесе мемлекеттік кәсіпорын осы шарттан туындайтын дауларды реттеу рәсімін қамтамасыз ететін инвестициялық шарт жасасса, онда тек осы рәсім қолданылатын болады.</w:t>
      </w:r>
      <w:r>
        <w:br/>
      </w:r>
      <w:r>
        <w:rPr>
          <w:rFonts w:ascii="Times New Roman"/>
          <w:b w:val="false"/>
          <w:i w:val="false"/>
          <w:color w:val="000000"/>
          <w:sz w:val="28"/>
        </w:rPr>
        <w:t>
</w:t>
      </w:r>
      <w:r>
        <w:rPr>
          <w:rFonts w:ascii="Times New Roman"/>
          <w:b w:val="false"/>
          <w:i w:val="false"/>
          <w:color w:val="000000"/>
          <w:sz w:val="28"/>
        </w:rPr>
        <w:t>
      4. Тараптардың бірінің инвесторы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суброгация жағдайында осы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сотқа немесе төрелік сотқа жүгіну құқығынан айырылады.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шығарылған төрелік сот шешімінің даудың екі тарапы үшін де міндетті күші болуға тиіс. Әрбір Тарап өзінің аумағында шешімнің орындалуын қамтамасыз етуге тиіс.</w:t>
      </w:r>
    </w:p>
    <w:bookmarkEnd w:id="19"/>
    <w:bookmarkStart w:name="z46" w:id="20"/>
    <w:p>
      <w:pPr>
        <w:spacing w:after="0"/>
        <w:ind w:left="0"/>
        <w:jc w:val="left"/>
      </w:pPr>
      <w:r>
        <w:rPr>
          <w:rFonts w:ascii="Times New Roman"/>
          <w:b/>
          <w:i w:val="false"/>
          <w:color w:val="000000"/>
        </w:rPr>
        <w:t xml:space="preserve"> 
10-бап</w:t>
      </w:r>
      <w:r>
        <w:br/>
      </w:r>
      <w:r>
        <w:rPr>
          <w:rFonts w:ascii="Times New Roman"/>
          <w:b/>
          <w:i w:val="false"/>
          <w:color w:val="000000"/>
        </w:rPr>
        <w:t>
Басқа ережелерді қолдану</w:t>
      </w:r>
    </w:p>
    <w:bookmarkEnd w:id="20"/>
    <w:p>
      <w:pPr>
        <w:spacing w:after="0"/>
        <w:ind w:left="0"/>
        <w:jc w:val="both"/>
      </w:pPr>
      <w:r>
        <w:rPr>
          <w:rFonts w:ascii="Times New Roman"/>
          <w:b w:val="false"/>
          <w:i w:val="false"/>
          <w:color w:val="000000"/>
          <w:sz w:val="28"/>
        </w:rPr>
        <w:t>      Егер кез келген Тарап мемлекетінің ұлттық заңнамасы немесе Тараптар бір уақытта қатысушылары болған немесе болып табылатын халықаралық шарттар екінші Тарап инвесторлары жүзеге асырған инвестицияларға құқық беретін қағидаларды қамтыса, осы Келісімде ұсынылғаннан гөрі неғұрлым қолайлы болса, онда мұндай мемлекеттің ұлттық заңнамасы немесе халықаралық шарттар осы Келісімнен басым күшке ие болады.</w:t>
      </w:r>
      <w:r>
        <w:br/>
      </w:r>
      <w:r>
        <w:rPr>
          <w:rFonts w:ascii="Times New Roman"/>
          <w:b w:val="false"/>
          <w:i w:val="false"/>
          <w:color w:val="000000"/>
          <w:sz w:val="28"/>
        </w:rPr>
        <w:t>
      Осы баптың ережелері Тарапқа екінші Тарап инвесторымен дауларды реттеудің осы Келісімнің </w:t>
      </w:r>
      <w:r>
        <w:rPr>
          <w:rFonts w:ascii="Times New Roman"/>
          <w:b w:val="false"/>
          <w:i w:val="false"/>
          <w:color w:val="000000"/>
          <w:sz w:val="28"/>
        </w:rPr>
        <w:t>9-бабында</w:t>
      </w:r>
      <w:r>
        <w:rPr>
          <w:rFonts w:ascii="Times New Roman"/>
          <w:b w:val="false"/>
          <w:i w:val="false"/>
          <w:color w:val="000000"/>
          <w:sz w:val="28"/>
        </w:rPr>
        <w:t xml:space="preserve"> көзделгендегіден басқа кез келген әдісін қолдануға мүмкіндік беретін ретінде қарастырылмауға тиіс.</w:t>
      </w:r>
    </w:p>
    <w:bookmarkStart w:name="z47" w:id="21"/>
    <w:p>
      <w:pPr>
        <w:spacing w:after="0"/>
        <w:ind w:left="0"/>
        <w:jc w:val="left"/>
      </w:pPr>
      <w:r>
        <w:rPr>
          <w:rFonts w:ascii="Times New Roman"/>
          <w:b/>
          <w:i w:val="false"/>
          <w:color w:val="000000"/>
        </w:rPr>
        <w:t xml:space="preserve"> 
11-бап</w:t>
      </w:r>
      <w:r>
        <w:br/>
      </w:r>
      <w:r>
        <w:rPr>
          <w:rFonts w:ascii="Times New Roman"/>
          <w:b/>
          <w:i w:val="false"/>
          <w:color w:val="000000"/>
        </w:rPr>
        <w:t>
Консультациялар</w:t>
      </w:r>
    </w:p>
    <w:bookmarkEnd w:id="21"/>
    <w:p>
      <w:pPr>
        <w:spacing w:after="0"/>
        <w:ind w:left="0"/>
        <w:jc w:val="both"/>
      </w:pPr>
      <w:r>
        <w:rPr>
          <w:rFonts w:ascii="Times New Roman"/>
          <w:b w:val="false"/>
          <w:i w:val="false"/>
          <w:color w:val="000000"/>
          <w:sz w:val="28"/>
        </w:rPr>
        <w:t>      Тараптардың өкілдері қажет болған жағдайда, осы Келісімді қолдануға қатысты консультациялар өткізе алады. Мұндай консультациялар Тараптардың бірінің ұсынысы бойынша өткізілуге тиіс. Уақыты мен орны дипломатиялық арналар арқылы келісілуге тиіс.</w:t>
      </w:r>
    </w:p>
    <w:bookmarkStart w:name="z48" w:id="22"/>
    <w:p>
      <w:pPr>
        <w:spacing w:after="0"/>
        <w:ind w:left="0"/>
        <w:jc w:val="left"/>
      </w:pPr>
      <w:r>
        <w:rPr>
          <w:rFonts w:ascii="Times New Roman"/>
          <w:b/>
          <w:i w:val="false"/>
          <w:color w:val="000000"/>
        </w:rPr>
        <w:t xml:space="preserve"> 
12-бап</w:t>
      </w:r>
      <w:r>
        <w:br/>
      </w:r>
      <w:r>
        <w:rPr>
          <w:rFonts w:ascii="Times New Roman"/>
          <w:b/>
          <w:i w:val="false"/>
          <w:color w:val="000000"/>
        </w:rPr>
        <w:t>
Келісімнің қолданылуы</w:t>
      </w:r>
    </w:p>
    <w:bookmarkEnd w:id="22"/>
    <w:p>
      <w:pPr>
        <w:spacing w:after="0"/>
        <w:ind w:left="0"/>
        <w:jc w:val="both"/>
      </w:pPr>
      <w:r>
        <w:rPr>
          <w:rFonts w:ascii="Times New Roman"/>
          <w:b w:val="false"/>
          <w:i w:val="false"/>
          <w:color w:val="000000"/>
          <w:sz w:val="28"/>
        </w:rPr>
        <w:t>      Осы Келісімнің ережелері осы Келісім күшіне енген күнге дейін және одан кейін Тараптардың бірінің инвесторлары жүргізген инвестицияларға қолданылуға тиіс және осы Келісім күшіне енген күннен бастап қолданыста болуға тиіс, бірақ ол күшіне енгенге дейін шешілмеген кез келген өтінішке қатысты немесе инвестицияларға қатысты туындаған кез келген дауға қатысты қолданылмауға тиіс.</w:t>
      </w:r>
    </w:p>
    <w:bookmarkStart w:name="z49" w:id="23"/>
    <w:p>
      <w:pPr>
        <w:spacing w:after="0"/>
        <w:ind w:left="0"/>
        <w:jc w:val="left"/>
      </w:pPr>
      <w:r>
        <w:rPr>
          <w:rFonts w:ascii="Times New Roman"/>
          <w:b/>
          <w:i w:val="false"/>
          <w:color w:val="000000"/>
        </w:rPr>
        <w:t xml:space="preserve"> 
13-бап</w:t>
      </w:r>
      <w:r>
        <w:br/>
      </w:r>
      <w:r>
        <w:rPr>
          <w:rFonts w:ascii="Times New Roman"/>
          <w:b/>
          <w:i w:val="false"/>
          <w:color w:val="000000"/>
        </w:rPr>
        <w:t>
Өзгерістер енгізу</w:t>
      </w:r>
    </w:p>
    <w:bookmarkEnd w:id="23"/>
    <w:p>
      <w:pPr>
        <w:spacing w:after="0"/>
        <w:ind w:left="0"/>
        <w:jc w:val="both"/>
      </w:pPr>
      <w:r>
        <w:rPr>
          <w:rFonts w:ascii="Times New Roman"/>
          <w:b w:val="false"/>
          <w:i w:val="false"/>
          <w:color w:val="000000"/>
          <w:sz w:val="28"/>
        </w:rPr>
        <w:t>      Осы Келісімге Тараптардың өзара жазбаша келісімі бойынша осы Келісімнің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түзетулер енгізілуі мүмкін. Мұндай түзетулер осы Келісімнің ажырамас бөліктері болып табылады.</w:t>
      </w:r>
    </w:p>
    <w:bookmarkStart w:name="z50" w:id="24"/>
    <w:p>
      <w:pPr>
        <w:spacing w:after="0"/>
        <w:ind w:left="0"/>
        <w:jc w:val="left"/>
      </w:pPr>
      <w:r>
        <w:rPr>
          <w:rFonts w:ascii="Times New Roman"/>
          <w:b/>
          <w:i w:val="false"/>
          <w:color w:val="000000"/>
        </w:rPr>
        <w:t xml:space="preserve"> 
14-бап</w:t>
      </w:r>
      <w:r>
        <w:br/>
      </w:r>
      <w:r>
        <w:rPr>
          <w:rFonts w:ascii="Times New Roman"/>
          <w:b/>
          <w:i w:val="false"/>
          <w:color w:val="000000"/>
        </w:rPr>
        <w:t>
Келісімнің күшіне енуі және қолданысын тоқтатуы</w:t>
      </w:r>
    </w:p>
    <w:bookmarkEnd w:id="24"/>
    <w:bookmarkStart w:name="z51" w:id="25"/>
    <w:p>
      <w:pPr>
        <w:spacing w:after="0"/>
        <w:ind w:left="0"/>
        <w:jc w:val="both"/>
      </w:pPr>
      <w:r>
        <w:rPr>
          <w:rFonts w:ascii="Times New Roman"/>
          <w:b w:val="false"/>
          <w:i w:val="false"/>
          <w:color w:val="000000"/>
          <w:sz w:val="28"/>
        </w:rPr>
        <w:t>
      1. Осы Келісім оның күшіне енуі үшін қажетті мемлекетшілік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он (10) жыл мерзімге жасалады және ол өткен соң автоматты түрде белгіленбеген мерзімге ұзартылады әрі дипломатиялық арналар арқылы бірінші Тарап екінші Тараптың осы Келісімінің қолданысын тоқтату ниеті туралы жазбаша хабарламасын алған күнінен бастап он екі ай (12) өткенге дейін күшінде болады.</w:t>
      </w:r>
      <w:r>
        <w:br/>
      </w:r>
      <w:r>
        <w:rPr>
          <w:rFonts w:ascii="Times New Roman"/>
          <w:b w:val="false"/>
          <w:i w:val="false"/>
          <w:color w:val="000000"/>
          <w:sz w:val="28"/>
        </w:rPr>
        <w:t>
</w:t>
      </w:r>
      <w:r>
        <w:rPr>
          <w:rFonts w:ascii="Times New Roman"/>
          <w:b w:val="false"/>
          <w:i w:val="false"/>
          <w:color w:val="000000"/>
          <w:sz w:val="28"/>
        </w:rPr>
        <w:t>
      3. Осы Келісімнің қолданысы тоқтатылған күнге дейін жүзеге асырылған инвестицияларға қатысты осы Келісімнің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12-баптарының</w:t>
      </w:r>
      <w:r>
        <w:rPr>
          <w:rFonts w:ascii="Times New Roman"/>
          <w:b w:val="false"/>
          <w:i w:val="false"/>
          <w:color w:val="000000"/>
          <w:sz w:val="28"/>
        </w:rPr>
        <w:t xml:space="preserve"> ережелері осы Келісімнің қолданысы тоқтатылған күннен бастап кейінгі он жылдық мерзім ішінде күшінде қалады.</w:t>
      </w:r>
    </w:p>
    <w:bookmarkEnd w:id="25"/>
    <w:p>
      <w:pPr>
        <w:spacing w:after="0"/>
        <w:ind w:left="0"/>
        <w:jc w:val="both"/>
      </w:pPr>
      <w:r>
        <w:rPr>
          <w:rFonts w:ascii="Times New Roman"/>
          <w:b w:val="false"/>
          <w:i w:val="false"/>
          <w:color w:val="000000"/>
          <w:sz w:val="28"/>
        </w:rPr>
        <w:t>      Осыны куәландыру үшін өз Үкіметтері тиісті түрде өкілеттік берген төменде қол қоюшылар осы Келісімге қол қойды.</w:t>
      </w:r>
    </w:p>
    <w:p>
      <w:pPr>
        <w:spacing w:after="0"/>
        <w:ind w:left="0"/>
        <w:jc w:val="both"/>
      </w:pPr>
      <w:r>
        <w:rPr>
          <w:rFonts w:ascii="Times New Roman"/>
          <w:b w:val="false"/>
          <w:i w:val="false"/>
          <w:color w:val="000000"/>
          <w:sz w:val="28"/>
        </w:rPr>
        <w:t>      Астана қаласында 2010 жылғы 7 қазанда қазақ, серб, орыс және ағылшын тілдерінде екі түпнұсқа данада жасалды, әрі барлық мәтіндердің күші бірдей. Осы Келісімнің ережелерін талқылауда келіспеушіліктер туындаған жағдайда ағылшын тіліндегі мәтін басымдыққа ие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серб және ағылшын тілдеріндегі мәтіні берілген.</w:t>
      </w:r>
    </w:p>
    <w:p>
      <w:pPr>
        <w:spacing w:after="0"/>
        <w:ind w:left="0"/>
        <w:jc w:val="both"/>
      </w:pPr>
      <w:r>
        <w:rPr>
          <w:rFonts w:ascii="Times New Roman"/>
          <w:b w:val="false"/>
          <w:i w:val="false"/>
          <w:color w:val="000000"/>
          <w:sz w:val="28"/>
        </w:rPr>
        <w:t>      2010 жылғы 7 қазанда Астана қаласында жасалған Қазақстан Республикасының Үкіметі мен Сербия Республикасының Үкіметі арасындағы Инвестицияларды өзара көтермелеу және қорғау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