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336c2" w14:textId="0f336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Жер кодексіне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2015 жылғы 2 қарашадағы № 389-V ҚРЗ.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Баспасөз релизі!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Заң 2016 жылғы 1 шілдеден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енгізілуі 31.12.2026 дейін тоқтатыла тұрады - ҚР 30.06.2016 </w:t>
      </w:r>
      <w:r>
        <w:rPr>
          <w:rFonts w:ascii="Times New Roman"/>
          <w:b w:val="false"/>
          <w:i w:val="false"/>
          <w:color w:val="ff0000"/>
          <w:sz w:val="28"/>
        </w:rPr>
        <w:t>№ 5-VI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1-бап. </w:t>
      </w:r>
      <w:r>
        <w:rPr>
          <w:rFonts w:ascii="Times New Roman"/>
          <w:b/>
          <w:i w:val="false"/>
          <w:color w:val="000000"/>
          <w:sz w:val="28"/>
        </w:rPr>
        <w:t xml:space="preserve">2003 </w:t>
      </w:r>
      <w:r>
        <w:rPr>
          <w:rFonts w:ascii="Times New Roman"/>
          <w:b/>
          <w:i w:val="false"/>
          <w:color w:val="000000"/>
          <w:sz w:val="28"/>
        </w:rPr>
        <w:t>жылғы</w:t>
      </w:r>
      <w:r>
        <w:rPr>
          <w:rFonts w:ascii="Times New Roman"/>
          <w:b/>
          <w:i w:val="false"/>
          <w:color w:val="000000"/>
          <w:sz w:val="28"/>
        </w:rPr>
        <w:t xml:space="preserve"> 20 </w:t>
      </w:r>
      <w:r>
        <w:rPr>
          <w:rFonts w:ascii="Times New Roman"/>
          <w:b/>
          <w:i w:val="false"/>
          <w:color w:val="000000"/>
          <w:sz w:val="28"/>
        </w:rPr>
        <w:t>маусымдағы</w:t>
      </w:r>
      <w:r>
        <w:rPr>
          <w:rFonts w:ascii="Times New Roman"/>
          <w:b/>
          <w:i w:val="false"/>
          <w:color w:val="000000"/>
          <w:sz w:val="28"/>
        </w:rPr>
        <w:t xml:space="preserve"> </w:t>
      </w:r>
      <w:r>
        <w:rPr>
          <w:rFonts w:ascii="Times New Roman"/>
          <w:b/>
          <w:i w:val="false"/>
          <w:color w:val="000000"/>
          <w:sz w:val="28"/>
        </w:rPr>
        <w:t>Қазақстан</w:t>
      </w:r>
      <w:r>
        <w:rPr>
          <w:rFonts w:ascii="Times New Roman"/>
          <w:b/>
          <w:i w:val="false"/>
          <w:color w:val="000000"/>
          <w:sz w:val="28"/>
        </w:rPr>
        <w:t xml:space="preserve"> </w:t>
      </w:r>
      <w:r>
        <w:rPr>
          <w:rFonts w:ascii="Times New Roman"/>
          <w:b/>
          <w:i w:val="false"/>
          <w:color w:val="000000"/>
          <w:sz w:val="28"/>
        </w:rPr>
        <w:t>Республикасының</w:t>
      </w:r>
      <w:r>
        <w:rPr>
          <w:rFonts w:ascii="Times New Roman"/>
          <w:b/>
          <w:i w:val="false"/>
          <w:color w:val="000000"/>
          <w:sz w:val="28"/>
        </w:rPr>
        <w:t xml:space="preserve"> </w:t>
      </w:r>
      <w:r>
        <w:rPr>
          <w:rFonts w:ascii="Times New Roman"/>
          <w:b/>
          <w:i w:val="false"/>
          <w:color w:val="000000"/>
          <w:sz w:val="28"/>
        </w:rPr>
        <w:t>Жер кодексіне</w:t>
      </w:r>
      <w:r>
        <w:rPr>
          <w:rFonts w:ascii="Times New Roman"/>
          <w:b/>
          <w:i w:val="false"/>
          <w:color w:val="000000"/>
          <w:sz w:val="28"/>
        </w:rPr>
        <w:t xml:space="preserve"> (</w:t>
      </w:r>
      <w:r>
        <w:rPr>
          <w:rFonts w:ascii="Times New Roman"/>
          <w:b/>
          <w:i w:val="false"/>
          <w:color w:val="000000"/>
          <w:sz w:val="28"/>
        </w:rPr>
        <w:t>Қазақстан</w:t>
      </w:r>
      <w:r>
        <w:rPr>
          <w:rFonts w:ascii="Times New Roman"/>
          <w:b/>
          <w:i w:val="false"/>
          <w:color w:val="000000"/>
          <w:sz w:val="28"/>
        </w:rPr>
        <w:t xml:space="preserve"> </w:t>
      </w:r>
      <w:r>
        <w:rPr>
          <w:rFonts w:ascii="Times New Roman"/>
          <w:b/>
          <w:i w:val="false"/>
          <w:color w:val="000000"/>
          <w:sz w:val="28"/>
        </w:rPr>
        <w:t>Республикасы</w:t>
      </w:r>
      <w:r>
        <w:rPr>
          <w:rFonts w:ascii="Times New Roman"/>
          <w:b/>
          <w:i w:val="false"/>
          <w:color w:val="000000"/>
          <w:sz w:val="28"/>
        </w:rPr>
        <w:t xml:space="preserve"> </w:t>
      </w:r>
      <w:r>
        <w:rPr>
          <w:rFonts w:ascii="Times New Roman"/>
          <w:b/>
          <w:i w:val="false"/>
          <w:color w:val="000000"/>
          <w:sz w:val="28"/>
        </w:rPr>
        <w:t>Парламентінің</w:t>
      </w:r>
      <w:r>
        <w:rPr>
          <w:rFonts w:ascii="Times New Roman"/>
          <w:b/>
          <w:i w:val="false"/>
          <w:color w:val="000000"/>
          <w:sz w:val="28"/>
        </w:rPr>
        <w:t xml:space="preserve"> </w:t>
      </w:r>
      <w:r>
        <w:rPr>
          <w:rFonts w:ascii="Times New Roman"/>
          <w:b/>
          <w:i w:val="false"/>
          <w:color w:val="000000"/>
          <w:sz w:val="28"/>
        </w:rPr>
        <w:t>Жаршысы</w:t>
      </w:r>
      <w:r>
        <w:rPr>
          <w:rFonts w:ascii="Times New Roman"/>
          <w:b/>
          <w:i w:val="false"/>
          <w:color w:val="000000"/>
          <w:sz w:val="28"/>
        </w:rPr>
        <w:t xml:space="preserve">, 2003 ж., № 13, 99-құжат; 2005 ж., № 9, 26-құжат; 2006 ж., № 1, 5-құжат; № 3, 22-құжат; № 11, 55-құжат; № 12, 79, 83-құжаттар; № 16, 97-құжат; 2007 ж., № 1, 4-құжат; № 2, 18-құжат; № 14, 105-құжат; № 15, 106, 109-құжаттар; № 16, 129-құжат; № 17, 139-құжат; № 18, 143-құжат; № 20, 152-құжат; № 24, 180-құжат; 2008 ж., № 6-7, 27-құжат; № 15-16, 64-құжат; № 21, 95-құжат; № 23, 114-құжат; 2009 ж., № 2-3, 18-құжат; № 13-14, 62-құжат; № 15-16, 76-құжат; № 17, 79-құжат; № 18, 84, 86-құжаттар; 2010 ж., № 5, 23-құжат; № 24, 146-құжат; 2011 ж., № 1, 2-құжат; № 5, 43-құжат; № 6, 49, 50-құжаттар; № 11, 102-құжат; № 12, 111-құжат; № 13, 114-құжат; № 15, 120-құжат; 2012 ж., № 1, 5-құжат; № 2, 9, 11-құжаттар; № 3, 27-құжат; № 4, 32-құжат; № 5, 35-құжат; № 8, 64-құжат; № 11, 80-құжат; № 14, 95-құжат; № 15, 97-құжат; № 21-22, 124-құжат; 2013 ж., № 1, 3-құжат; № 9, 51-құжат; № 14, 72, 75-құжаттар; № 15, 77, 79, 81-құжаттар; 2014 ж., № 2, 10-құжат; № 8, 44-құжат; № 11, 63, 64-құжаттар; № 12, 82-құжат; № 14, 84-құжат; № 19-І, 19-ІІ, 96-құжат; № 21, 118, 122-құжаттар; № 23, 143-құжат; № 24, 145-құжат; 2015 ж., № 8, 42-құжат; № 11, 57-құжат) </w:t>
      </w:r>
      <w:r>
        <w:rPr>
          <w:rFonts w:ascii="Times New Roman"/>
          <w:b/>
          <w:i w:val="false"/>
          <w:color w:val="000000"/>
          <w:sz w:val="28"/>
        </w:rPr>
        <w:t>мынадай</w:t>
      </w:r>
      <w:r>
        <w:rPr>
          <w:rFonts w:ascii="Times New Roman"/>
          <w:b/>
          <w:i w:val="false"/>
          <w:color w:val="000000"/>
          <w:sz w:val="28"/>
        </w:rPr>
        <w:t xml:space="preserve"> </w:t>
      </w:r>
      <w:r>
        <w:rPr>
          <w:rFonts w:ascii="Times New Roman"/>
          <w:b/>
          <w:i w:val="false"/>
          <w:color w:val="000000"/>
          <w:sz w:val="28"/>
        </w:rPr>
        <w:t>өзгерістер</w:t>
      </w:r>
      <w:r>
        <w:rPr>
          <w:rFonts w:ascii="Times New Roman"/>
          <w:b/>
          <w:i w:val="false"/>
          <w:color w:val="000000"/>
          <w:sz w:val="28"/>
        </w:rPr>
        <w:t xml:space="preserve"> мен </w:t>
      </w:r>
      <w:r>
        <w:rPr>
          <w:rFonts w:ascii="Times New Roman"/>
          <w:b/>
          <w:i w:val="false"/>
          <w:color w:val="000000"/>
          <w:sz w:val="28"/>
        </w:rPr>
        <w:t>толықтырулар</w:t>
      </w:r>
      <w:r>
        <w:rPr>
          <w:rFonts w:ascii="Times New Roman"/>
          <w:b/>
          <w:i w:val="false"/>
          <w:color w:val="000000"/>
          <w:sz w:val="28"/>
        </w:rPr>
        <w:t xml:space="preserve"> </w:t>
      </w:r>
      <w:r>
        <w:rPr>
          <w:rFonts w:ascii="Times New Roman"/>
          <w:b/>
          <w:i w:val="false"/>
          <w:color w:val="000000"/>
          <w:sz w:val="28"/>
        </w:rPr>
        <w:t>енгізілсін</w:t>
      </w:r>
      <w:r>
        <w:rPr>
          <w:rFonts w:ascii="Times New Roman"/>
          <w:b/>
          <w:i w:val="false"/>
          <w:color w:val="000000"/>
          <w:sz w:val="28"/>
        </w:rPr>
        <w:t>:</w:t>
      </w:r>
    </w:p>
    <w:bookmarkStart w:name="z2" w:id="0"/>
    <w:p>
      <w:pPr>
        <w:spacing w:after="0"/>
        <w:ind w:left="0"/>
        <w:jc w:val="both"/>
      </w:pPr>
      <w:r>
        <w:rPr>
          <w:rFonts w:ascii="Times New Roman"/>
          <w:b w:val="false"/>
          <w:i w:val="false"/>
          <w:color w:val="000000"/>
          <w:sz w:val="28"/>
        </w:rPr>
        <w:t>
      1) мазмұны мынадай мазмұндағы 48-1-баптың тақырыбымен толықтырылсын:</w:t>
      </w:r>
    </w:p>
    <w:bookmarkEnd w:id="0"/>
    <w:bookmarkStart w:name="z3" w:id="1"/>
    <w:p>
      <w:pPr>
        <w:spacing w:after="0"/>
        <w:ind w:left="0"/>
        <w:jc w:val="both"/>
      </w:pPr>
      <w:r>
        <w:rPr>
          <w:rFonts w:ascii="Times New Roman"/>
          <w:b w:val="false"/>
          <w:i w:val="false"/>
          <w:color w:val="000000"/>
          <w:sz w:val="28"/>
        </w:rPr>
        <w:t>
      "48-1-бап. Мемлекеттік меншіктегі ауыл шаруашылығы мақсатындағы жер учаскелеріне құқықтарды сауда-саттықта (аукциондарда) сатып алу ерекшеліктері";</w:t>
      </w:r>
    </w:p>
    <w:bookmarkEnd w:id="1"/>
    <w:bookmarkStart w:name="z4" w:id="2"/>
    <w:p>
      <w:pPr>
        <w:spacing w:after="0"/>
        <w:ind w:left="0"/>
        <w:jc w:val="both"/>
      </w:pPr>
      <w:r>
        <w:rPr>
          <w:rFonts w:ascii="Times New Roman"/>
          <w:b w:val="false"/>
          <w:i w:val="false"/>
          <w:color w:val="000000"/>
          <w:sz w:val="28"/>
        </w:rPr>
        <w:t>
      2) 24-бапта:</w:t>
      </w:r>
    </w:p>
    <w:bookmarkEnd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"1. Мемлекеттік меншіктегі ауыл шаруашылығы мақсатындағы жер учаскелері Қазақстан Республикасының азаматтарына және шетелдік қатысуы жоқ Қазақстан Республикасының мемлекеттік емес заңды тұлғаларына осы Кодексте белгіленген тәртіппен және шарттарда жеке меншік құқығымен беріледі.";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Ауыл шаруашылығы мақсатындағы жер учаскесіне жеке меншік құқығын беру осы Кодекстің 9 және 48-баптарында белгіленген ережелер ескеріле отырып, ақылы негізде сауда-саттықта (аукциондарда)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30.06.2021 </w:t>
      </w:r>
      <w:r>
        <w:rPr>
          <w:rFonts w:ascii="Times New Roman"/>
          <w:b w:val="false"/>
          <w:i w:val="false"/>
          <w:color w:val="000000"/>
          <w:sz w:val="28"/>
        </w:rPr>
        <w:t>№ 59-VII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4) алып тасталды – ҚР 30.06.2021 </w:t>
      </w:r>
      <w:r>
        <w:rPr>
          <w:rFonts w:ascii="Times New Roman"/>
          <w:b w:val="false"/>
          <w:i w:val="false"/>
          <w:color w:val="000000"/>
          <w:sz w:val="28"/>
        </w:rPr>
        <w:t>№ 59-VII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5) алып тасталды – ҚР 30.06.2021 </w:t>
      </w:r>
      <w:r>
        <w:rPr>
          <w:rFonts w:ascii="Times New Roman"/>
          <w:b w:val="false"/>
          <w:i w:val="false"/>
          <w:color w:val="000000"/>
          <w:sz w:val="28"/>
        </w:rPr>
        <w:t>№ 59-VII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6) алып тасталды – ҚР 30.06.2021 </w:t>
      </w:r>
      <w:r>
        <w:rPr>
          <w:rFonts w:ascii="Times New Roman"/>
          <w:b w:val="false"/>
          <w:i w:val="false"/>
          <w:color w:val="000000"/>
          <w:sz w:val="28"/>
        </w:rPr>
        <w:t>№ 59-VII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28" w:id="3"/>
    <w:p>
      <w:pPr>
        <w:spacing w:after="0"/>
        <w:ind w:left="0"/>
        <w:jc w:val="both"/>
      </w:pPr>
      <w:r>
        <w:rPr>
          <w:rFonts w:ascii="Times New Roman"/>
          <w:b w:val="false"/>
          <w:i w:val="false"/>
          <w:color w:val="000000"/>
          <w:sz w:val="28"/>
        </w:rPr>
        <w:t>
      7) мынадай мазмұндағы 48-1-баппен толықтырылсын:</w:t>
      </w:r>
    </w:p>
    <w:bookmarkEnd w:id="3"/>
    <w:p>
      <w:pPr>
        <w:spacing w:after="0"/>
        <w:ind w:left="0"/>
        <w:jc w:val="both"/>
      </w:pPr>
      <w:r>
        <w:rPr>
          <w:rFonts w:ascii="Times New Roman"/>
          <w:b/>
          <w:i w:val="false"/>
          <w:color w:val="000000"/>
          <w:sz w:val="28"/>
        </w:rPr>
        <w:t>"</w:t>
      </w:r>
      <w:r>
        <w:rPr>
          <w:rFonts w:ascii="Times New Roman"/>
          <w:b/>
          <w:i w:val="false"/>
          <w:color w:val="000000"/>
          <w:sz w:val="28"/>
        </w:rPr>
        <w:t>48-1-бап. Мемлекеттiк меншiктегi ауыл шаруашылығы мақсатындағы жер учаскелеріне құқықтарды сауда-саттықта (аукциондарда) сатып алу ерекшеліктері</w:t>
      </w:r>
    </w:p>
    <w:bookmarkStart w:name="z30" w:id="4"/>
    <w:p>
      <w:pPr>
        <w:spacing w:after="0"/>
        <w:ind w:left="0"/>
        <w:jc w:val="both"/>
      </w:pPr>
      <w:r>
        <w:rPr>
          <w:rFonts w:ascii="Times New Roman"/>
          <w:b w:val="false"/>
          <w:i w:val="false"/>
          <w:color w:val="000000"/>
          <w:sz w:val="28"/>
        </w:rPr>
        <w:t>
      Мемлекеттік меншіктегі және жер пайдалануға берілмеген ауыл шаруашылығы мақсатындағы жер учаскелеріне құқықтарды сатып алу мынадай кезектілікпен:</w:t>
      </w:r>
    </w:p>
    <w:bookmarkEnd w:id="4"/>
    <w:bookmarkStart w:name="z31" w:id="5"/>
    <w:p>
      <w:pPr>
        <w:spacing w:after="0"/>
        <w:ind w:left="0"/>
        <w:jc w:val="both"/>
      </w:pPr>
      <w:r>
        <w:rPr>
          <w:rFonts w:ascii="Times New Roman"/>
          <w:b w:val="false"/>
          <w:i w:val="false"/>
          <w:color w:val="000000"/>
          <w:sz w:val="28"/>
        </w:rPr>
        <w:t>
      1) жер учаскесінің кадастрлық (бағалау) құнын арттыру шартымен сауда-саттықтың аукциондық нысаны арқылы;</w:t>
      </w:r>
    </w:p>
    <w:bookmarkEnd w:id="5"/>
    <w:bookmarkStart w:name="z32" w:id="6"/>
    <w:p>
      <w:pPr>
        <w:spacing w:after="0"/>
        <w:ind w:left="0"/>
        <w:jc w:val="both"/>
      </w:pPr>
      <w:r>
        <w:rPr>
          <w:rFonts w:ascii="Times New Roman"/>
          <w:b w:val="false"/>
          <w:i w:val="false"/>
          <w:color w:val="000000"/>
          <w:sz w:val="28"/>
        </w:rPr>
        <w:t>
      2) жер учаскесін оның кадастрлық (бағалау) құнын арттыру шартымен кемінде екі аукцион өткізу қорытындылары бойынша сату мүмкін болмаған кезде жер учаскесінің кадастрлық (бағалау) құнын төмендету шартымен сауда-саттықтың аукциондық нысаны арқылы ерекше тәртіппен жүзеге асырылады.</w:t>
      </w:r>
    </w:p>
    <w:bookmarkEnd w:id="6"/>
    <w:bookmarkStart w:name="z33" w:id="7"/>
    <w:p>
      <w:pPr>
        <w:spacing w:after="0"/>
        <w:ind w:left="0"/>
        <w:jc w:val="both"/>
      </w:pPr>
      <w:r>
        <w:rPr>
          <w:rFonts w:ascii="Times New Roman"/>
          <w:b w:val="false"/>
          <w:i w:val="false"/>
          <w:color w:val="000000"/>
          <w:sz w:val="28"/>
        </w:rPr>
        <w:t>
      Бұл ретте жер учаскесін оның кадастрлық (бағалау) құнының елу пайызы мөлшерінен төмен бағаға сатуға жол берілмейді.";</w:t>
      </w:r>
    </w:p>
    <w:bookmarkEnd w:id="7"/>
    <w:bookmarkStart w:name="z34" w:id="8"/>
    <w:p>
      <w:pPr>
        <w:spacing w:after="0"/>
        <w:ind w:left="0"/>
        <w:jc w:val="both"/>
      </w:pPr>
      <w:r>
        <w:rPr>
          <w:rFonts w:ascii="Times New Roman"/>
          <w:b w:val="false"/>
          <w:i w:val="false"/>
          <w:color w:val="000000"/>
          <w:sz w:val="28"/>
        </w:rPr>
        <w:t xml:space="preserve">
      8) 49-баптың </w:t>
      </w:r>
      <w:r>
        <w:rPr>
          <w:rFonts w:ascii="Times New Roman"/>
          <w:b w:val="false"/>
          <w:i w:val="false"/>
          <w:color w:val="000000"/>
          <w:sz w:val="28"/>
        </w:rPr>
        <w:t>4-тармағының</w:t>
      </w:r>
      <w:r>
        <w:rPr>
          <w:rFonts w:ascii="Times New Roman"/>
          <w:b w:val="false"/>
          <w:i w:val="false"/>
          <w:color w:val="000000"/>
          <w:sz w:val="28"/>
        </w:rPr>
        <w:t xml:space="preserve"> екінші бөлігі алып тасталсын;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алып тасталды – ҚР 30.06.2021 </w:t>
      </w:r>
      <w:r>
        <w:rPr>
          <w:rFonts w:ascii="Times New Roman"/>
          <w:b w:val="false"/>
          <w:i w:val="false"/>
          <w:color w:val="000000"/>
          <w:sz w:val="28"/>
        </w:rPr>
        <w:t>№ 59-VII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37" w:id="9"/>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97-бапта</w:t>
      </w:r>
      <w:r>
        <w:rPr>
          <w:rFonts w:ascii="Times New Roman"/>
          <w:b w:val="false"/>
          <w:i w:val="false"/>
          <w:color w:val="000000"/>
          <w:sz w:val="28"/>
        </w:rPr>
        <w:t>:</w:t>
      </w:r>
    </w:p>
    <w:bookmarkEnd w:id="9"/>
    <w:bookmarkStart w:name="z38"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 2) тармақшасы мынадай редакцияда жазылсын:</w:t>
      </w:r>
    </w:p>
    <w:bookmarkEnd w:id="10"/>
    <w:p>
      <w:pPr>
        <w:spacing w:after="0"/>
        <w:ind w:left="0"/>
        <w:jc w:val="both"/>
      </w:pPr>
      <w:r>
        <w:rPr>
          <w:rFonts w:ascii="Times New Roman"/>
          <w:b w:val="false"/>
          <w:i w:val="false"/>
          <w:color w:val="000000"/>
          <w:sz w:val="28"/>
        </w:rPr>
        <w:t>
      "2) Қазақстан Республикасының азаматтарына және шетелдік қатысуы жоқ Қазақстан Республикасының мемлекеттік емес заңды тұлғаларына:</w:t>
      </w:r>
    </w:p>
    <w:bookmarkStart w:name="z42" w:id="11"/>
    <w:p>
      <w:pPr>
        <w:spacing w:after="0"/>
        <w:ind w:left="0"/>
        <w:jc w:val="both"/>
      </w:pPr>
      <w:r>
        <w:rPr>
          <w:rFonts w:ascii="Times New Roman"/>
          <w:b w:val="false"/>
          <w:i w:val="false"/>
          <w:color w:val="000000"/>
          <w:sz w:val="28"/>
        </w:rPr>
        <w:t>
      шаруа немесе фермер қожалығын, тауарлы ауыл шаруашылығы өндiрiсiн жүргізу, орман өсiру, қосалқы ауыл шаруашылығын жүргiзу үшiн жеке меншiкке;</w:t>
      </w:r>
    </w:p>
    <w:bookmarkEnd w:id="11"/>
    <w:bookmarkStart w:name="z43" w:id="12"/>
    <w:p>
      <w:pPr>
        <w:spacing w:after="0"/>
        <w:ind w:left="0"/>
        <w:jc w:val="both"/>
      </w:pPr>
      <w:r>
        <w:rPr>
          <w:rFonts w:ascii="Times New Roman"/>
          <w:b w:val="false"/>
          <w:i w:val="false"/>
          <w:color w:val="000000"/>
          <w:sz w:val="28"/>
        </w:rPr>
        <w:t>
      ғылыми-зерттеу, тәжiрибе жүргiзу және оқыту мақсатында, бақша шаруашылығы, шалғайдағы мал шаруашылығы, мал жаю мен шөп шабу үшiн жер пайдалануға беріледі.</w:t>
      </w:r>
      <w:r>
        <w:rPr>
          <w:rFonts w:ascii="Times New Roman"/>
          <w:b w:val="false"/>
          <w:i w:val="false"/>
          <w:color w:val="000000"/>
          <w:sz w:val="28"/>
        </w:rPr>
        <w:t>";</w:t>
      </w:r>
    </w:p>
    <w:bookmarkEnd w:id="12"/>
    <w:bookmarkStart w:name="z45" w:id="13"/>
    <w:p>
      <w:pPr>
        <w:spacing w:after="0"/>
        <w:ind w:left="0"/>
        <w:jc w:val="both"/>
      </w:pPr>
      <w:r>
        <w:rPr>
          <w:rFonts w:ascii="Times New Roman"/>
          <w:b w:val="false"/>
          <w:i w:val="false"/>
          <w:color w:val="000000"/>
          <w:sz w:val="28"/>
        </w:rPr>
        <w:t xml:space="preserve">
      11) 101-баптың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 мынадай редакцияда жазылсын:</w:t>
      </w:r>
    </w:p>
    <w:bookmarkEnd w:id="13"/>
    <w:bookmarkStart w:name="z46" w:id="14"/>
    <w:p>
      <w:pPr>
        <w:spacing w:after="0"/>
        <w:ind w:left="0"/>
        <w:jc w:val="both"/>
      </w:pPr>
      <w:r>
        <w:rPr>
          <w:rFonts w:ascii="Times New Roman"/>
          <w:b w:val="false"/>
          <w:i w:val="false"/>
          <w:color w:val="000000"/>
          <w:sz w:val="28"/>
        </w:rPr>
        <w:t>
      "1. Жер учаскелерi шаруа немесе фермер қожалығын жүргiзу үшiн Қазақстан Республикасының азаматтарына – жеке меншiк құқығымен, ал шалғайдағы мал шаруашылығын жүргiзу (маусымдық жайылым) үшiн Қазақстан Республикасының азаматтарына уақытша өтеусiз жер пайдалану құқығымен осы Кодекске сәйкес берiледi.";</w:t>
      </w:r>
    </w:p>
    <w:bookmarkEnd w:id="14"/>
    <w:bookmarkStart w:name="z47" w:id="15"/>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171-бап</w:t>
      </w:r>
      <w:r>
        <w:rPr>
          <w:rFonts w:ascii="Times New Roman"/>
          <w:b w:val="false"/>
          <w:i w:val="false"/>
          <w:color w:val="000000"/>
          <w:sz w:val="28"/>
        </w:rPr>
        <w:t xml:space="preserve"> мынадай мазмұндағы екінші, үшінші, төртінші, бесінші, алтыншы, жетінші, сегізінші және тоғызыншы бөліктермен толықтырылсын:</w:t>
      </w:r>
    </w:p>
    <w:bookmarkEnd w:id="15"/>
    <w:bookmarkStart w:name="z48" w:id="16"/>
    <w:p>
      <w:pPr>
        <w:spacing w:after="0"/>
        <w:ind w:left="0"/>
        <w:jc w:val="both"/>
      </w:pPr>
      <w:r>
        <w:rPr>
          <w:rFonts w:ascii="Times New Roman"/>
          <w:b w:val="false"/>
          <w:i w:val="false"/>
          <w:color w:val="000000"/>
          <w:sz w:val="28"/>
        </w:rPr>
        <w:t>
      "Ауыл шаруашылығы мақсатындағы жер учаскесі осы Кодекстің 48-1-бабы қолданысқа енгізілгенге дейін шаруа немесе фермер қожалығын және тауарлы ауыл шаруашылығы өндірісін жүргiзу үшiн уақытша жер пайдалану (жалдау) құқығымен берілген Қазақстан Республикасының азаматтары мен мемлекеттік емес заңды тұлғалары жер учаскесін не оның бір бөлігін уақытша жер пайдалану (жалдау) мерзімі аяқталғанға дейін жеке меншiкке оның кадастрлық (бағалау) құнының елу пайызы мөлшерінде айқындалатын жеңiлдiктi бағамен, төлеу мерзiмiн он жылға дейін ұзартып сатып алуға құқылы.</w:t>
      </w:r>
    </w:p>
    <w:bookmarkEnd w:id="16"/>
    <w:bookmarkStart w:name="z49" w:id="17"/>
    <w:p>
      <w:pPr>
        <w:spacing w:after="0"/>
        <w:ind w:left="0"/>
        <w:jc w:val="both"/>
      </w:pPr>
      <w:r>
        <w:rPr>
          <w:rFonts w:ascii="Times New Roman"/>
          <w:b w:val="false"/>
          <w:i w:val="false"/>
          <w:color w:val="000000"/>
          <w:sz w:val="28"/>
        </w:rPr>
        <w:t>
      Егер мұндай жер учаскесі олардың иелері шаруашылық серіктестіктердің жарғылық капиталына салым ретінде немесе өндірістік кооперативтерге жарна ретінде берген жер үлестері есебінен қалыптасқан жағдайда жер учаскесін сатып алу не сатып алу құқығынан бас тарту мәселесі шаруашылық серіктестіктерге қатысушылардың және өндірістік кооперативтер мүшелерінің жалпы жиналысында шешіледі.</w:t>
      </w:r>
    </w:p>
    <w:bookmarkEnd w:id="17"/>
    <w:bookmarkStart w:name="z50" w:id="18"/>
    <w:p>
      <w:pPr>
        <w:spacing w:after="0"/>
        <w:ind w:left="0"/>
        <w:jc w:val="both"/>
      </w:pPr>
      <w:r>
        <w:rPr>
          <w:rFonts w:ascii="Times New Roman"/>
          <w:b w:val="false"/>
          <w:i w:val="false"/>
          <w:color w:val="000000"/>
          <w:sz w:val="28"/>
        </w:rPr>
        <w:t>
      Қатысушылардың (мүшелердің) жалпы жиналысы уақытша жер пайдалану (жалдау) мерзімі аяқталғанға дейін кемінде бір жыл бұрын болуға тиіс және шаруашылық серіктестіктерге қатысушылардың және өндірістік кооперативтер мүшелерінің жалпы санының кемінде үштен екісі қатысқан кезде заңды болып саналады.</w:t>
      </w:r>
    </w:p>
    <w:bookmarkEnd w:id="18"/>
    <w:bookmarkStart w:name="z51" w:id="19"/>
    <w:p>
      <w:pPr>
        <w:spacing w:after="0"/>
        <w:ind w:left="0"/>
        <w:jc w:val="both"/>
      </w:pPr>
      <w:r>
        <w:rPr>
          <w:rFonts w:ascii="Times New Roman"/>
          <w:b w:val="false"/>
          <w:i w:val="false"/>
          <w:color w:val="000000"/>
          <w:sz w:val="28"/>
        </w:rPr>
        <w:t>
      Жер учаскесін жеке меншікке сатып алу бойынша келісімге қол жеткізілмеген жағдайда, шаруашылық серіктестіктерге қатысушылар және өндірістік кооперативтердің мүшелері қатысушылар (мүшелер) құрамынан шығуға құқылы. Бұл ретте шаруашылық серіктестік немесе өндірістік кооператив Қазақстан Республикасының заңнамасына сәйкес жер учаскесін бөліп шығаруға не оның құнын төлеуге міндетті.</w:t>
      </w:r>
    </w:p>
    <w:bookmarkEnd w:id="19"/>
    <w:bookmarkStart w:name="z52" w:id="20"/>
    <w:p>
      <w:pPr>
        <w:spacing w:after="0"/>
        <w:ind w:left="0"/>
        <w:jc w:val="both"/>
      </w:pPr>
      <w:r>
        <w:rPr>
          <w:rFonts w:ascii="Times New Roman"/>
          <w:b w:val="false"/>
          <w:i w:val="false"/>
          <w:color w:val="000000"/>
          <w:sz w:val="28"/>
        </w:rPr>
        <w:t>
      Үлес немесе пай есебіне нақтылы бөлiп шығарылатын жер учаскесінің орналасқан жері шаруашылық серіктестіктердің, өндірістік кооперативтердің құрылтай құжаттарында көзделген тәртіппен немесе тараптардың келісімімен айқындалады.</w:t>
      </w:r>
    </w:p>
    <w:bookmarkEnd w:id="20"/>
    <w:bookmarkStart w:name="z53" w:id="21"/>
    <w:p>
      <w:pPr>
        <w:spacing w:after="0"/>
        <w:ind w:left="0"/>
        <w:jc w:val="both"/>
      </w:pPr>
      <w:r>
        <w:rPr>
          <w:rFonts w:ascii="Times New Roman"/>
          <w:b w:val="false"/>
          <w:i w:val="false"/>
          <w:color w:val="000000"/>
          <w:sz w:val="28"/>
        </w:rPr>
        <w:t>
      Егер уақытша жер пайдаланушы жер учаскесін не оның бір бөлігін сатып алу құқығын жалдау мерзімі аяқталғанға дейін осы Кодексте көзделген тәртіппен іске асырмаса, оның жер учаскесіне не оның бір бөлігіне жер пайдалану құқығы тоқтатылады және жер учаскесі не оның бір бөлігі одан әрі сауда-саттықта (аукциондарда) сату үшін мемлекет меншігіне қайтарылады.</w:t>
      </w:r>
    </w:p>
    <w:bookmarkEnd w:id="21"/>
    <w:bookmarkStart w:name="z54" w:id="22"/>
    <w:p>
      <w:pPr>
        <w:spacing w:after="0"/>
        <w:ind w:left="0"/>
        <w:jc w:val="both"/>
      </w:pPr>
      <w:r>
        <w:rPr>
          <w:rFonts w:ascii="Times New Roman"/>
          <w:b w:val="false"/>
          <w:i w:val="false"/>
          <w:color w:val="000000"/>
          <w:sz w:val="28"/>
        </w:rPr>
        <w:t>
      Шаруа немесе фермер қожалығын және тауарлы ауыл шаруашылығы өндірісін жүргiзу үшiн төлеу мерзімін ұзартып не жеңілдікті бағамен жер учаскесін бұрын сатып алған Қазақстан Республикасының азаматтары мен мемлекеттік емес заңды тұлғалары 2016 жылғы 1 шілдеге дейін жер учаскесінің кадастрлық (бағалау) құнының кемінде елу пайызын төлеген кезде ол үшін қосымша төлем алмастан, осындай жер учаскесінің меншік иелері болады.</w:t>
      </w:r>
    </w:p>
    <w:bookmarkEnd w:id="22"/>
    <w:bookmarkStart w:name="z55" w:id="23"/>
    <w:p>
      <w:pPr>
        <w:spacing w:after="0"/>
        <w:ind w:left="0"/>
        <w:jc w:val="both"/>
      </w:pPr>
      <w:r>
        <w:rPr>
          <w:rFonts w:ascii="Times New Roman"/>
          <w:b w:val="false"/>
          <w:i w:val="false"/>
          <w:color w:val="000000"/>
          <w:sz w:val="28"/>
        </w:rPr>
        <w:t>
      Осы баптың сегізінші бөлігінің ережелері жеңілдікті бағаны 2016 жылғы 1 шілдеге дейін толық төлеу шартымен шаруа немесе фермер қожалығын және тауарлы ауыл шаруашылығы өндірісін жүргiзу үшiн жер учаскесін бұрын жеңілдікті бағамен төлеу мерзімін ұзартып сатып алған адамдарға да қолданылады.".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13.05.2021 </w:t>
      </w:r>
      <w:r>
        <w:rPr>
          <w:rFonts w:ascii="Times New Roman"/>
          <w:b w:val="false"/>
          <w:i w:val="false"/>
          <w:color w:val="000000"/>
          <w:sz w:val="28"/>
        </w:rPr>
        <w:t>№ 39-VII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000000"/>
          <w:sz w:val="28"/>
        </w:rPr>
        <w:t>№ 59-VII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w:t>
      </w:r>
      <w:r>
        <w:rPr>
          <w:rFonts w:ascii="Times New Roman"/>
          <w:b/>
          <w:i w:val="false"/>
          <w:color w:val="000000"/>
          <w:sz w:val="28"/>
        </w:rPr>
        <w:t>Осы Заң 2016 жылғы 1 шілдеден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