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fa02" w14:textId="1d2f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Мажарстан Үкіметі арасындағы олардың мемлекеттерінің аумағында заңсыз тұратын адамдардың реадмиссиясы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18 ақпандағы № 287-V ҚРЗ</w:t>
      </w:r>
    </w:p>
    <w:p>
      <w:pPr>
        <w:spacing w:after="0"/>
        <w:ind w:left="0"/>
        <w:jc w:val="both"/>
      </w:pPr>
      <w:bookmarkStart w:name="z1" w:id="0"/>
      <w:r>
        <w:rPr>
          <w:rFonts w:ascii="Times New Roman"/>
          <w:b w:val="false"/>
          <w:i w:val="false"/>
          <w:color w:val="000000"/>
          <w:sz w:val="28"/>
        </w:rPr>
        <w:t>
      2014 жылғы 3 маусымда Будапештте жасалған Қазақстан Республикасының Үкіметі мен Мажарстан Үкіметі арасындағы олардың мемлекеттерінің аумағында заңсыз тұратын адамдардың реадмиссиясы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Мажарстан Үкіметі арасындағы олардың мемлекеттерінің аумағында</w:t>
      </w:r>
      <w:r>
        <w:br/>
      </w:r>
      <w:r>
        <w:rPr>
          <w:rFonts w:ascii="Times New Roman"/>
          <w:b/>
          <w:i w:val="false"/>
          <w:color w:val="000000"/>
        </w:rPr>
        <w:t>
заңсыз тұратын адамдардың реадмиссиясы туралы</w:t>
      </w:r>
      <w:r>
        <w:br/>
      </w:r>
      <w:r>
        <w:rPr>
          <w:rFonts w:ascii="Times New Roman"/>
          <w:b/>
          <w:i w:val="false"/>
          <w:color w:val="000000"/>
        </w:rPr>
        <w:t>
KЕЛІСIM</w:t>
      </w:r>
    </w:p>
    <w:bookmarkEnd w:id="1"/>
    <w:p>
      <w:pPr>
        <w:spacing w:after="0"/>
        <w:ind w:left="0"/>
        <w:jc w:val="both"/>
      </w:pPr>
      <w:r>
        <w:rPr>
          <w:rFonts w:ascii="Times New Roman"/>
          <w:b w:val="false"/>
          <w:i w:val="false"/>
          <w:color w:val="000000"/>
          <w:sz w:val="28"/>
        </w:rPr>
        <w:t>      Қазақстан Республикасының Үкіметі мен Мажарстан Үкіметі (бұдан әрі жеке - Уағдаласушы Тарап, бірге - Уағдаласушы Тараптар деп аталатын),</w:t>
      </w:r>
      <w:r>
        <w:br/>
      </w:r>
      <w:r>
        <w:rPr>
          <w:rFonts w:ascii="Times New Roman"/>
          <w:b w:val="false"/>
          <w:i w:val="false"/>
          <w:color w:val="000000"/>
          <w:sz w:val="28"/>
        </w:rPr>
        <w:t>
      заңсыз көші-қонға қарсы неғұрлым тиімдірек күресу мақсатында өз ынтымақтастығын нығайтуға толық шешім қабылдай отырып,</w:t>
      </w:r>
      <w:r>
        <w:br/>
      </w:r>
      <w:r>
        <w:rPr>
          <w:rFonts w:ascii="Times New Roman"/>
          <w:b w:val="false"/>
          <w:i w:val="false"/>
          <w:color w:val="000000"/>
          <w:sz w:val="28"/>
        </w:rPr>
        <w:t>
      ұйымдасқан қылмыстық топтардың көшіп-қонушыларды заңсыз әкелу әрекетінің айтарлықтай өсуінe алаңдаушылық білдіре отырып,</w:t>
      </w:r>
      <w:r>
        <w:br/>
      </w:r>
      <w:r>
        <w:rPr>
          <w:rFonts w:ascii="Times New Roman"/>
          <w:b w:val="false"/>
          <w:i w:val="false"/>
          <w:color w:val="000000"/>
          <w:sz w:val="28"/>
        </w:rPr>
        <w:t>
      Уағдаласушы Тараптардың арасындағы реадмиссия саласындағы ынтымақтастық өзара мүддені білдіретінін назарға ала отырып,</w:t>
      </w:r>
      <w:r>
        <w:br/>
      </w:r>
      <w:r>
        <w:rPr>
          <w:rFonts w:ascii="Times New Roman"/>
          <w:b w:val="false"/>
          <w:i w:val="false"/>
          <w:color w:val="000000"/>
          <w:sz w:val="28"/>
        </w:rPr>
        <w:t>
      өздерінің мемлекеттерінің аумағында заңсыз жүрген адамдардың реадмиссиясы мен транзитін өзара жеңілдетуге және осы Келісім арқылы Уағдаласушы Тараптар мемлекеттерінің аумақтарына кіру және онда болу шарттарын орындауды тоқтатқан адамдарды сәйкестендіру, сондай-ақ оларды қауіпсіз және ретпен қайтару үшін жылдам және тиімді рәсімдерді белгілеуге ниет білдіре отырып,</w:t>
      </w:r>
      <w:r>
        <w:br/>
      </w:r>
      <w:r>
        <w:rPr>
          <w:rFonts w:ascii="Times New Roman"/>
          <w:b w:val="false"/>
          <w:i w:val="false"/>
          <w:color w:val="000000"/>
          <w:sz w:val="28"/>
        </w:rPr>
        <w:t>
      осы Келісім халықаралық құқықтан, атап айтқанда 1967 жылғы 31 қаңтардағы Босқындардың мәртебесіне қатысты </w:t>
      </w:r>
      <w:r>
        <w:rPr>
          <w:rFonts w:ascii="Times New Roman"/>
          <w:b w:val="false"/>
          <w:i w:val="false"/>
          <w:color w:val="000000"/>
          <w:sz w:val="28"/>
        </w:rPr>
        <w:t>хаттамамен</w:t>
      </w:r>
      <w:r>
        <w:rPr>
          <w:rFonts w:ascii="Times New Roman"/>
          <w:b w:val="false"/>
          <w:i w:val="false"/>
          <w:color w:val="000000"/>
          <w:sz w:val="28"/>
        </w:rPr>
        <w:t xml:space="preserve"> енгізілген өзгерістермен бірге 1951 жылғы 28 шілдедегі Босқындардың мәртебесі туралы </w:t>
      </w:r>
      <w:r>
        <w:rPr>
          <w:rFonts w:ascii="Times New Roman"/>
          <w:b w:val="false"/>
          <w:i w:val="false"/>
          <w:color w:val="000000"/>
          <w:sz w:val="28"/>
        </w:rPr>
        <w:t>конвенциядан</w:t>
      </w:r>
      <w:r>
        <w:rPr>
          <w:rFonts w:ascii="Times New Roman"/>
          <w:b w:val="false"/>
          <w:i w:val="false"/>
          <w:color w:val="000000"/>
          <w:sz w:val="28"/>
        </w:rPr>
        <w:t>, 1966 жылғы 16 желтоқсандағы Азаматтық және саяси құқықтар туралы </w:t>
      </w:r>
      <w:r>
        <w:rPr>
          <w:rFonts w:ascii="Times New Roman"/>
          <w:b w:val="false"/>
          <w:i w:val="false"/>
          <w:color w:val="000000"/>
          <w:sz w:val="28"/>
        </w:rPr>
        <w:t>Халықаралық пактіден</w:t>
      </w:r>
      <w:r>
        <w:rPr>
          <w:rFonts w:ascii="Times New Roman"/>
          <w:b w:val="false"/>
          <w:i w:val="false"/>
          <w:color w:val="000000"/>
          <w:sz w:val="28"/>
        </w:rPr>
        <w:t>, 1984 жылғы 10 желтоқсандағы Азаптауларға және басқа да қатыгез, адамгершілікке жатпайтын немесе ар-намысты қорлайтын іс-әрекеттер мен жазалау түрлеріне қарсы </w:t>
      </w:r>
      <w:r>
        <w:rPr>
          <w:rFonts w:ascii="Times New Roman"/>
          <w:b w:val="false"/>
          <w:i w:val="false"/>
          <w:color w:val="000000"/>
          <w:sz w:val="28"/>
        </w:rPr>
        <w:t>Конвенциядан</w:t>
      </w:r>
      <w:r>
        <w:rPr>
          <w:rFonts w:ascii="Times New Roman"/>
          <w:b w:val="false"/>
          <w:i w:val="false"/>
          <w:color w:val="000000"/>
          <w:sz w:val="28"/>
        </w:rPr>
        <w:t xml:space="preserve"> туындайтын олардың құқықтарына, міндеттері мен жауапкершілігіне нұқсан келтірмейтінін атап өте отырып,</w:t>
      </w:r>
      <w:r>
        <w:br/>
      </w:r>
      <w:r>
        <w:rPr>
          <w:rFonts w:ascii="Times New Roman"/>
          <w:b w:val="false"/>
          <w:i w:val="false"/>
          <w:color w:val="000000"/>
          <w:sz w:val="28"/>
        </w:rPr>
        <w:t>
      өзаралық және ынтымақтастық рухында әрекет ете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Өз азаматтарының реадмиссиясы</w:t>
      </w:r>
    </w:p>
    <w:bookmarkEnd w:id="2"/>
    <w:bookmarkStart w:name="z4" w:id="3"/>
    <w:p>
      <w:pPr>
        <w:spacing w:after="0"/>
        <w:ind w:left="0"/>
        <w:jc w:val="both"/>
      </w:pPr>
      <w:r>
        <w:rPr>
          <w:rFonts w:ascii="Times New Roman"/>
          <w:b w:val="false"/>
          <w:i w:val="false"/>
          <w:color w:val="000000"/>
          <w:sz w:val="28"/>
        </w:rPr>
        <w:t>
      1. Уағдаласушы Тараптардың әрқайсысы екінші Уағдаласушы Тараптың қолдаухаты бойынша, егер адамдардың сұрау салынатын  Уағдаласушы Тараптың азаматтары болып табылатындығы дәлелденсе немесе заңды түрде болжам жасалса, сұрау салушы Уағдаласушы Тараптың мемлекетіне кіру немесе оның мемлекетінің аумағында тұру шарттарын сақтамайтын немесе орындауды тоқтатқан адамдарды осы Келісімде көзделгеннен басқа одан әрі формальдылықсыз өз мемлекетінің аумағына керi қабылдайды.</w:t>
      </w:r>
      <w:r>
        <w:br/>
      </w:r>
      <w:r>
        <w:rPr>
          <w:rFonts w:ascii="Times New Roman"/>
          <w:b w:val="false"/>
          <w:i w:val="false"/>
          <w:color w:val="000000"/>
          <w:sz w:val="28"/>
        </w:rPr>
        <w:t>
</w:t>
      </w:r>
      <w:r>
        <w:rPr>
          <w:rFonts w:ascii="Times New Roman"/>
          <w:b w:val="false"/>
          <w:i w:val="false"/>
          <w:color w:val="000000"/>
          <w:sz w:val="28"/>
        </w:rPr>
        <w:t>
      2. Егер азаматтық нақты анықтала алмаса, адам болжамды азаматы болып табылатын сұрау салынатын Уағдаласушы Тарап өзінің құзыретті дипломатиялық өкілдіктері немесе консулдық мекемелері арқылы мүдделі адамның азаматтығын дереу нақтылайды.</w:t>
      </w:r>
      <w:r>
        <w:br/>
      </w:r>
      <w:r>
        <w:rPr>
          <w:rFonts w:ascii="Times New Roman"/>
          <w:b w:val="false"/>
          <w:i w:val="false"/>
          <w:color w:val="000000"/>
          <w:sz w:val="28"/>
        </w:rPr>
        <w:t>
</w:t>
      </w:r>
      <w:r>
        <w:rPr>
          <w:rFonts w:ascii="Times New Roman"/>
          <w:b w:val="false"/>
          <w:i w:val="false"/>
          <w:color w:val="000000"/>
          <w:sz w:val="28"/>
        </w:rPr>
        <w:t>
      3. Сұрау салынатын Уағдаласушы Тараптың құзыретті дипломатиялық өкілдіктері немесе консулдық мекемелері сұрау салушы Уағдаласушы Тараптың өтініші бойынша адамды қайтару үшін қажетті жол жүру құжаттарын кідіртпей және тегін береді.</w:t>
      </w:r>
      <w:r>
        <w:br/>
      </w:r>
      <w:r>
        <w:rPr>
          <w:rFonts w:ascii="Times New Roman"/>
          <w:b w:val="false"/>
          <w:i w:val="false"/>
          <w:color w:val="000000"/>
          <w:sz w:val="28"/>
        </w:rPr>
        <w:t>
</w:t>
      </w:r>
      <w:r>
        <w:rPr>
          <w:rFonts w:ascii="Times New Roman"/>
          <w:b w:val="false"/>
          <w:i w:val="false"/>
          <w:color w:val="000000"/>
          <w:sz w:val="28"/>
        </w:rPr>
        <w:t>
      4. Егер кейіннен реадмиссиядан кейін 30 күн ішінде мұндай адам беру кезінде сұрау салынатын мемлекеттің азаматы болып табылмағандығы немесе мұндай адамның сұрау салушы Уағдаласушы Тараптың аумағына кіргеннен кейін сұрау салынатын Уағдаласушы Тарап мемлекетінің азаматтығынан айырылғандығы немесе одан бас тартқандығы, бірақ бұл ретте сұрау салушы Уағдаласушы Тараптың азаматтығын алмағандығы анықталса, сұрау салушы Уағдаласушы Тарап берілген адамды дәл сол шарттарда керi қабылдайды.</w:t>
      </w:r>
    </w:p>
    <w:bookmarkEnd w:id="3"/>
    <w:bookmarkStart w:name="z8" w:id="4"/>
    <w:p>
      <w:pPr>
        <w:spacing w:after="0"/>
        <w:ind w:left="0"/>
        <w:jc w:val="left"/>
      </w:pPr>
      <w:r>
        <w:rPr>
          <w:rFonts w:ascii="Times New Roman"/>
          <w:b/>
          <w:i w:val="false"/>
          <w:color w:val="000000"/>
        </w:rPr>
        <w:t xml:space="preserve"> 
2-бап</w:t>
      </w:r>
      <w:r>
        <w:br/>
      </w:r>
      <w:r>
        <w:rPr>
          <w:rFonts w:ascii="Times New Roman"/>
          <w:b/>
          <w:i w:val="false"/>
          <w:color w:val="000000"/>
        </w:rPr>
        <w:t>
Үшіншi мемлекеттер азаматтарының және азаматтығы жоқ</w:t>
      </w:r>
      <w:r>
        <w:br/>
      </w:r>
      <w:r>
        <w:rPr>
          <w:rFonts w:ascii="Times New Roman"/>
          <w:b/>
          <w:i w:val="false"/>
          <w:color w:val="000000"/>
        </w:rPr>
        <w:t>
адамдардың реадмиссиясы</w:t>
      </w:r>
    </w:p>
    <w:bookmarkEnd w:id="4"/>
    <w:bookmarkStart w:name="z9" w:id="5"/>
    <w:p>
      <w:pPr>
        <w:spacing w:after="0"/>
        <w:ind w:left="0"/>
        <w:jc w:val="both"/>
      </w:pPr>
      <w:r>
        <w:rPr>
          <w:rFonts w:ascii="Times New Roman"/>
          <w:b w:val="false"/>
          <w:i w:val="false"/>
          <w:color w:val="000000"/>
          <w:sz w:val="28"/>
        </w:rPr>
        <w:t>
      1. Уағдаласушы Тараптардың әрқайсысы екінші Уағдаласушы Тараптың қолдаухаты бойынша үшінші мемлекеттердің азаматтарын және азаматтығы жоқ адамдарды (бұдан әрі - үшінші мемлекеттердің азаматтары), егер мұндай адамдар сұрау салынатын Уағдаласушы Тарап мемлекетінің аумағынан сұрау салушы Уағдаласушы Тарап мемлекетінің аумағына тікелей кіргендігі және сұрау салушы Уағдаласушы Тараптың аумағына кіру және онда болу шарттарын сақтамайтындығы немесе орындауды тоқтатқандығы дәлелденсе немесе заңды түрде болжам жасалса, осы Келісімде көзделгеннен басқа, қосымша формальдылықсыз өз мемлекетінің аумағына қайта қабылдауға тиіс.</w:t>
      </w:r>
      <w:r>
        <w:br/>
      </w:r>
      <w:r>
        <w:rPr>
          <w:rFonts w:ascii="Times New Roman"/>
          <w:b w:val="false"/>
          <w:i w:val="false"/>
          <w:color w:val="000000"/>
          <w:sz w:val="28"/>
        </w:rPr>
        <w:t>
</w:t>
      </w:r>
      <w:r>
        <w:rPr>
          <w:rFonts w:ascii="Times New Roman"/>
          <w:b w:val="false"/>
          <w:i w:val="false"/>
          <w:color w:val="000000"/>
          <w:sz w:val="28"/>
        </w:rPr>
        <w:t>
      2. Уағдаласушы Тараптардың әрқайсысы екінші Уағдаласушы Тараптың қолдаухаты бойынша сұрау салушы Уағдаласушы Тарап мемлекетінің аумағында заңсыз қалатын және сұрау салынатын Уағдаласушы Тарап берген жарамды визасы немесе тұруға ықтиярхаты немесе осындай рұқсаттың қолданылу мерзімі өткенге дейін оның иесіне өз мемлекеттерінің аумағына кіруге және болуға рұқсат беретін кез келген басқа да жарамды құжаты бар үшінші елдердің сол азаматтарын осы Келісімде көзделгеннен басқа одан әрi формальдылықсыз қайта қабылдауға тиіс.</w:t>
      </w:r>
      <w:r>
        <w:br/>
      </w:r>
      <w:r>
        <w:rPr>
          <w:rFonts w:ascii="Times New Roman"/>
          <w:b w:val="false"/>
          <w:i w:val="false"/>
          <w:color w:val="000000"/>
          <w:sz w:val="28"/>
        </w:rPr>
        <w:t>
</w:t>
      </w:r>
      <w:r>
        <w:rPr>
          <w:rFonts w:ascii="Times New Roman"/>
          <w:b w:val="false"/>
          <w:i w:val="false"/>
          <w:color w:val="000000"/>
          <w:sz w:val="28"/>
        </w:rPr>
        <w:t>
      3. Егер екі Уағдаласушы Тараптың да құзыретті органдары </w:t>
      </w:r>
      <w:r>
        <w:rPr>
          <w:rFonts w:ascii="Times New Roman"/>
          <w:b w:val="false"/>
          <w:i w:val="false"/>
          <w:color w:val="000000"/>
          <w:sz w:val="28"/>
        </w:rPr>
        <w:t>2-тармақта</w:t>
      </w:r>
      <w:r>
        <w:rPr>
          <w:rFonts w:ascii="Times New Roman"/>
          <w:b w:val="false"/>
          <w:i w:val="false"/>
          <w:color w:val="000000"/>
          <w:sz w:val="28"/>
        </w:rPr>
        <w:t xml:space="preserve"> аталған үшінші мемлекеттердің азаматтарына виза немесе тұруға ықтиярхат берсе, керi қабылдау жауапкершілігі визасының немесе тұруға ықтиярхатының мерзімi кешірек өтетін Уағдаласушы Тарапқа жүктеледі.</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3-тармақтарында</w:t>
      </w:r>
      <w:r>
        <w:rPr>
          <w:rFonts w:ascii="Times New Roman"/>
          <w:b w:val="false"/>
          <w:i w:val="false"/>
          <w:color w:val="000000"/>
          <w:sz w:val="28"/>
        </w:rPr>
        <w:t xml:space="preserve"> көзделген реадмиссияға қатысты міндеттеме:</w:t>
      </w:r>
      <w:r>
        <w:br/>
      </w:r>
      <w:r>
        <w:rPr>
          <w:rFonts w:ascii="Times New Roman"/>
          <w:b w:val="false"/>
          <w:i w:val="false"/>
          <w:color w:val="000000"/>
          <w:sz w:val="28"/>
        </w:rPr>
        <w:t>
      1) сұрау салушы Уағдаласушы Тарап берген жарамды визасы немесе тұруға ықтиярхаты бар немесе сұрау салушы Уағдаласушы Тараптың құзыретті органдары өзінің аумағына кіргеннен кейін тұруға ықтиярхат берген, немесе</w:t>
      </w:r>
      <w:r>
        <w:br/>
      </w:r>
      <w:r>
        <w:rPr>
          <w:rFonts w:ascii="Times New Roman"/>
          <w:b w:val="false"/>
          <w:i w:val="false"/>
          <w:color w:val="000000"/>
          <w:sz w:val="28"/>
        </w:rPr>
        <w:t>
      2) сұрау салынатын Уағдаласушы Тарап мемлекетінің аумағынан кетіп қалған және халықаралық шартқа сәйкес сұрау салушы Уағдаласушы Тарап үшінші мемлекеттердің азаматтарын қайтара алатын үшінші мемлекеттің аумағынан сұрау салушы Уағдаласушы Тарап мемлекетінің аумағына кірген, немесе</w:t>
      </w:r>
      <w:r>
        <w:br/>
      </w:r>
      <w:r>
        <w:rPr>
          <w:rFonts w:ascii="Times New Roman"/>
          <w:b w:val="false"/>
          <w:i w:val="false"/>
          <w:color w:val="000000"/>
          <w:sz w:val="28"/>
        </w:rPr>
        <w:t>
      3) 1967 жылғы 31 қаңтардағы Босқындардың мәртебесіне қатысты хаттамамен енгізілген өзгерістермен бipге 1951 жылғы 28 шілдедегі Босқындардың мәртебесі туралы </w:t>
      </w:r>
      <w:r>
        <w:rPr>
          <w:rFonts w:ascii="Times New Roman"/>
          <w:b w:val="false"/>
          <w:i w:val="false"/>
          <w:color w:val="000000"/>
          <w:sz w:val="28"/>
        </w:rPr>
        <w:t>конвенцияға</w:t>
      </w:r>
      <w:r>
        <w:rPr>
          <w:rFonts w:ascii="Times New Roman"/>
          <w:b w:val="false"/>
          <w:i w:val="false"/>
          <w:color w:val="000000"/>
          <w:sz w:val="28"/>
        </w:rPr>
        <w:t xml:space="preserve"> сәйкес босқын мәртебесін сұрау салушы Уағдаласушы Тарап мойындаған немесе азаматтығы жоқ адамдар болып табылатын, немесе</w:t>
      </w:r>
      <w:r>
        <w:br/>
      </w:r>
      <w:r>
        <w:rPr>
          <w:rFonts w:ascii="Times New Roman"/>
          <w:b w:val="false"/>
          <w:i w:val="false"/>
          <w:color w:val="000000"/>
          <w:sz w:val="28"/>
        </w:rPr>
        <w:t>
      4) сұрау салынатын Уағдаласушы Тарап түпкілікті шешіммен шығарылып жіберілген және шыққан мемлекетіне немесе кез келген басқа үшінші мемлекетке берілген үшіншi мемлекеттердің азаматтарына қолданылмайды.</w:t>
      </w:r>
      <w:r>
        <w:br/>
      </w:r>
      <w:r>
        <w:rPr>
          <w:rFonts w:ascii="Times New Roman"/>
          <w:b w:val="false"/>
          <w:i w:val="false"/>
          <w:color w:val="000000"/>
          <w:sz w:val="28"/>
        </w:rPr>
        <w:t>
</w:t>
      </w:r>
      <w:r>
        <w:rPr>
          <w:rFonts w:ascii="Times New Roman"/>
          <w:b w:val="false"/>
          <w:i w:val="false"/>
          <w:color w:val="000000"/>
          <w:sz w:val="28"/>
        </w:rPr>
        <w:t>
      5. Егер сұрау салынатын Уағдаласушы Тарап реадмиссиядан кейін 30 (отыз) күн ішінде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3-тармақтарда</w:t>
      </w:r>
      <w:r>
        <w:rPr>
          <w:rFonts w:ascii="Times New Roman"/>
          <w:b w:val="false"/>
          <w:i w:val="false"/>
          <w:color w:val="000000"/>
          <w:sz w:val="28"/>
        </w:rPr>
        <w:t xml:space="preserve"> көрсетілген шарттардың орындалмайтынын немесе </w:t>
      </w:r>
      <w:r>
        <w:rPr>
          <w:rFonts w:ascii="Times New Roman"/>
          <w:b w:val="false"/>
          <w:i w:val="false"/>
          <w:color w:val="000000"/>
          <w:sz w:val="28"/>
        </w:rPr>
        <w:t>4-тармақта</w:t>
      </w:r>
      <w:r>
        <w:rPr>
          <w:rFonts w:ascii="Times New Roman"/>
          <w:b w:val="false"/>
          <w:i w:val="false"/>
          <w:color w:val="000000"/>
          <w:sz w:val="28"/>
        </w:rPr>
        <w:t xml:space="preserve"> көзделген шарттардың қолданылатынын анықтаса, сұрау салушы Уағдаласушы Тарап қандай да бip формальдылықсыз үшінші мемлекеттердің азаматтарын кері қабылдайды.</w:t>
      </w:r>
      <w:r>
        <w:br/>
      </w:r>
      <w:r>
        <w:rPr>
          <w:rFonts w:ascii="Times New Roman"/>
          <w:b w:val="false"/>
          <w:i w:val="false"/>
          <w:color w:val="000000"/>
          <w:sz w:val="28"/>
        </w:rPr>
        <w:t>
</w:t>
      </w:r>
      <w:r>
        <w:rPr>
          <w:rFonts w:ascii="Times New Roman"/>
          <w:b w:val="false"/>
          <w:i w:val="false"/>
          <w:color w:val="000000"/>
          <w:sz w:val="28"/>
        </w:rPr>
        <w:t>
      6. Осы баптың мақсаттары үшін:</w:t>
      </w:r>
      <w:r>
        <w:br/>
      </w:r>
      <w:r>
        <w:rPr>
          <w:rFonts w:ascii="Times New Roman"/>
          <w:b w:val="false"/>
          <w:i w:val="false"/>
          <w:color w:val="000000"/>
          <w:sz w:val="28"/>
        </w:rPr>
        <w:t>
      "виза" Уағдаласушы Тараптардың құзыретті органдары кіру және болу туралы өздерінің ұлттық заңнамасына сәйкес берген жарамды рұқсатты білдіреді, ол үшінші мемлекеттердің азаматтарына транзиттік визаларды қоспағанда, визада белгіленген мерзімге Уағдаласушы Тараптар мемлекеттерінің аумағына кіруге және онда тұруға құқық береді;</w:t>
      </w:r>
      <w:r>
        <w:br/>
      </w:r>
      <w:r>
        <w:rPr>
          <w:rFonts w:ascii="Times New Roman"/>
          <w:b w:val="false"/>
          <w:i w:val="false"/>
          <w:color w:val="000000"/>
          <w:sz w:val="28"/>
        </w:rPr>
        <w:t>
      "тұруға ықтиярхат" Уағдаласушы Тараптардың құзыретті органдары берген, адамға осы мемлекеттің аумағында тұруына, көп мәрте шығуына және қайтып оралуына құқық беретін жарамды рұқсатты білдіреді. Тұруға ықтиярхат берілген, бірақ әлі пайдаланылмаған визаларды және пана беру туралы қолдаухатты немесе тұруға рұқсат беру туралы қолдаухатты қарау рәсіміне байланысты адамдарға берілген рұқсаттарды қамтымауға тиic.</w:t>
      </w:r>
    </w:p>
    <w:bookmarkEnd w:id="5"/>
    <w:bookmarkStart w:name="z15" w:id="6"/>
    <w:p>
      <w:pPr>
        <w:spacing w:after="0"/>
        <w:ind w:left="0"/>
        <w:jc w:val="left"/>
      </w:pPr>
      <w:r>
        <w:rPr>
          <w:rFonts w:ascii="Times New Roman"/>
          <w:b/>
          <w:i w:val="false"/>
          <w:color w:val="000000"/>
        </w:rPr>
        <w:t xml:space="preserve"> 
3-бап</w:t>
      </w:r>
      <w:r>
        <w:br/>
      </w:r>
      <w:r>
        <w:rPr>
          <w:rFonts w:ascii="Times New Roman"/>
          <w:b/>
          <w:i w:val="false"/>
          <w:color w:val="000000"/>
        </w:rPr>
        <w:t>
Мерзімдер</w:t>
      </w:r>
    </w:p>
    <w:bookmarkEnd w:id="6"/>
    <w:bookmarkStart w:name="z16" w:id="7"/>
    <w:p>
      <w:pPr>
        <w:spacing w:after="0"/>
        <w:ind w:left="0"/>
        <w:jc w:val="both"/>
      </w:pPr>
      <w:r>
        <w:rPr>
          <w:rFonts w:ascii="Times New Roman"/>
          <w:b w:val="false"/>
          <w:i w:val="false"/>
          <w:color w:val="000000"/>
          <w:sz w:val="28"/>
        </w:rPr>
        <w:t>
      1. Сұрау салушы Уағдаласушы Тарап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2-баптарда</w:t>
      </w:r>
      <w:r>
        <w:rPr>
          <w:rFonts w:ascii="Times New Roman"/>
          <w:b w:val="false"/>
          <w:i w:val="false"/>
          <w:color w:val="000000"/>
          <w:sz w:val="28"/>
        </w:rPr>
        <w:t xml:space="preserve"> айқындалған адамдардың реадмиссиясы туралы сұрау салуды өз мемлекетінің аумағына заңсыз кіру фактісi анықталған немесе онда заңсыз болуы анықталған кезден бастап 90 (тоқсан) күннен кешіктірмей жібереді. Бұл мерзім өткеннен кейін сұрау салынатын Уағдаласушы Тарап реадмиссия туралы сұрау салуды қарауға міндетті емес.</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2-баптарды</w:t>
      </w:r>
      <w:r>
        <w:rPr>
          <w:rFonts w:ascii="Times New Roman"/>
          <w:b w:val="false"/>
          <w:i w:val="false"/>
          <w:color w:val="000000"/>
          <w:sz w:val="28"/>
        </w:rPr>
        <w:t xml:space="preserve"> қолданған кезде сұрау салынатын Уағдаласушы Тарап реадмиссия туралы сұрау салуға:</w:t>
      </w:r>
      <w:r>
        <w:br/>
      </w:r>
      <w:r>
        <w:rPr>
          <w:rFonts w:ascii="Times New Roman"/>
          <w:b w:val="false"/>
          <w:i w:val="false"/>
          <w:color w:val="000000"/>
          <w:sz w:val="28"/>
        </w:rPr>
        <w:t>
      1) өз азаматтарына қатысты сұрау салу алынған күннен бастап 3 (үш) жұмыс күннен кешіктірмей;</w:t>
      </w:r>
      <w:r>
        <w:br/>
      </w:r>
      <w:r>
        <w:rPr>
          <w:rFonts w:ascii="Times New Roman"/>
          <w:b w:val="false"/>
          <w:i w:val="false"/>
          <w:color w:val="000000"/>
          <w:sz w:val="28"/>
        </w:rPr>
        <w:t>
      2) үшінші мемлекеттердің азаматтарына қатысты соңғы сұрау салуды алған күннен бастап 15 (он бес) жұмыс күнінен кешіктірмей жауап береді.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2-тармақта</w:t>
      </w:r>
      <w:r>
        <w:rPr>
          <w:rFonts w:ascii="Times New Roman"/>
          <w:b w:val="false"/>
          <w:i w:val="false"/>
          <w:color w:val="000000"/>
          <w:sz w:val="28"/>
        </w:rPr>
        <w:t xml:space="preserve"> көзделген мерзімдер өткеннен кейін сұрау салынатын Уағдаласушы Тарап:</w:t>
      </w:r>
      <w:r>
        <w:br/>
      </w:r>
      <w:r>
        <w:rPr>
          <w:rFonts w:ascii="Times New Roman"/>
          <w:b w:val="false"/>
          <w:i w:val="false"/>
          <w:color w:val="000000"/>
          <w:sz w:val="28"/>
        </w:rPr>
        <w:t>
      1) өз азаматтарын 10 (он) жұмыс күнінен кешіктірмей;</w:t>
      </w:r>
      <w:r>
        <w:br/>
      </w:r>
      <w:r>
        <w:rPr>
          <w:rFonts w:ascii="Times New Roman"/>
          <w:b w:val="false"/>
          <w:i w:val="false"/>
          <w:color w:val="000000"/>
          <w:sz w:val="28"/>
        </w:rPr>
        <w:t>
      2) реадмиссиясы бұрын келісілген үшінші мемлекеттердің азаматтарын 20 (жиырма) жұмыс күнінен кешіктірмей керi қабылдауға тиіс.</w:t>
      </w:r>
      <w:r>
        <w:br/>
      </w:r>
      <w:r>
        <w:rPr>
          <w:rFonts w:ascii="Times New Roman"/>
          <w:b w:val="false"/>
          <w:i w:val="false"/>
          <w:color w:val="000000"/>
          <w:sz w:val="28"/>
        </w:rPr>
        <w:t>
</w:t>
      </w:r>
      <w:r>
        <w:rPr>
          <w:rFonts w:ascii="Times New Roman"/>
          <w:b w:val="false"/>
          <w:i w:val="false"/>
          <w:color w:val="000000"/>
          <w:sz w:val="28"/>
        </w:rPr>
        <w:t>
      4. Сұрау салушы Уағдаласушы Тарап </w:t>
      </w:r>
      <w:r>
        <w:rPr>
          <w:rFonts w:ascii="Times New Roman"/>
          <w:b w:val="false"/>
          <w:i w:val="false"/>
          <w:color w:val="000000"/>
          <w:sz w:val="28"/>
        </w:rPr>
        <w:t>4-бапқа</w:t>
      </w:r>
      <w:r>
        <w:rPr>
          <w:rFonts w:ascii="Times New Roman"/>
          <w:b w:val="false"/>
          <w:i w:val="false"/>
          <w:color w:val="000000"/>
          <w:sz w:val="28"/>
        </w:rPr>
        <w:t xml:space="preserve"> сәйкес адамдардың транзиті туралы сұрау салуды жоспарланған транзитке дейін 5 (бес) жұмыс күнінен кешіктірмей жіберуге тиіс. Транзит туралы сұрау салуға жауап жоспарланған транзитке дейін 3 (үш) жұмыс күнінен кешіктірмей жіберіледі.</w:t>
      </w:r>
      <w:r>
        <w:br/>
      </w:r>
      <w:r>
        <w:rPr>
          <w:rFonts w:ascii="Times New Roman"/>
          <w:b w:val="false"/>
          <w:i w:val="false"/>
          <w:color w:val="000000"/>
          <w:sz w:val="28"/>
        </w:rPr>
        <w:t>
</w:t>
      </w:r>
      <w:r>
        <w:rPr>
          <w:rFonts w:ascii="Times New Roman"/>
          <w:b w:val="false"/>
          <w:i w:val="false"/>
          <w:color w:val="000000"/>
          <w:sz w:val="28"/>
        </w:rPr>
        <w:t>
      5. Сұрау салушы Уағдаласушы Тараптың өтініші бойынша </w:t>
      </w:r>
      <w:r>
        <w:rPr>
          <w:rFonts w:ascii="Times New Roman"/>
          <w:b w:val="false"/>
          <w:i w:val="false"/>
          <w:color w:val="000000"/>
          <w:sz w:val="28"/>
        </w:rPr>
        <w:t>3-тармақта</w:t>
      </w:r>
      <w:r>
        <w:rPr>
          <w:rFonts w:ascii="Times New Roman"/>
          <w:b w:val="false"/>
          <w:i w:val="false"/>
          <w:color w:val="000000"/>
          <w:sz w:val="28"/>
        </w:rPr>
        <w:t xml:space="preserve"> белгіленген мерзімдер беруге байланысты заңдық кедергілер ceбебі бойынша және тек олар жойылғанға дейін ғана бip рет ұзартыла алады.</w:t>
      </w:r>
    </w:p>
    <w:bookmarkEnd w:id="7"/>
    <w:bookmarkStart w:name="z21" w:id="8"/>
    <w:p>
      <w:pPr>
        <w:spacing w:after="0"/>
        <w:ind w:left="0"/>
        <w:jc w:val="left"/>
      </w:pPr>
      <w:r>
        <w:rPr>
          <w:rFonts w:ascii="Times New Roman"/>
          <w:b/>
          <w:i w:val="false"/>
          <w:color w:val="000000"/>
        </w:rPr>
        <w:t xml:space="preserve"> 
4-бап</w:t>
      </w:r>
      <w:r>
        <w:br/>
      </w:r>
      <w:r>
        <w:rPr>
          <w:rFonts w:ascii="Times New Roman"/>
          <w:b/>
          <w:i w:val="false"/>
          <w:color w:val="000000"/>
        </w:rPr>
        <w:t>
Транзиттік операциялар</w:t>
      </w:r>
    </w:p>
    <w:bookmarkEnd w:id="8"/>
    <w:bookmarkStart w:name="z22" w:id="9"/>
    <w:p>
      <w:pPr>
        <w:spacing w:after="0"/>
        <w:ind w:left="0"/>
        <w:jc w:val="both"/>
      </w:pPr>
      <w:r>
        <w:rPr>
          <w:rFonts w:ascii="Times New Roman"/>
          <w:b w:val="false"/>
          <w:i w:val="false"/>
          <w:color w:val="000000"/>
          <w:sz w:val="28"/>
        </w:rPr>
        <w:t>
      1. Уағдаласушы Тараптар екінші Уағдаласушы Тараптың өтініші бойынша үшінші мемлекеттер азаматтарының айдауылмен әуе көлігімен, егер мұндай адамдардың транзитінің барлық мемлекеттерінің аумағы арқылы межелі мемлекетке одан әрі жол жүру мүмкіндігіне және оларды осы мемлекеттің қабылдауына кепілдік берілсе, транзитіне рұқсат береді. Мұндай жағдайда сұрау салынатын Уағдаласушы Тараптың визасы талап етілмейді.</w:t>
      </w:r>
      <w:r>
        <w:br/>
      </w:r>
      <w:r>
        <w:rPr>
          <w:rFonts w:ascii="Times New Roman"/>
          <w:b w:val="false"/>
          <w:i w:val="false"/>
          <w:color w:val="000000"/>
          <w:sz w:val="28"/>
        </w:rPr>
        <w:t>
</w:t>
      </w:r>
      <w:r>
        <w:rPr>
          <w:rFonts w:ascii="Times New Roman"/>
          <w:b w:val="false"/>
          <w:i w:val="false"/>
          <w:color w:val="000000"/>
          <w:sz w:val="28"/>
        </w:rPr>
        <w:t>
      2. Егер қандай да біp себеп бойынша қабылдайтын межелі мемлекетке транзит немесе кіру жүзеге асырыла алмаса, сұрау салушы Уағдаласушы Тарап </w:t>
      </w:r>
      <w:r>
        <w:rPr>
          <w:rFonts w:ascii="Times New Roman"/>
          <w:b w:val="false"/>
          <w:i w:val="false"/>
          <w:color w:val="000000"/>
          <w:sz w:val="28"/>
        </w:rPr>
        <w:t>1-тармақта</w:t>
      </w:r>
      <w:r>
        <w:rPr>
          <w:rFonts w:ascii="Times New Roman"/>
          <w:b w:val="false"/>
          <w:i w:val="false"/>
          <w:color w:val="000000"/>
          <w:sz w:val="28"/>
        </w:rPr>
        <w:t xml:space="preserve"> көрсетілген адамды керi қабылдау үшін өзіне толық жауапкершілік алады.</w:t>
      </w:r>
      <w:r>
        <w:br/>
      </w:r>
      <w:r>
        <w:rPr>
          <w:rFonts w:ascii="Times New Roman"/>
          <w:b w:val="false"/>
          <w:i w:val="false"/>
          <w:color w:val="000000"/>
          <w:sz w:val="28"/>
        </w:rPr>
        <w:t>
</w:t>
      </w:r>
      <w:r>
        <w:rPr>
          <w:rFonts w:ascii="Times New Roman"/>
          <w:b w:val="false"/>
          <w:i w:val="false"/>
          <w:color w:val="000000"/>
          <w:sz w:val="28"/>
        </w:rPr>
        <w:t>
      3. Үшінші мемлекеттер азаматтарының транзиті тек Уағдаласушы Тараптар мемлекеттік шекараларды кесiп өту үшін белгілеген шекаралық пункттерде ғана жүзеге асырылуға тиіс.</w:t>
      </w:r>
      <w:r>
        <w:br/>
      </w:r>
      <w:r>
        <w:rPr>
          <w:rFonts w:ascii="Times New Roman"/>
          <w:b w:val="false"/>
          <w:i w:val="false"/>
          <w:color w:val="000000"/>
          <w:sz w:val="28"/>
        </w:rPr>
        <w:t>
</w:t>
      </w:r>
      <w:r>
        <w:rPr>
          <w:rFonts w:ascii="Times New Roman"/>
          <w:b w:val="false"/>
          <w:i w:val="false"/>
          <w:color w:val="000000"/>
          <w:sz w:val="28"/>
        </w:rPr>
        <w:t>
      4. Егер:</w:t>
      </w:r>
      <w:r>
        <w:br/>
      </w:r>
      <w:r>
        <w:rPr>
          <w:rFonts w:ascii="Times New Roman"/>
          <w:b w:val="false"/>
          <w:i w:val="false"/>
          <w:color w:val="000000"/>
          <w:sz w:val="28"/>
        </w:rPr>
        <w:t>
      1) үшінші мемлекеттің азаматы сұрау салынатын Уағдаласушы Тараптың ұлттық қауіпсіздiгінe, қоғамдық тәртібіне, халқының денсаулығын сақтауға немесе халықаралық қатынастарына қатер төндіретіні, немесе</w:t>
      </w:r>
      <w:r>
        <w:br/>
      </w:r>
      <w:r>
        <w:rPr>
          <w:rFonts w:ascii="Times New Roman"/>
          <w:b w:val="false"/>
          <w:i w:val="false"/>
          <w:color w:val="000000"/>
          <w:sz w:val="28"/>
        </w:rPr>
        <w:t>
      2) межелі мемлекетте немесе басқа транзит мемлекетінде үшінші мемлекет азаматының азаптауларға немесе адамгершілікке жатпайтын немесе қадір-қасиетін қорлайтын іс-әрекетке немесе жазалауға немесе өлім жазасына немесе нәсіліне, діни сеніміне, азаматтығына, белгілі бip әлеуметтік топқа тиесілігіне немесе саяси көзқарасына байланысты қудалауға ұшыраудың нақты қаупi бар екені болжанса, немесе</w:t>
      </w:r>
      <w:r>
        <w:br/>
      </w:r>
      <w:r>
        <w:rPr>
          <w:rFonts w:ascii="Times New Roman"/>
          <w:b w:val="false"/>
          <w:i w:val="false"/>
          <w:color w:val="000000"/>
          <w:sz w:val="28"/>
        </w:rPr>
        <w:t>
      3) егер үшінші мемлекеттің азаматы шекараны заңсыз кесiп өткені үшін қылмыстық санкцияларды қоспағанда, сұрау салынатын Уағдаласушы Тараптың мемлекетінде немесе басқа транзит мемлекетінде қылмыстық тәртіппен қудаланса, транзиттен бас тартылуы мүмкін.</w:t>
      </w:r>
      <w:r>
        <w:br/>
      </w:r>
      <w:r>
        <w:rPr>
          <w:rFonts w:ascii="Times New Roman"/>
          <w:b w:val="false"/>
          <w:i w:val="false"/>
          <w:color w:val="000000"/>
          <w:sz w:val="28"/>
        </w:rPr>
        <w:t>
</w:t>
      </w:r>
      <w:r>
        <w:rPr>
          <w:rFonts w:ascii="Times New Roman"/>
          <w:b w:val="false"/>
          <w:i w:val="false"/>
          <w:color w:val="000000"/>
          <w:sz w:val="28"/>
        </w:rPr>
        <w:t>
      5. Егер сұрау салынатын Уағдаласушы Тарап осы баптың </w:t>
      </w:r>
      <w:r>
        <w:rPr>
          <w:rFonts w:ascii="Times New Roman"/>
          <w:b w:val="false"/>
          <w:i w:val="false"/>
          <w:color w:val="000000"/>
          <w:sz w:val="28"/>
        </w:rPr>
        <w:t>4-тармағында</w:t>
      </w:r>
      <w:r>
        <w:rPr>
          <w:rFonts w:ascii="Times New Roman"/>
          <w:b w:val="false"/>
          <w:i w:val="false"/>
          <w:color w:val="000000"/>
          <w:sz w:val="28"/>
        </w:rPr>
        <w:t xml:space="preserve"> аталған шарттар бола тұра, транзит туралы сұрау салуға бас тартумен жауап берсе, ол бұл туралы сұрау салушы Уағдаласушы Тарапты жазбаша хабардар етеді.</w:t>
      </w:r>
      <w:r>
        <w:br/>
      </w:r>
      <w:r>
        <w:rPr>
          <w:rFonts w:ascii="Times New Roman"/>
          <w:b w:val="false"/>
          <w:i w:val="false"/>
          <w:color w:val="000000"/>
          <w:sz w:val="28"/>
        </w:rPr>
        <w:t>
</w:t>
      </w:r>
      <w:r>
        <w:rPr>
          <w:rFonts w:ascii="Times New Roman"/>
          <w:b w:val="false"/>
          <w:i w:val="false"/>
          <w:color w:val="000000"/>
          <w:sz w:val="28"/>
        </w:rPr>
        <w:t>
      6. Сұрау салушы Уағдаласушы Тарап ықтимал транзит мемлекеттерінің аумағы арқылы межелі мемлекетке кіру үшін қажетті барлық жарамды рұқсаттар мен жарамды билеттерді, сондай-ақ межелі мемлекеттен қабылдау туралы өтінішті ұсынады.</w:t>
      </w:r>
    </w:p>
    <w:bookmarkEnd w:id="9"/>
    <w:bookmarkStart w:name="z28" w:id="10"/>
    <w:p>
      <w:pPr>
        <w:spacing w:after="0"/>
        <w:ind w:left="0"/>
        <w:jc w:val="left"/>
      </w:pPr>
      <w:r>
        <w:rPr>
          <w:rFonts w:ascii="Times New Roman"/>
          <w:b/>
          <w:i w:val="false"/>
          <w:color w:val="000000"/>
        </w:rPr>
        <w:t xml:space="preserve"> 
5-бап</w:t>
      </w:r>
      <w:r>
        <w:br/>
      </w:r>
      <w:r>
        <w:rPr>
          <w:rFonts w:ascii="Times New Roman"/>
          <w:b/>
          <w:i w:val="false"/>
          <w:color w:val="000000"/>
        </w:rPr>
        <w:t>
Дербес деректерді қорғау</w:t>
      </w:r>
    </w:p>
    <w:bookmarkEnd w:id="10"/>
    <w:bookmarkStart w:name="z29" w:id="11"/>
    <w:p>
      <w:pPr>
        <w:spacing w:after="0"/>
        <w:ind w:left="0"/>
        <w:jc w:val="both"/>
      </w:pPr>
      <w:r>
        <w:rPr>
          <w:rFonts w:ascii="Times New Roman"/>
          <w:b w:val="false"/>
          <w:i w:val="false"/>
          <w:color w:val="000000"/>
          <w:sz w:val="28"/>
        </w:rPr>
        <w:t>
      1. Осы Kелісімдi іске асыру үшін қажетті дербес деректерді өңдеу Уағдаласушы Тараптардың ұлттық заңнамасына және осы Келісімнің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2. Дербес деректерді қорғау үшін мынадай қағидаттар қолданылады:</w:t>
      </w:r>
      <w:r>
        <w:br/>
      </w:r>
      <w:r>
        <w:rPr>
          <w:rFonts w:ascii="Times New Roman"/>
          <w:b w:val="false"/>
          <w:i w:val="false"/>
          <w:color w:val="000000"/>
          <w:sz w:val="28"/>
        </w:rPr>
        <w:t>
      1) сұрау салынатын деректердің көлемі, оларды пайдаланудың мақсаты мен құқықтық негізі дербес деректерді беру туралы өтініште көрсетілуге тиіс. Сұрау салынатын Уағдаласушы Тараптың өтініші бойынша сұрау салушы Уағдаласушы Тарап берілген жеке деректерді пайдаланғаны туралы ақпаратты ұсынады.</w:t>
      </w:r>
      <w:r>
        <w:br/>
      </w:r>
      <w:r>
        <w:rPr>
          <w:rFonts w:ascii="Times New Roman"/>
          <w:b w:val="false"/>
          <w:i w:val="false"/>
          <w:color w:val="000000"/>
          <w:sz w:val="28"/>
        </w:rPr>
        <w:t>
      2) дербес деректер тек осы Келісімді iскe асыру үшін жауапты құзыретті органдарға ғана беріле алады. Деректерді басқа органдарға беру тек сұрау салынатын Уағдаласушы Тараптың алдын ала жазбаша келісімімен ғана жүзеге асырылуы мүмкін.</w:t>
      </w:r>
      <w:r>
        <w:br/>
      </w:r>
      <w:r>
        <w:rPr>
          <w:rFonts w:ascii="Times New Roman"/>
          <w:b w:val="false"/>
          <w:i w:val="false"/>
          <w:color w:val="000000"/>
          <w:sz w:val="28"/>
        </w:rPr>
        <w:t xml:space="preserve">
      3) беретін Уағдаласушы Тарап берілетін деректердің дәйектілігі мен дәлдігі үшін жауап береді. Қате деректер немесе берілмеуге тиіс деректердің берілгені анықталған жағдайда, алатын Уағдаласушы Тарап бұл факті туралы дереу хабардар етіледі және осы Уағдаласушы Тарап </w:t>
      </w:r>
      <w:r>
        <w:br/>
      </w:r>
      <w:r>
        <w:rPr>
          <w:rFonts w:ascii="Times New Roman"/>
          <w:b w:val="false"/>
          <w:i w:val="false"/>
          <w:color w:val="000000"/>
          <w:sz w:val="28"/>
        </w:rPr>
        <w:t>
қате деректерді түзету немесе берілмеуге тиіс деректерді жою үшін шұғыл шаралар қабылдайды.</w:t>
      </w:r>
      <w:r>
        <w:br/>
      </w:r>
      <w:r>
        <w:rPr>
          <w:rFonts w:ascii="Times New Roman"/>
          <w:b w:val="false"/>
          <w:i w:val="false"/>
          <w:color w:val="000000"/>
          <w:sz w:val="28"/>
        </w:rPr>
        <w:t>
      4) өтініш бойынша мұндай адамға қатысты өңделетін деректер, жоспарланатын пайдаланудың мақсаты және деректер кімге және қандай мақсатта берілгені туралы ақпарат мүдделі адамға ұсынылады.</w:t>
      </w:r>
      <w:r>
        <w:br/>
      </w:r>
      <w:r>
        <w:rPr>
          <w:rFonts w:ascii="Times New Roman"/>
          <w:b w:val="false"/>
          <w:i w:val="false"/>
          <w:color w:val="000000"/>
          <w:sz w:val="28"/>
        </w:rPr>
        <w:t>
      Ақпарат беруден тек, егер бұл беретін Уағдаласушы Тараптың ұлттық заңнамасында рұқсат етілген жағдайда бас тартылуы мүмкін. Егер қате деректер немесе берілмеуге тиіс деректердің берілгені анықталса, мүдделі адам оның дербес деректерін түзетуді немесе жоюды талап ете алады.</w:t>
      </w:r>
      <w:r>
        <w:br/>
      </w:r>
      <w:r>
        <w:rPr>
          <w:rFonts w:ascii="Times New Roman"/>
          <w:b w:val="false"/>
          <w:i w:val="false"/>
          <w:color w:val="000000"/>
          <w:sz w:val="28"/>
        </w:rPr>
        <w:t>
      5) беретін Уағдаласушы Тарап деректерді қорғау туралы оның қолданыстағы ұлттық заңнамасында айқындалған деректерді жою үшін мерзімдер белгілейді. Алынған деректер, егер оларды пайдаланудың мақсаты iске асырылса не сұрау салушы Уағдаласушы Тараптың ұлттық заңнамасына сәйкес өңделуге жататын алынған деректердің мерзімі өткен немесе берген Уағдаласушы Тарап оларды жоюды сұраған жағдайда жойылады.</w:t>
      </w:r>
      <w:r>
        <w:br/>
      </w:r>
      <w:r>
        <w:rPr>
          <w:rFonts w:ascii="Times New Roman"/>
          <w:b w:val="false"/>
          <w:i w:val="false"/>
          <w:color w:val="000000"/>
          <w:sz w:val="28"/>
        </w:rPr>
        <w:t>
      6) Уағдаласушы Тараптар деректердi беретін және қабылдайтын органның және адамның атауын, сондай-ақ деректерді беру (қабылдау) және жою фактісі мен күнін қамтуға тиіс, өз кезегінде дербес деректерді берудің, алудың және жоюдың eсебін жүргізеді.</w:t>
      </w:r>
      <w:r>
        <w:br/>
      </w:r>
      <w:r>
        <w:rPr>
          <w:rFonts w:ascii="Times New Roman"/>
          <w:b w:val="false"/>
          <w:i w:val="false"/>
          <w:color w:val="000000"/>
          <w:sz w:val="28"/>
        </w:rPr>
        <w:t>
</w:t>
      </w:r>
      <w:r>
        <w:rPr>
          <w:rFonts w:ascii="Times New Roman"/>
          <w:b w:val="false"/>
          <w:i w:val="false"/>
          <w:color w:val="000000"/>
          <w:sz w:val="28"/>
        </w:rPr>
        <w:t>
      3. Уағдаласушы Тараптар мынадай:</w:t>
      </w:r>
      <w:r>
        <w:br/>
      </w:r>
      <w:r>
        <w:rPr>
          <w:rFonts w:ascii="Times New Roman"/>
          <w:b w:val="false"/>
          <w:i w:val="false"/>
          <w:color w:val="000000"/>
          <w:sz w:val="28"/>
        </w:rPr>
        <w:t>
      1) адам және қажет болған кезде, отбасы мүшелері туралы толық мәліметтерді (тегі, аты, әкесінің аты, кез келген бұрынғы аттары, ол танымал болған басқа да пайдаланылатын аттары, лақап аттары, туған жері мен күні, жынысы, қазіргі және бұрынғы азаматтығы мен тұрғылықты жері);</w:t>
      </w:r>
      <w:r>
        <w:br/>
      </w:r>
      <w:r>
        <w:rPr>
          <w:rFonts w:ascii="Times New Roman"/>
          <w:b w:val="false"/>
          <w:i w:val="false"/>
          <w:color w:val="000000"/>
          <w:sz w:val="28"/>
        </w:rPr>
        <w:t>
      2) паспорттың немесе басқа да жол жүру құжатының немесе жеке куәліктің деректерін (нөмірі, берілген күні, құжатты берген орган, берген орны, қолданыс мерзімі);</w:t>
      </w:r>
      <w:r>
        <w:br/>
      </w:r>
      <w:r>
        <w:rPr>
          <w:rFonts w:ascii="Times New Roman"/>
          <w:b w:val="false"/>
          <w:i w:val="false"/>
          <w:color w:val="000000"/>
          <w:sz w:val="28"/>
        </w:rPr>
        <w:t>
      3) Уағдаласушы Тараптардың бірінің немесе үшінші мемлекеттің құзыретті органдары берген кез келген визаның немесе тұруға ықтиярхаттың деректерін;</w:t>
      </w:r>
      <w:r>
        <w:br/>
      </w:r>
      <w:r>
        <w:rPr>
          <w:rFonts w:ascii="Times New Roman"/>
          <w:b w:val="false"/>
          <w:i w:val="false"/>
          <w:color w:val="000000"/>
          <w:sz w:val="28"/>
        </w:rPr>
        <w:t>
      4) сұрау салушы Уағдаласушы Тараптың аумағына кіру және онда тұру қағидаларын бұзу туралы актілер тізбесін;</w:t>
      </w:r>
      <w:r>
        <w:br/>
      </w:r>
      <w:r>
        <w:rPr>
          <w:rFonts w:ascii="Times New Roman"/>
          <w:b w:val="false"/>
          <w:i w:val="false"/>
          <w:color w:val="000000"/>
          <w:sz w:val="28"/>
        </w:rPr>
        <w:t>
      5) реадмиссия немесе транзит үшін құқықтық кедергілерді құрайтын актілерді;</w:t>
      </w:r>
      <w:r>
        <w:br/>
      </w:r>
      <w:r>
        <w:rPr>
          <w:rFonts w:ascii="Times New Roman"/>
          <w:b w:val="false"/>
          <w:i w:val="false"/>
          <w:color w:val="000000"/>
          <w:sz w:val="28"/>
        </w:rPr>
        <w:t>
      6) бағытын көрсете отырып, реадмиссия (беру) жоспарланған күні мен орны туралы деректерді;</w:t>
      </w:r>
      <w:r>
        <w:br/>
      </w:r>
      <w:r>
        <w:rPr>
          <w:rFonts w:ascii="Times New Roman"/>
          <w:b w:val="false"/>
          <w:i w:val="false"/>
          <w:color w:val="000000"/>
          <w:sz w:val="28"/>
        </w:rPr>
        <w:t>
      7) егер ол қазіргі уақытта немесе бұрын пана ұсыну немесе азаматтығы жоқ адамның немесе босқынның мәртебесін беру туралы өтініш бергені туралы мәліметтер болған жағдайда, үшінші мемлекеттің азаматтарына қатысты дербес деректерді бiр-бiрiне ғана бере алады.</w:t>
      </w:r>
    </w:p>
    <w:bookmarkEnd w:id="11"/>
    <w:bookmarkStart w:name="z32" w:id="12"/>
    <w:p>
      <w:pPr>
        <w:spacing w:after="0"/>
        <w:ind w:left="0"/>
        <w:jc w:val="left"/>
      </w:pPr>
      <w:r>
        <w:rPr>
          <w:rFonts w:ascii="Times New Roman"/>
          <w:b/>
          <w:i w:val="false"/>
          <w:color w:val="000000"/>
        </w:rPr>
        <w:t xml:space="preserve"> 
6-бап</w:t>
      </w:r>
      <w:r>
        <w:br/>
      </w:r>
      <w:r>
        <w:rPr>
          <w:rFonts w:ascii="Times New Roman"/>
          <w:b/>
          <w:i w:val="false"/>
          <w:color w:val="000000"/>
        </w:rPr>
        <w:t>
Шығыстар</w:t>
      </w:r>
    </w:p>
    <w:bookmarkEnd w:id="12"/>
    <w:bookmarkStart w:name="z33" w:id="13"/>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2-баптарына</w:t>
      </w:r>
      <w:r>
        <w:rPr>
          <w:rFonts w:ascii="Times New Roman"/>
          <w:b w:val="false"/>
          <w:i w:val="false"/>
          <w:color w:val="000000"/>
          <w:sz w:val="28"/>
        </w:rPr>
        <w:t xml:space="preserve"> сәйкес реадмиссияға жататын адамдарды сұрау салынатын Уағдаласушы Тараптың мемлекеттік шекарасына дейін тасымалдау бойынша, сондай-ақ олардың ықтимал қайтып оралуымен байланысты шығыстарды сұрау салушы Уағдаласушы Тарап көтереді.</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4-бабының</w:t>
      </w:r>
      <w:r>
        <w:rPr>
          <w:rFonts w:ascii="Times New Roman"/>
          <w:b w:val="false"/>
          <w:i w:val="false"/>
          <w:color w:val="000000"/>
          <w:sz w:val="28"/>
        </w:rPr>
        <w:t xml:space="preserve"> ережелеріне сәйкес үшінші мемлекеттер азаматтарының транзитімен, оларға ілеciп жүрумен, сондай-ақ қайтып оралу мүмкіндігімен байланысты барлық шығыстарды сұрау салушы Уағдаласушы Тарап көтереді.</w:t>
      </w:r>
    </w:p>
    <w:bookmarkEnd w:id="13"/>
    <w:bookmarkStart w:name="z35" w:id="14"/>
    <w:p>
      <w:pPr>
        <w:spacing w:after="0"/>
        <w:ind w:left="0"/>
        <w:jc w:val="left"/>
      </w:pPr>
      <w:r>
        <w:rPr>
          <w:rFonts w:ascii="Times New Roman"/>
          <w:b/>
          <w:i w:val="false"/>
          <w:color w:val="000000"/>
        </w:rPr>
        <w:t xml:space="preserve"> 
7-бап</w:t>
      </w:r>
      <w:r>
        <w:br/>
      </w:r>
      <w:r>
        <w:rPr>
          <w:rFonts w:ascii="Times New Roman"/>
          <w:b/>
          <w:i w:val="false"/>
          <w:color w:val="000000"/>
        </w:rPr>
        <w:t>
Келісімді iске асыру</w:t>
      </w:r>
    </w:p>
    <w:bookmarkEnd w:id="14"/>
    <w:p>
      <w:pPr>
        <w:spacing w:after="0"/>
        <w:ind w:left="0"/>
        <w:jc w:val="both"/>
      </w:pPr>
      <w:r>
        <w:rPr>
          <w:rFonts w:ascii="Times New Roman"/>
          <w:b w:val="false"/>
          <w:i w:val="false"/>
          <w:color w:val="000000"/>
          <w:sz w:val="28"/>
        </w:rPr>
        <w:t>      Уағдаласушы Тараптардың жауапты министрліктері осы Келісімді іске асыру тәртібі туралы атқару хаттамасын жасасады, ол:</w:t>
      </w:r>
      <w:r>
        <w:br/>
      </w:r>
      <w:r>
        <w:rPr>
          <w:rFonts w:ascii="Times New Roman"/>
          <w:b w:val="false"/>
          <w:i w:val="false"/>
          <w:color w:val="000000"/>
          <w:sz w:val="28"/>
        </w:rPr>
        <w:t>
      1) құзыретті органдарды және өзара қарым-қатынас жасау тәсілдерін белгілеуді;</w:t>
      </w:r>
      <w:r>
        <w:br/>
      </w:r>
      <w:r>
        <w:rPr>
          <w:rFonts w:ascii="Times New Roman"/>
          <w:b w:val="false"/>
          <w:i w:val="false"/>
          <w:color w:val="000000"/>
          <w:sz w:val="28"/>
        </w:rPr>
        <w:t>
      2) адамдардың реадмиссиясын немесе транзитін жүзеге асыру үшін айқындалған мемлекеттік шекарадан өткізудің халықаралық пункттерін;</w:t>
      </w:r>
      <w:r>
        <w:br/>
      </w:r>
      <w:r>
        <w:rPr>
          <w:rFonts w:ascii="Times New Roman"/>
          <w:b w:val="false"/>
          <w:i w:val="false"/>
          <w:color w:val="000000"/>
          <w:sz w:val="28"/>
        </w:rPr>
        <w:t>
      3) соның негізінде азаматтықты анықтау немесе болжау мүмкін құжаттарды;</w:t>
      </w:r>
      <w:r>
        <w:br/>
      </w:r>
      <w:r>
        <w:rPr>
          <w:rFonts w:ascii="Times New Roman"/>
          <w:b w:val="false"/>
          <w:i w:val="false"/>
          <w:color w:val="000000"/>
          <w:sz w:val="28"/>
        </w:rPr>
        <w:t>
      4) заңсыз кіру және болу дәлелдемелерін;</w:t>
      </w:r>
      <w:r>
        <w:br/>
      </w:r>
      <w:r>
        <w:rPr>
          <w:rFonts w:ascii="Times New Roman"/>
          <w:b w:val="false"/>
          <w:i w:val="false"/>
          <w:color w:val="000000"/>
          <w:sz w:val="28"/>
        </w:rPr>
        <w:t>
      5) реадмиссия рәсімінің толық қағидаларын, сондай-ақ адамды қайтару немесе оның транзиті үшін қажетті барлық деректерді көрсете отырып, өтініштердің нысандарын;</w:t>
      </w:r>
      <w:r>
        <w:br/>
      </w:r>
      <w:r>
        <w:rPr>
          <w:rFonts w:ascii="Times New Roman"/>
          <w:b w:val="false"/>
          <w:i w:val="false"/>
          <w:color w:val="000000"/>
          <w:sz w:val="28"/>
        </w:rPr>
        <w:t>
      6) </w:t>
      </w:r>
      <w:r>
        <w:rPr>
          <w:rFonts w:ascii="Times New Roman"/>
          <w:b w:val="false"/>
          <w:i w:val="false"/>
          <w:color w:val="000000"/>
          <w:sz w:val="28"/>
        </w:rPr>
        <w:t>6-бапта</w:t>
      </w:r>
      <w:r>
        <w:rPr>
          <w:rFonts w:ascii="Times New Roman"/>
          <w:b w:val="false"/>
          <w:i w:val="false"/>
          <w:color w:val="000000"/>
          <w:sz w:val="28"/>
        </w:rPr>
        <w:t xml:space="preserve"> көрсетілген шығыстарды өтеу шарттары мен қағидаларын айқындайды.</w:t>
      </w:r>
    </w:p>
    <w:bookmarkStart w:name="z36" w:id="15"/>
    <w:p>
      <w:pPr>
        <w:spacing w:after="0"/>
        <w:ind w:left="0"/>
        <w:jc w:val="left"/>
      </w:pPr>
      <w:r>
        <w:rPr>
          <w:rFonts w:ascii="Times New Roman"/>
          <w:b/>
          <w:i w:val="false"/>
          <w:color w:val="000000"/>
        </w:rPr>
        <w:t xml:space="preserve"> 
8-бап</w:t>
      </w:r>
      <w:r>
        <w:br/>
      </w:r>
      <w:r>
        <w:rPr>
          <w:rFonts w:ascii="Times New Roman"/>
          <w:b/>
          <w:i w:val="false"/>
          <w:color w:val="000000"/>
        </w:rPr>
        <w:t>
Дауларды реттеу</w:t>
      </w:r>
    </w:p>
    <w:bookmarkEnd w:id="15"/>
    <w:p>
      <w:pPr>
        <w:spacing w:after="0"/>
        <w:ind w:left="0"/>
        <w:jc w:val="both"/>
      </w:pPr>
      <w:r>
        <w:rPr>
          <w:rFonts w:ascii="Times New Roman"/>
          <w:b w:val="false"/>
          <w:i w:val="false"/>
          <w:color w:val="000000"/>
          <w:sz w:val="28"/>
        </w:rPr>
        <w:t>      Уағдаласушы Тараптардың құзыретті органдары осы Келісімді түсіндіруге немесе қолдануға байланысты туындауы мүмкін кез келген даулы мәселелерді реттейді, олар бейбіт жолмен: тікелей келіссөздер арқылы, келіссөздер сәтсіз болған кезде - дипломатиялық арналар бойынша шешіледі.</w:t>
      </w:r>
    </w:p>
    <w:bookmarkStart w:name="z37" w:id="16"/>
    <w:p>
      <w:pPr>
        <w:spacing w:after="0"/>
        <w:ind w:left="0"/>
        <w:jc w:val="left"/>
      </w:pPr>
      <w:r>
        <w:rPr>
          <w:rFonts w:ascii="Times New Roman"/>
          <w:b/>
          <w:i w:val="false"/>
          <w:color w:val="000000"/>
        </w:rPr>
        <w:t xml:space="preserve"> 
9-бап</w:t>
      </w:r>
      <w:r>
        <w:br/>
      </w:r>
      <w:r>
        <w:rPr>
          <w:rFonts w:ascii="Times New Roman"/>
          <w:b/>
          <w:i w:val="false"/>
          <w:color w:val="000000"/>
        </w:rPr>
        <w:t>
Келісімнің қолданысын тоқтата тұру</w:t>
      </w:r>
    </w:p>
    <w:bookmarkEnd w:id="16"/>
    <w:bookmarkStart w:name="z38" w:id="17"/>
    <w:p>
      <w:pPr>
        <w:spacing w:after="0"/>
        <w:ind w:left="0"/>
        <w:jc w:val="both"/>
      </w:pPr>
      <w:r>
        <w:rPr>
          <w:rFonts w:ascii="Times New Roman"/>
          <w:b w:val="false"/>
          <w:i w:val="false"/>
          <w:color w:val="000000"/>
          <w:sz w:val="28"/>
        </w:rPr>
        <w:t>
      1. Уағдаласушы Тараптар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5-баптарында</w:t>
      </w:r>
      <w:r>
        <w:rPr>
          <w:rFonts w:ascii="Times New Roman"/>
          <w:b w:val="false"/>
          <w:i w:val="false"/>
          <w:color w:val="000000"/>
          <w:sz w:val="28"/>
        </w:rPr>
        <w:t xml:space="preserve"> қамтылған ережелерді қоспағанда, қоғамдық тәртіпке, қоғамдық қауіпсіздікке немесе қоғамдық саулыққа байланысты себептер бойынша осы Келісімнің қолданысын уақытша негізде толық көлемде немесе ішінарa тоқтата тұруы мүмкін.</w:t>
      </w:r>
      <w:r>
        <w:br/>
      </w:r>
      <w:r>
        <w:rPr>
          <w:rFonts w:ascii="Times New Roman"/>
          <w:b w:val="false"/>
          <w:i w:val="false"/>
          <w:color w:val="000000"/>
          <w:sz w:val="28"/>
        </w:rPr>
        <w:t>
</w:t>
      </w:r>
      <w:r>
        <w:rPr>
          <w:rFonts w:ascii="Times New Roman"/>
          <w:b w:val="false"/>
          <w:i w:val="false"/>
          <w:color w:val="000000"/>
          <w:sz w:val="28"/>
        </w:rPr>
        <w:t>
      2. Уағдаласушы Тараптар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шаралардың енгізілгені және тоқтатылғаны туралы бір-бірін дипломатиялық арналар бойынша дереу жазбаша хабардар етеді. Келісімнің қолданысын тоқтата тұру екінші Уағдаласушы Тараптан дипломатиялық арналар бойынша тиісті жазбаша хабарламаны алған кезден бастап келесі күні күшіне енеді.</w:t>
      </w:r>
    </w:p>
    <w:bookmarkEnd w:id="17"/>
    <w:bookmarkStart w:name="z40" w:id="18"/>
    <w:p>
      <w:pPr>
        <w:spacing w:after="0"/>
        <w:ind w:left="0"/>
        <w:jc w:val="left"/>
      </w:pPr>
      <w:r>
        <w:rPr>
          <w:rFonts w:ascii="Times New Roman"/>
          <w:b/>
          <w:i w:val="false"/>
          <w:color w:val="000000"/>
        </w:rPr>
        <w:t xml:space="preserve"> 
10-бап</w:t>
      </w:r>
      <w:r>
        <w:br/>
      </w:r>
      <w:r>
        <w:rPr>
          <w:rFonts w:ascii="Times New Roman"/>
          <w:b/>
          <w:i w:val="false"/>
          <w:color w:val="000000"/>
        </w:rPr>
        <w:t>
Басқа халықаралық шарттармен арақатынасы</w:t>
      </w:r>
    </w:p>
    <w:bookmarkEnd w:id="18"/>
    <w:bookmarkStart w:name="z41" w:id="19"/>
    <w:p>
      <w:pPr>
        <w:spacing w:after="0"/>
        <w:ind w:left="0"/>
        <w:jc w:val="both"/>
      </w:pPr>
      <w:r>
        <w:rPr>
          <w:rFonts w:ascii="Times New Roman"/>
          <w:b w:val="false"/>
          <w:i w:val="false"/>
          <w:color w:val="000000"/>
          <w:sz w:val="28"/>
        </w:rPr>
        <w:t>
      1. Осы Келісім Уағдаласушы Тараптардың басқа, атап айтқанда, адам құқықтарын қорғау саласындағы халықаралық шарттардан туындайтын құқықтарын, міндеттемелері мен жауапкершілігін қозғамайды.</w:t>
      </w:r>
      <w:r>
        <w:br/>
      </w:r>
      <w:r>
        <w:rPr>
          <w:rFonts w:ascii="Times New Roman"/>
          <w:b w:val="false"/>
          <w:i w:val="false"/>
          <w:color w:val="000000"/>
          <w:sz w:val="28"/>
        </w:rPr>
        <w:t>
</w:t>
      </w:r>
      <w:r>
        <w:rPr>
          <w:rFonts w:ascii="Times New Roman"/>
          <w:b w:val="false"/>
          <w:i w:val="false"/>
          <w:color w:val="000000"/>
          <w:sz w:val="28"/>
        </w:rPr>
        <w:t>
      2. Осы Келісім Мажарстанның Еуропа Одағына мүшелігінен туындайтын оның міндеттемелері мен міндеттерін қозғамайды. Осы Келісімнің ережелері iшінарa немесе толық көлемде үзінді келтіріле немесе өз бетінше түсіндіріле алмайды, сондай-ақ Мажарстанның 2003 жылғы 16 сәуірдегі Қосылу туралы шарттан, Еуропалық Одақ туралы шарттан, Еуропалық Одақтың қызмет етуi туралы шарттан және тұтастай Еуропалық Одақтың заңнамасынан туындайтын міндеті мен жауапкершілігі қандай да бip жойыла, өзгертіле немесе қысым жасала алмайды.</w:t>
      </w:r>
      <w:r>
        <w:br/>
      </w:r>
      <w:r>
        <w:rPr>
          <w:rFonts w:ascii="Times New Roman"/>
          <w:b w:val="false"/>
          <w:i w:val="false"/>
          <w:color w:val="000000"/>
          <w:sz w:val="28"/>
        </w:rPr>
        <w:t>
</w:t>
      </w:r>
      <w:r>
        <w:rPr>
          <w:rFonts w:ascii="Times New Roman"/>
          <w:b w:val="false"/>
          <w:i w:val="false"/>
          <w:color w:val="000000"/>
          <w:sz w:val="28"/>
        </w:rPr>
        <w:t>
      3. Осы Keлiciм Уағдаласушы Тараптардың мемлекеттері арасында сотталған адамдарды беруге бағытталған экстрадициялау және құқықтық көмек жағдайында қолданылмайды.</w:t>
      </w:r>
    </w:p>
    <w:bookmarkEnd w:id="19"/>
    <w:bookmarkStart w:name="z44" w:id="20"/>
    <w:p>
      <w:pPr>
        <w:spacing w:after="0"/>
        <w:ind w:left="0"/>
        <w:jc w:val="left"/>
      </w:pPr>
      <w:r>
        <w:rPr>
          <w:rFonts w:ascii="Times New Roman"/>
          <w:b/>
          <w:i w:val="false"/>
          <w:color w:val="000000"/>
        </w:rPr>
        <w:t xml:space="preserve"> 
11-бап</w:t>
      </w:r>
      <w:r>
        <w:br/>
      </w:r>
      <w:r>
        <w:rPr>
          <w:rFonts w:ascii="Times New Roman"/>
          <w:b/>
          <w:i w:val="false"/>
          <w:color w:val="000000"/>
        </w:rPr>
        <w:t>
Қорытынды ережелер</w:t>
      </w:r>
    </w:p>
    <w:bookmarkEnd w:id="20"/>
    <w:bookmarkStart w:name="z45" w:id="21"/>
    <w:p>
      <w:pPr>
        <w:spacing w:after="0"/>
        <w:ind w:left="0"/>
        <w:jc w:val="both"/>
      </w:pPr>
      <w:r>
        <w:rPr>
          <w:rFonts w:ascii="Times New Roman"/>
          <w:b w:val="false"/>
          <w:i w:val="false"/>
          <w:color w:val="000000"/>
          <w:sz w:val="28"/>
        </w:rPr>
        <w:t>
      1. Осы Келісім белгіленбеген мерзімге жасалады. Осы Келісім оның күшіне енуi үшін қажетті мемлекетішілік рәсімдерді Уағдаласушы Тараптардың орындағаны туралы соңғы жазбаша хабарлама дипломатиялық арналар бойынша алынған күннен бастап 30-шы (отызыншы) күні күшіне енеді.</w:t>
      </w:r>
      <w:r>
        <w:br/>
      </w:r>
      <w:r>
        <w:rPr>
          <w:rFonts w:ascii="Times New Roman"/>
          <w:b w:val="false"/>
          <w:i w:val="false"/>
          <w:color w:val="000000"/>
          <w:sz w:val="28"/>
        </w:rPr>
        <w:t>
</w:t>
      </w:r>
      <w:r>
        <w:rPr>
          <w:rFonts w:ascii="Times New Roman"/>
          <w:b w:val="false"/>
          <w:i w:val="false"/>
          <w:color w:val="000000"/>
          <w:sz w:val="28"/>
        </w:rPr>
        <w:t>
      2. Осы Келісімге Уағдаласушы Тараптардың өзара келісуі бойынша осы Келісімнің ажырамас бөлігі болып табылатын, жекелеген хаттамалармен ресімделетін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жазылған рәсімге сәйкес күшіне енетін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3. Уағдаласушы Тараптардың әрқайсысы дипломатиялық арналар арқылы екінші Уағдаласушы Тарапты жазбаша хабардар ету жолымен осы Келісімнің қолданысын тоқтата алады. Осы Келісімнің қолданылуы мұндай хабарламаны екінші Уағдаласушы Тарап алған күннен бастап 60-шы (алпысыншы) күні тоқтатылады.</w:t>
      </w:r>
    </w:p>
    <w:bookmarkEnd w:id="21"/>
    <w:p>
      <w:pPr>
        <w:spacing w:after="0"/>
        <w:ind w:left="0"/>
        <w:jc w:val="both"/>
      </w:pPr>
      <w:r>
        <w:rPr>
          <w:rFonts w:ascii="Times New Roman"/>
          <w:b w:val="false"/>
          <w:i w:val="false"/>
          <w:color w:val="000000"/>
          <w:sz w:val="28"/>
        </w:rPr>
        <w:t>      2014 жылғы 3 маусымда Будапешт қаласында әрқайсысы қазақ, мажар және ағылшын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Мажарстан Үкіметі</w:t>
      </w:r>
      <w:r>
        <w:br/>
      </w:r>
      <w:r>
        <w:rPr>
          <w:rFonts w:ascii="Times New Roman"/>
          <w:b w:val="false"/>
          <w:i w:val="false"/>
          <w:color w:val="000000"/>
          <w:sz w:val="28"/>
        </w:rPr>
        <w:t>
</w:t>
      </w:r>
      <w:r>
        <w:rPr>
          <w:rFonts w:ascii="Times New Roman"/>
          <w:b w:val="false"/>
          <w:i/>
          <w:color w:val="000000"/>
          <w:sz w:val="28"/>
        </w:rPr>
        <w:t>           Үкіметі үшін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мажар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